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1883C" w14:textId="2D721CDD" w:rsidR="00B54377" w:rsidRPr="002E6991" w:rsidRDefault="000B6F82" w:rsidP="00B54377">
      <w:pPr>
        <w:widowControl w:val="0"/>
        <w:autoSpaceDE w:val="0"/>
        <w:autoSpaceDN w:val="0"/>
        <w:adjustRightInd w:val="0"/>
        <w:jc w:val="center"/>
        <w:rPr>
          <w:b/>
          <w:bCs/>
          <w:sz w:val="44"/>
        </w:rPr>
      </w:pPr>
      <w:r w:rsidRPr="002E6991">
        <w:rPr>
          <w:noProof/>
          <w:lang w:eastAsia="en-US"/>
        </w:rPr>
        <w:drawing>
          <wp:anchor distT="0" distB="0" distL="114300" distR="114300" simplePos="0" relativeHeight="251664384" behindDoc="1" locked="0" layoutInCell="1" allowOverlap="1" wp14:anchorId="7E01886B" wp14:editId="26AAE83E">
            <wp:simplePos x="0" y="0"/>
            <wp:positionH relativeFrom="column">
              <wp:posOffset>415925</wp:posOffset>
            </wp:positionH>
            <wp:positionV relativeFrom="paragraph">
              <wp:posOffset>-635</wp:posOffset>
            </wp:positionV>
            <wp:extent cx="5103495" cy="1555750"/>
            <wp:effectExtent l="0" t="0" r="1905" b="6350"/>
            <wp:wrapNone/>
            <wp:docPr id="7" name="Picture 7" descr="C:\Users\Sean McGlynn\AppData\Local\Microsoft\Windows\Temporary Internet Files\Content.Word\Div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 McGlynn\AppData\Local\Microsoft\Windows\Temporary Internet Files\Content.Word\Dive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349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991">
        <w:rPr>
          <w:noProof/>
          <w:color w:val="FFFF00"/>
          <w:lang w:eastAsia="en-US"/>
        </w:rPr>
        <mc:AlternateContent>
          <mc:Choice Requires="wps">
            <w:drawing>
              <wp:anchor distT="0" distB="0" distL="114300" distR="114300" simplePos="0" relativeHeight="251665408" behindDoc="0" locked="0" layoutInCell="1" allowOverlap="1" wp14:anchorId="7E018869" wp14:editId="0DCA0555">
                <wp:simplePos x="0" y="0"/>
                <wp:positionH relativeFrom="column">
                  <wp:posOffset>831850</wp:posOffset>
                </wp:positionH>
                <wp:positionV relativeFrom="paragraph">
                  <wp:posOffset>-7620</wp:posOffset>
                </wp:positionV>
                <wp:extent cx="4421505" cy="53848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150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1886E" w14:textId="60B4A56B" w:rsidR="007D7684" w:rsidRPr="000B6F82" w:rsidRDefault="007D7684" w:rsidP="000B6F82">
                            <w:pPr>
                              <w:widowControl w:val="0"/>
                              <w:autoSpaceDE w:val="0"/>
                              <w:autoSpaceDN w:val="0"/>
                              <w:adjustRightInd w:val="0"/>
                              <w:jc w:val="center"/>
                              <w:rPr>
                                <w:rFonts w:ascii="Harlow Solid Italic" w:hAnsi="Harlow Solid Italic" w:cs="Times New Roman"/>
                                <w:b/>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w:t>
                            </w:r>
                            <w:r w:rsidRPr="00964409">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65.5pt;margin-top:-.55pt;width:348.15pt;height:4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" filled="f" stroked="f" strokeweight=".5pt">
                <v:textbox>
                  <w:txbxContent>
                    <w:p w14:paraId="7E01886E" w14:textId="60B4A56B" w:rsidR="007D7684" w:rsidRPr="000B6F82" w:rsidRDefault="007D7684" w:rsidP="000B6F82">
                      <w:pPr>
                        <w:widowControl w:val="0"/>
                        <w:autoSpaceDE w:val="0"/>
                        <w:autoSpaceDN w:val="0"/>
                        <w:adjustRightInd w:val="0"/>
                        <w:jc w:val="center"/>
                        <w:rPr>
                          <w:rFonts w:ascii="Harlow Solid Italic" w:hAnsi="Harlow Solid Italic" w:cs="Times New Roman"/>
                          <w:b/>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w:t>
                      </w:r>
                      <w:r w:rsidRPr="00964409">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ce</w:t>
                      </w:r>
                    </w:p>
                  </w:txbxContent>
                </v:textbox>
              </v:shape>
            </w:pict>
          </mc:Fallback>
        </mc:AlternateContent>
      </w:r>
      <w:r w:rsidR="0040024E" w:rsidRPr="002E6991">
        <w:rPr>
          <w:b/>
          <w:bCs/>
          <w:sz w:val="44"/>
        </w:rPr>
        <w:t xml:space="preserve"> </w:t>
      </w:r>
    </w:p>
    <w:p w14:paraId="7E01883D" w14:textId="77777777" w:rsidR="00B54377" w:rsidRPr="002E6991" w:rsidRDefault="00B54377" w:rsidP="00B54377">
      <w:pPr>
        <w:widowControl w:val="0"/>
        <w:autoSpaceDE w:val="0"/>
        <w:autoSpaceDN w:val="0"/>
        <w:adjustRightInd w:val="0"/>
        <w:jc w:val="center"/>
        <w:rPr>
          <w:b/>
          <w:bCs/>
          <w:sz w:val="16"/>
          <w:szCs w:val="16"/>
        </w:rPr>
      </w:pPr>
    </w:p>
    <w:p w14:paraId="7E018842" w14:textId="77777777" w:rsidR="002E17F6" w:rsidRPr="002E6991" w:rsidRDefault="002E17F6" w:rsidP="00BD2379">
      <w:pPr>
        <w:widowControl w:val="0"/>
        <w:autoSpaceDE w:val="0"/>
        <w:autoSpaceDN w:val="0"/>
        <w:adjustRightInd w:val="0"/>
      </w:pPr>
    </w:p>
    <w:p w14:paraId="20AFA624" w14:textId="77777777" w:rsidR="00D969C3" w:rsidRPr="002E6991" w:rsidRDefault="00D969C3" w:rsidP="00167731">
      <w:pPr>
        <w:widowControl w:val="0"/>
        <w:autoSpaceDE w:val="0"/>
        <w:autoSpaceDN w:val="0"/>
        <w:adjustRightInd w:val="0"/>
        <w:jc w:val="center"/>
        <w:rPr>
          <w:b/>
          <w:sz w:val="36"/>
          <w:szCs w:val="36"/>
        </w:rPr>
      </w:pPr>
    </w:p>
    <w:p w14:paraId="0D858773" w14:textId="77777777" w:rsidR="00D969C3" w:rsidRPr="002E6991" w:rsidRDefault="00D969C3" w:rsidP="00167731">
      <w:pPr>
        <w:widowControl w:val="0"/>
        <w:autoSpaceDE w:val="0"/>
        <w:autoSpaceDN w:val="0"/>
        <w:adjustRightInd w:val="0"/>
        <w:jc w:val="center"/>
        <w:rPr>
          <w:b/>
          <w:sz w:val="36"/>
          <w:szCs w:val="36"/>
        </w:rPr>
      </w:pPr>
    </w:p>
    <w:p w14:paraId="56AA0E7C" w14:textId="77777777" w:rsidR="00D969C3" w:rsidRPr="002E6991" w:rsidRDefault="00D969C3" w:rsidP="00167731">
      <w:pPr>
        <w:widowControl w:val="0"/>
        <w:autoSpaceDE w:val="0"/>
        <w:autoSpaceDN w:val="0"/>
        <w:adjustRightInd w:val="0"/>
        <w:jc w:val="center"/>
        <w:rPr>
          <w:b/>
          <w:sz w:val="36"/>
          <w:szCs w:val="36"/>
        </w:rPr>
      </w:pPr>
    </w:p>
    <w:p w14:paraId="7030BD20" w14:textId="77777777" w:rsidR="007D7684" w:rsidRDefault="007D7684" w:rsidP="00167731">
      <w:pPr>
        <w:widowControl w:val="0"/>
        <w:autoSpaceDE w:val="0"/>
        <w:autoSpaceDN w:val="0"/>
        <w:adjustRightInd w:val="0"/>
        <w:jc w:val="center"/>
        <w:rPr>
          <w:b/>
          <w:sz w:val="36"/>
          <w:szCs w:val="36"/>
        </w:rPr>
      </w:pPr>
    </w:p>
    <w:p w14:paraId="46D20DBB" w14:textId="54FA7E5E" w:rsidR="000B6F82" w:rsidRPr="002E6991" w:rsidRDefault="00CF555A" w:rsidP="00167731">
      <w:pPr>
        <w:widowControl w:val="0"/>
        <w:autoSpaceDE w:val="0"/>
        <w:autoSpaceDN w:val="0"/>
        <w:adjustRightInd w:val="0"/>
        <w:jc w:val="center"/>
        <w:rPr>
          <w:b/>
          <w:bCs/>
          <w:sz w:val="36"/>
          <w:szCs w:val="36"/>
        </w:rPr>
      </w:pPr>
      <w:r w:rsidRPr="002E6991">
        <w:rPr>
          <w:b/>
          <w:sz w:val="36"/>
          <w:szCs w:val="36"/>
        </w:rPr>
        <w:t xml:space="preserve">2-19-16 </w:t>
      </w:r>
      <w:r w:rsidR="00EC43E7" w:rsidRPr="002E6991">
        <w:rPr>
          <w:b/>
          <w:sz w:val="36"/>
          <w:szCs w:val="36"/>
        </w:rPr>
        <w:t xml:space="preserve">WSA </w:t>
      </w:r>
      <w:r w:rsidR="00167731" w:rsidRPr="002E6991">
        <w:rPr>
          <w:b/>
          <w:sz w:val="36"/>
          <w:szCs w:val="36"/>
        </w:rPr>
        <w:t>Meeting</w:t>
      </w:r>
      <w:r w:rsidR="00D969C3" w:rsidRPr="002E6991">
        <w:rPr>
          <w:b/>
          <w:sz w:val="36"/>
          <w:szCs w:val="36"/>
        </w:rPr>
        <w:t xml:space="preserve"> Minutes</w:t>
      </w:r>
    </w:p>
    <w:p w14:paraId="4BFD1316" w14:textId="77777777" w:rsidR="000B6F82" w:rsidRPr="002E6991" w:rsidRDefault="000B6F82" w:rsidP="00BD2379">
      <w:pPr>
        <w:widowControl w:val="0"/>
        <w:autoSpaceDE w:val="0"/>
        <w:autoSpaceDN w:val="0"/>
        <w:adjustRightInd w:val="0"/>
        <w:rPr>
          <w:b/>
          <w:bCs/>
          <w:sz w:val="22"/>
        </w:rPr>
      </w:pPr>
    </w:p>
    <w:p w14:paraId="6188EFEB" w14:textId="210D844B" w:rsidR="0011430C" w:rsidRPr="002E6991" w:rsidRDefault="0011430C" w:rsidP="0011430C">
      <w:pPr>
        <w:rPr>
          <w:rFonts w:eastAsia="Arial"/>
        </w:rPr>
      </w:pPr>
      <w:r w:rsidRPr="002E6991">
        <w:rPr>
          <w:rFonts w:eastAsia="Arial"/>
        </w:rPr>
        <w:t>The Wakulla Springs Alliance held a Board meeting on February 19, 2016 at the Renais</w:t>
      </w:r>
      <w:r w:rsidR="007A728D" w:rsidRPr="002E6991">
        <w:rPr>
          <w:rFonts w:eastAsia="Arial"/>
        </w:rPr>
        <w:t>sance Center.  The draft agenda</w:t>
      </w:r>
      <w:r w:rsidRPr="002E6991">
        <w:rPr>
          <w:rFonts w:eastAsia="Arial"/>
        </w:rPr>
        <w:t xml:space="preserve"> and list of participants can be found in Appendices A and B. Review the action items </w:t>
      </w:r>
      <w:r w:rsidRPr="002E6991">
        <w:rPr>
          <w:rFonts w:eastAsia="Arial"/>
          <w:u w:val="single"/>
        </w:rPr>
        <w:t>underlined</w:t>
      </w:r>
      <w:r w:rsidRPr="002E6991">
        <w:rPr>
          <w:rFonts w:eastAsia="Arial"/>
        </w:rPr>
        <w:t xml:space="preserve"> below for your commitments and actions you can help with. This report is based on the secretary’s notes and does not capture everything or exactly what was said. </w:t>
      </w:r>
    </w:p>
    <w:p w14:paraId="1E98E88C" w14:textId="77777777" w:rsidR="007A728D" w:rsidRPr="002E6991" w:rsidRDefault="007A728D" w:rsidP="0011430C">
      <w:pPr>
        <w:rPr>
          <w:rFonts w:eastAsia="Arial"/>
        </w:rPr>
      </w:pPr>
    </w:p>
    <w:p w14:paraId="66499080" w14:textId="77777777" w:rsidR="009B0376" w:rsidRPr="002E6991" w:rsidRDefault="009B0376" w:rsidP="009B0376">
      <w:pPr>
        <w:widowControl w:val="0"/>
        <w:autoSpaceDE w:val="0"/>
        <w:autoSpaceDN w:val="0"/>
        <w:adjustRightInd w:val="0"/>
      </w:pPr>
      <w:r w:rsidRPr="002E6991">
        <w:rPr>
          <w:b/>
          <w:bCs/>
        </w:rPr>
        <w:t>Opening</w:t>
      </w:r>
    </w:p>
    <w:p w14:paraId="2F395ABD" w14:textId="77777777" w:rsidR="009B0376" w:rsidRPr="002E6991" w:rsidRDefault="009B0376" w:rsidP="009B0376">
      <w:pPr>
        <w:tabs>
          <w:tab w:val="left" w:pos="720"/>
        </w:tabs>
        <w:ind w:left="720" w:hanging="720"/>
      </w:pPr>
    </w:p>
    <w:p w14:paraId="465ACF24" w14:textId="52AFDE3B" w:rsidR="009B0376" w:rsidRPr="002E6991" w:rsidRDefault="009B0376" w:rsidP="009B0376">
      <w:pPr>
        <w:rPr>
          <w:color w:val="6B006D"/>
          <w:u w:val="single" w:color="6B006D"/>
        </w:rPr>
      </w:pPr>
      <w:r w:rsidRPr="002E6991">
        <w:rPr>
          <w:rFonts w:eastAsia="Arial"/>
        </w:rPr>
        <w:t xml:space="preserve">Chair Sean McGlynn welcomed everyone, reviewed the meeting agenda and everyone introduced themselves. </w:t>
      </w:r>
      <w:r w:rsidR="00A80AF0" w:rsidRPr="002E6991">
        <w:rPr>
          <w:rFonts w:eastAsia="Arial"/>
        </w:rPr>
        <w:t xml:space="preserve"> Charles Pattison was recognized for his valuable service to Wakulla Springs as a WSA </w:t>
      </w:r>
      <w:r w:rsidR="00305A5B" w:rsidRPr="002E6991">
        <w:rPr>
          <w:rFonts w:eastAsia="Arial"/>
        </w:rPr>
        <w:t xml:space="preserve">Board Member, and leader of many efforts that have benefited Wakulla </w:t>
      </w:r>
      <w:r w:rsidR="007D7684" w:rsidRPr="002E6991">
        <w:rPr>
          <w:rFonts w:eastAsia="Arial"/>
        </w:rPr>
        <w:t>and</w:t>
      </w:r>
      <w:r w:rsidR="00305A5B" w:rsidRPr="002E6991">
        <w:rPr>
          <w:rFonts w:eastAsia="Arial"/>
        </w:rPr>
        <w:t xml:space="preserve"> other springs. </w:t>
      </w:r>
      <w:r w:rsidR="0015493D" w:rsidRPr="002E6991">
        <w:rPr>
          <w:rFonts w:eastAsia="Arial"/>
        </w:rPr>
        <w:t xml:space="preserve">Charles will be leaving the Board to become the Executive Director of the Monroe County Land Authority.  </w:t>
      </w:r>
      <w:r w:rsidR="00305A5B" w:rsidRPr="002E6991">
        <w:rPr>
          <w:rFonts w:eastAsia="Arial"/>
        </w:rPr>
        <w:t xml:space="preserve">The minutes of the 1-15-16 Board meeting and </w:t>
      </w:r>
      <w:r w:rsidR="007D7684" w:rsidRPr="002E6991">
        <w:rPr>
          <w:rFonts w:eastAsia="Arial"/>
        </w:rPr>
        <w:t>Treasurer’s</w:t>
      </w:r>
      <w:r w:rsidR="00305A5B" w:rsidRPr="002E6991">
        <w:rPr>
          <w:rFonts w:eastAsia="Arial"/>
        </w:rPr>
        <w:t xml:space="preserve"> Report were approved.</w:t>
      </w:r>
    </w:p>
    <w:p w14:paraId="24C960B0" w14:textId="77777777" w:rsidR="009B0376" w:rsidRPr="002E6991" w:rsidRDefault="009B0376" w:rsidP="009B0376">
      <w:pPr>
        <w:tabs>
          <w:tab w:val="left" w:pos="720"/>
        </w:tabs>
        <w:ind w:left="720" w:hanging="720"/>
        <w:rPr>
          <w:b/>
        </w:rPr>
      </w:pPr>
    </w:p>
    <w:p w14:paraId="4846C0C0" w14:textId="77777777" w:rsidR="00E164F5" w:rsidRPr="002E6991" w:rsidRDefault="00E164F5" w:rsidP="00E164F5">
      <w:pPr>
        <w:spacing w:after="200"/>
        <w:rPr>
          <w:b/>
          <w:sz w:val="22"/>
        </w:rPr>
      </w:pPr>
      <w:r w:rsidRPr="002E6991">
        <w:rPr>
          <w:b/>
          <w:sz w:val="22"/>
        </w:rPr>
        <w:t>BMAP Update</w:t>
      </w:r>
    </w:p>
    <w:p w14:paraId="7A421C9D" w14:textId="44E9B47C" w:rsidR="00CF555A" w:rsidRPr="00671C69" w:rsidRDefault="00CF555A" w:rsidP="00671C69">
      <w:pPr>
        <w:tabs>
          <w:tab w:val="left" w:pos="720"/>
        </w:tabs>
        <w:rPr>
          <w:sz w:val="22"/>
        </w:rPr>
      </w:pPr>
      <w:r w:rsidRPr="007D7684">
        <w:rPr>
          <w:sz w:val="22"/>
        </w:rPr>
        <w:t>Debbie Lightsey</w:t>
      </w:r>
      <w:r w:rsidR="00E164F5" w:rsidRPr="00832734">
        <w:rPr>
          <w:b/>
          <w:sz w:val="22"/>
        </w:rPr>
        <w:t xml:space="preserve"> </w:t>
      </w:r>
      <w:r w:rsidR="00E164F5" w:rsidRPr="00832734">
        <w:rPr>
          <w:sz w:val="22"/>
        </w:rPr>
        <w:t>reported on the</w:t>
      </w:r>
      <w:r w:rsidRPr="00832734">
        <w:rPr>
          <w:sz w:val="22"/>
        </w:rPr>
        <w:t xml:space="preserve"> meeting with FDEP staff</w:t>
      </w:r>
      <w:r w:rsidR="003C6A04" w:rsidRPr="00832734">
        <w:rPr>
          <w:sz w:val="22"/>
        </w:rPr>
        <w:t xml:space="preserve"> (see appendix E) regarding the </w:t>
      </w:r>
      <w:r w:rsidRPr="00832734">
        <w:rPr>
          <w:sz w:val="22"/>
        </w:rPr>
        <w:t>Basin Management Action Plan Notifications for Florida Department of Environmental Protection, for the Upper Wakulla River and Wakulla Springs BMAP</w:t>
      </w:r>
      <w:r w:rsidR="003C6A04" w:rsidRPr="00832734">
        <w:rPr>
          <w:sz w:val="22"/>
        </w:rPr>
        <w:t>, a</w:t>
      </w:r>
      <w:r w:rsidRPr="00832734">
        <w:rPr>
          <w:sz w:val="22"/>
        </w:rPr>
        <w:t xml:space="preserve"> brief update on the status of the BMAP </w:t>
      </w:r>
      <w:r w:rsidR="003C6A04" w:rsidRPr="00832734">
        <w:rPr>
          <w:sz w:val="22"/>
        </w:rPr>
        <w:t>including</w:t>
      </w:r>
      <w:r w:rsidRPr="00832734">
        <w:rPr>
          <w:sz w:val="22"/>
        </w:rPr>
        <w:t xml:space="preserve"> the proposed structure of the OSTDS/Wastewater Management Advisory Committee.  </w:t>
      </w:r>
      <w:r w:rsidR="00671C69" w:rsidRPr="00671C69">
        <w:rPr>
          <w:sz w:val="22"/>
        </w:rPr>
        <w:t>The recently passed water legislation will shorten the time to produce a remediation plan. New standard septic system permits cannot be issued if the BMAP is amended by July 2018.</w:t>
      </w:r>
      <w:r w:rsidR="00671C69">
        <w:rPr>
          <w:sz w:val="22"/>
        </w:rPr>
        <w:t xml:space="preserve">  </w:t>
      </w:r>
      <w:r w:rsidR="00910BC9" w:rsidRPr="00832734">
        <w:rPr>
          <w:sz w:val="22"/>
        </w:rPr>
        <w:t xml:space="preserve">The next BMAP meeting will be </w:t>
      </w:r>
      <w:r w:rsidRPr="00832734">
        <w:rPr>
          <w:sz w:val="22"/>
        </w:rPr>
        <w:t xml:space="preserve">02/22/16, </w:t>
      </w:r>
      <w:r w:rsidR="00910BC9" w:rsidRPr="00832734">
        <w:rPr>
          <w:sz w:val="22"/>
        </w:rPr>
        <w:t>10:00 AM</w:t>
      </w:r>
      <w:r w:rsidRPr="00832734">
        <w:rPr>
          <w:sz w:val="22"/>
        </w:rPr>
        <w:t>.</w:t>
      </w:r>
    </w:p>
    <w:p w14:paraId="54BDCD0A" w14:textId="77777777" w:rsidR="00671C69" w:rsidRDefault="00671C69" w:rsidP="00671C69">
      <w:pPr>
        <w:tabs>
          <w:tab w:val="left" w:pos="720"/>
        </w:tabs>
        <w:rPr>
          <w:sz w:val="22"/>
        </w:rPr>
      </w:pPr>
    </w:p>
    <w:p w14:paraId="716202FA" w14:textId="421BA2C3" w:rsidR="00671C69" w:rsidRDefault="00671C69" w:rsidP="00AD0547">
      <w:pPr>
        <w:tabs>
          <w:tab w:val="left" w:pos="720"/>
        </w:tabs>
        <w:rPr>
          <w:sz w:val="22"/>
        </w:rPr>
      </w:pPr>
      <w:r>
        <w:rPr>
          <w:sz w:val="22"/>
        </w:rPr>
        <w:t xml:space="preserve">A motion was </w:t>
      </w:r>
      <w:r w:rsidR="00C026D4">
        <w:rPr>
          <w:sz w:val="22"/>
        </w:rPr>
        <w:t xml:space="preserve">made by Tom Taylor, seconded by Debbie Lightsey and </w:t>
      </w:r>
      <w:r>
        <w:rPr>
          <w:sz w:val="22"/>
        </w:rPr>
        <w:t xml:space="preserve">passed authorizing the WSA BMAP committee to </w:t>
      </w:r>
      <w:r w:rsidR="00AD0547">
        <w:rPr>
          <w:sz w:val="22"/>
        </w:rPr>
        <w:t xml:space="preserve">send a letter to DEP </w:t>
      </w:r>
      <w:r>
        <w:rPr>
          <w:sz w:val="22"/>
        </w:rPr>
        <w:t>recommend</w:t>
      </w:r>
      <w:r w:rsidR="00AD0547">
        <w:rPr>
          <w:sz w:val="22"/>
        </w:rPr>
        <w:t>ing</w:t>
      </w:r>
      <w:r>
        <w:rPr>
          <w:sz w:val="22"/>
        </w:rPr>
        <w:t xml:space="preserve"> </w:t>
      </w:r>
      <w:r w:rsidR="00AD0547">
        <w:rPr>
          <w:sz w:val="22"/>
        </w:rPr>
        <w:t>qualifications and/or r</w:t>
      </w:r>
      <w:r w:rsidR="00793E7B">
        <w:rPr>
          <w:sz w:val="22"/>
        </w:rPr>
        <w:t xml:space="preserve">epresentatives for the BMAP OSTDS Committee after the 2-22-16 meeting for Executive Committee approval.  Possible names included: </w:t>
      </w:r>
      <w:r w:rsidR="00A072F2" w:rsidRPr="00671C69">
        <w:rPr>
          <w:sz w:val="22"/>
        </w:rPr>
        <w:t>D</w:t>
      </w:r>
      <w:r w:rsidR="00793E7B">
        <w:rPr>
          <w:sz w:val="22"/>
        </w:rPr>
        <w:t xml:space="preserve">ebbie </w:t>
      </w:r>
      <w:r w:rsidR="00A072F2" w:rsidRPr="00671C69">
        <w:rPr>
          <w:sz w:val="22"/>
        </w:rPr>
        <w:t>L</w:t>
      </w:r>
      <w:r w:rsidR="00793E7B">
        <w:rPr>
          <w:sz w:val="22"/>
        </w:rPr>
        <w:t>ightsey</w:t>
      </w:r>
      <w:r w:rsidR="00A072F2" w:rsidRPr="00671C69">
        <w:rPr>
          <w:sz w:val="22"/>
        </w:rPr>
        <w:t>, A</w:t>
      </w:r>
      <w:r w:rsidR="00793E7B">
        <w:rPr>
          <w:sz w:val="22"/>
        </w:rPr>
        <w:t xml:space="preserve">nthony </w:t>
      </w:r>
      <w:r w:rsidR="00A072F2" w:rsidRPr="00671C69">
        <w:rPr>
          <w:sz w:val="22"/>
        </w:rPr>
        <w:t>G</w:t>
      </w:r>
      <w:r w:rsidR="00793E7B">
        <w:rPr>
          <w:sz w:val="22"/>
        </w:rPr>
        <w:t>audio</w:t>
      </w:r>
      <w:r w:rsidR="00A072F2" w:rsidRPr="00671C69">
        <w:rPr>
          <w:sz w:val="22"/>
        </w:rPr>
        <w:t>, B</w:t>
      </w:r>
      <w:r w:rsidR="00793E7B">
        <w:rPr>
          <w:sz w:val="22"/>
        </w:rPr>
        <w:t xml:space="preserve">ob </w:t>
      </w:r>
      <w:r w:rsidR="00A072F2" w:rsidRPr="00671C69">
        <w:rPr>
          <w:sz w:val="22"/>
        </w:rPr>
        <w:t>D</w:t>
      </w:r>
      <w:r w:rsidR="00793E7B">
        <w:rPr>
          <w:sz w:val="22"/>
        </w:rPr>
        <w:t>eyle</w:t>
      </w:r>
      <w:r w:rsidR="00A072F2" w:rsidRPr="00671C69">
        <w:rPr>
          <w:sz w:val="22"/>
        </w:rPr>
        <w:t>, P</w:t>
      </w:r>
      <w:r w:rsidR="00793E7B">
        <w:rPr>
          <w:sz w:val="22"/>
        </w:rPr>
        <w:t xml:space="preserve">am </w:t>
      </w:r>
      <w:r w:rsidR="007D7684" w:rsidRPr="00671C69">
        <w:rPr>
          <w:sz w:val="22"/>
        </w:rPr>
        <w:t>H</w:t>
      </w:r>
      <w:r w:rsidR="007D7684">
        <w:rPr>
          <w:sz w:val="22"/>
        </w:rPr>
        <w:t>all</w:t>
      </w:r>
      <w:r w:rsidR="00A072F2" w:rsidRPr="00671C69">
        <w:rPr>
          <w:sz w:val="22"/>
        </w:rPr>
        <w:t>, B</w:t>
      </w:r>
      <w:r w:rsidR="00C026D4">
        <w:rPr>
          <w:sz w:val="22"/>
        </w:rPr>
        <w:t xml:space="preserve">ob </w:t>
      </w:r>
      <w:r w:rsidR="007D7684" w:rsidRPr="00671C69">
        <w:rPr>
          <w:sz w:val="22"/>
        </w:rPr>
        <w:t>H</w:t>
      </w:r>
      <w:r w:rsidR="007D7684">
        <w:rPr>
          <w:sz w:val="22"/>
        </w:rPr>
        <w:t>enderson</w:t>
      </w:r>
      <w:r w:rsidR="00A072F2" w:rsidRPr="00671C69">
        <w:rPr>
          <w:sz w:val="22"/>
        </w:rPr>
        <w:t xml:space="preserve">, </w:t>
      </w:r>
      <w:r w:rsidR="00C026D4">
        <w:rPr>
          <w:sz w:val="22"/>
        </w:rPr>
        <w:t xml:space="preserve">someone to represent </w:t>
      </w:r>
      <w:r w:rsidR="00A072F2" w:rsidRPr="00671C69">
        <w:rPr>
          <w:sz w:val="22"/>
        </w:rPr>
        <w:t xml:space="preserve">Woodville, Audubon, </w:t>
      </w:r>
      <w:r w:rsidR="005E414F" w:rsidRPr="00671C69">
        <w:rPr>
          <w:sz w:val="22"/>
        </w:rPr>
        <w:t>FOWS, Septic Tank Operator</w:t>
      </w:r>
      <w:r w:rsidR="00C026D4">
        <w:rPr>
          <w:sz w:val="22"/>
        </w:rPr>
        <w:t>s</w:t>
      </w:r>
      <w:r w:rsidR="005E414F" w:rsidRPr="00671C69">
        <w:rPr>
          <w:sz w:val="22"/>
        </w:rPr>
        <w:t xml:space="preserve">, </w:t>
      </w:r>
      <w:r w:rsidR="00C026D4">
        <w:rPr>
          <w:sz w:val="22"/>
        </w:rPr>
        <w:t xml:space="preserve">and </w:t>
      </w:r>
      <w:r w:rsidR="00580614" w:rsidRPr="00671C69">
        <w:rPr>
          <w:sz w:val="22"/>
        </w:rPr>
        <w:t>a Wakulla citize</w:t>
      </w:r>
      <w:r w:rsidR="005B36C7" w:rsidRPr="00671C69">
        <w:rPr>
          <w:sz w:val="22"/>
        </w:rPr>
        <w:t>n</w:t>
      </w:r>
      <w:r w:rsidR="00C026D4">
        <w:rPr>
          <w:sz w:val="22"/>
        </w:rPr>
        <w:t xml:space="preserve"> to</w:t>
      </w:r>
      <w:r w:rsidR="005B36C7" w:rsidRPr="00671C69">
        <w:rPr>
          <w:sz w:val="22"/>
        </w:rPr>
        <w:t xml:space="preserve"> recommended by Howard Kessler. </w:t>
      </w:r>
    </w:p>
    <w:p w14:paraId="4F784337" w14:textId="77777777" w:rsidR="00AD0547" w:rsidRDefault="00AD0547" w:rsidP="00AD0547">
      <w:pPr>
        <w:tabs>
          <w:tab w:val="left" w:pos="720"/>
        </w:tabs>
        <w:rPr>
          <w:b/>
          <w:sz w:val="22"/>
        </w:rPr>
      </w:pPr>
    </w:p>
    <w:p w14:paraId="155BB758" w14:textId="77777777" w:rsidR="00B6401C" w:rsidRDefault="00B6401C">
      <w:pPr>
        <w:spacing w:after="200"/>
        <w:rPr>
          <w:b/>
          <w:sz w:val="22"/>
        </w:rPr>
      </w:pPr>
      <w:r>
        <w:rPr>
          <w:b/>
          <w:sz w:val="22"/>
        </w:rPr>
        <w:br w:type="page"/>
      </w:r>
    </w:p>
    <w:p w14:paraId="04C328CD" w14:textId="77777777" w:rsidR="0094530B" w:rsidRDefault="0094530B" w:rsidP="00CF555A">
      <w:pPr>
        <w:rPr>
          <w:b/>
          <w:sz w:val="22"/>
        </w:rPr>
      </w:pPr>
      <w:r>
        <w:rPr>
          <w:b/>
          <w:sz w:val="22"/>
        </w:rPr>
        <w:lastRenderedPageBreak/>
        <w:t xml:space="preserve">Parks in Peril </w:t>
      </w:r>
    </w:p>
    <w:p w14:paraId="14D52BE0" w14:textId="77777777" w:rsidR="0094530B" w:rsidRDefault="0094530B" w:rsidP="00CF555A">
      <w:pPr>
        <w:rPr>
          <w:b/>
          <w:sz w:val="22"/>
        </w:rPr>
      </w:pPr>
    </w:p>
    <w:p w14:paraId="2C287566" w14:textId="49E913C1" w:rsidR="00754FE8" w:rsidRPr="004546D5" w:rsidRDefault="00CF555A" w:rsidP="004546D5">
      <w:pPr>
        <w:rPr>
          <w:b/>
          <w:sz w:val="22"/>
        </w:rPr>
      </w:pPr>
      <w:r w:rsidRPr="002E6991">
        <w:rPr>
          <w:sz w:val="22"/>
        </w:rPr>
        <w:t>Jim Stevenson</w:t>
      </w:r>
      <w:r w:rsidRPr="002E6991">
        <w:rPr>
          <w:b/>
          <w:sz w:val="22"/>
        </w:rPr>
        <w:t xml:space="preserve"> </w:t>
      </w:r>
      <w:r w:rsidR="0094530B" w:rsidRPr="0094530B">
        <w:rPr>
          <w:sz w:val="22"/>
        </w:rPr>
        <w:t>reported that there have been</w:t>
      </w:r>
      <w:r w:rsidR="0094530B">
        <w:rPr>
          <w:b/>
          <w:sz w:val="22"/>
        </w:rPr>
        <w:t xml:space="preserve"> </w:t>
      </w:r>
      <w:r w:rsidR="00A40FE0" w:rsidRPr="0094530B">
        <w:rPr>
          <w:sz w:val="22"/>
        </w:rPr>
        <w:t xml:space="preserve">Sierra Club </w:t>
      </w:r>
      <w:r w:rsidR="007D7684" w:rsidRPr="0094530B">
        <w:rPr>
          <w:sz w:val="22"/>
        </w:rPr>
        <w:t>rallies</w:t>
      </w:r>
      <w:r w:rsidR="00A40FE0" w:rsidRPr="0094530B">
        <w:rPr>
          <w:sz w:val="22"/>
        </w:rPr>
        <w:t xml:space="preserve"> around the state last week</w:t>
      </w:r>
      <w:r w:rsidR="004E2C40" w:rsidRPr="0094530B">
        <w:rPr>
          <w:sz w:val="22"/>
        </w:rPr>
        <w:t xml:space="preserve"> including Wakulla Springs.  There were 12 news articles </w:t>
      </w:r>
      <w:r w:rsidR="007D7684" w:rsidRPr="0094530B">
        <w:rPr>
          <w:sz w:val="22"/>
        </w:rPr>
        <w:t>including</w:t>
      </w:r>
      <w:r w:rsidR="004E2C40" w:rsidRPr="0094530B">
        <w:rPr>
          <w:sz w:val="22"/>
        </w:rPr>
        <w:t xml:space="preserve"> the Tallahassee Democrat</w:t>
      </w:r>
      <w:r w:rsidR="0094530B">
        <w:rPr>
          <w:sz w:val="22"/>
        </w:rPr>
        <w:t>.</w:t>
      </w:r>
      <w:r w:rsidR="0094530B">
        <w:rPr>
          <w:b/>
          <w:sz w:val="22"/>
        </w:rPr>
        <w:t xml:space="preserve">  </w:t>
      </w:r>
      <w:r w:rsidR="004E2C40" w:rsidRPr="0094530B">
        <w:rPr>
          <w:sz w:val="22"/>
        </w:rPr>
        <w:t>Jim met with the L</w:t>
      </w:r>
      <w:r w:rsidR="0094530B">
        <w:rPr>
          <w:sz w:val="22"/>
        </w:rPr>
        <w:t xml:space="preserve">eague of </w:t>
      </w:r>
      <w:r w:rsidR="004E2C40" w:rsidRPr="0094530B">
        <w:rPr>
          <w:sz w:val="22"/>
        </w:rPr>
        <w:t>W</w:t>
      </w:r>
      <w:r w:rsidR="007B401B">
        <w:rPr>
          <w:sz w:val="22"/>
        </w:rPr>
        <w:t xml:space="preserve">omen </w:t>
      </w:r>
      <w:r w:rsidR="004E2C40" w:rsidRPr="0094530B">
        <w:rPr>
          <w:sz w:val="22"/>
        </w:rPr>
        <w:t>V</w:t>
      </w:r>
      <w:r w:rsidR="007B401B">
        <w:rPr>
          <w:sz w:val="22"/>
        </w:rPr>
        <w:t>oters</w:t>
      </w:r>
      <w:r w:rsidR="004E2C40" w:rsidRPr="0094530B">
        <w:rPr>
          <w:sz w:val="22"/>
        </w:rPr>
        <w:t xml:space="preserve"> and will be talking next Tuesday before efforts at the capital on Wednesday.</w:t>
      </w:r>
      <w:r w:rsidR="007B401B">
        <w:rPr>
          <w:b/>
          <w:sz w:val="22"/>
        </w:rPr>
        <w:t xml:space="preserve">  </w:t>
      </w:r>
      <w:r w:rsidR="004E2C40" w:rsidRPr="0094530B">
        <w:rPr>
          <w:sz w:val="22"/>
        </w:rPr>
        <w:t xml:space="preserve">Dana Bryant is using FB to post pieces daily. </w:t>
      </w:r>
      <w:r w:rsidR="007B401B">
        <w:rPr>
          <w:b/>
          <w:sz w:val="22"/>
        </w:rPr>
        <w:t xml:space="preserve"> </w:t>
      </w:r>
      <w:r w:rsidR="00AD3393" w:rsidRPr="0094530B">
        <w:rPr>
          <w:sz w:val="22"/>
        </w:rPr>
        <w:t>DEP is keeping a low profile and focusing on Park Management Plans. There have been</w:t>
      </w:r>
      <w:r w:rsidR="007B401B">
        <w:rPr>
          <w:sz w:val="22"/>
        </w:rPr>
        <w:t xml:space="preserve"> many</w:t>
      </w:r>
      <w:r w:rsidR="00AD3393" w:rsidRPr="0094530B">
        <w:rPr>
          <w:sz w:val="22"/>
        </w:rPr>
        <w:t xml:space="preserve"> retirements and employees are unwilling to talk. Chuck Hatcher and other new hires will change the focus. </w:t>
      </w:r>
      <w:r w:rsidR="00D461E4" w:rsidRPr="0094530B">
        <w:rPr>
          <w:sz w:val="22"/>
        </w:rPr>
        <w:t xml:space="preserve"> Brian Frugate is over panhandle parks. </w:t>
      </w:r>
      <w:r w:rsidR="007B401B">
        <w:rPr>
          <w:b/>
          <w:sz w:val="22"/>
        </w:rPr>
        <w:t xml:space="preserve"> </w:t>
      </w:r>
      <w:r w:rsidR="00754FE8" w:rsidRPr="0094530B">
        <w:rPr>
          <w:sz w:val="22"/>
        </w:rPr>
        <w:t xml:space="preserve">Jim has 143 editorials and op eds; </w:t>
      </w:r>
      <w:r w:rsidR="007B401B">
        <w:rPr>
          <w:sz w:val="22"/>
        </w:rPr>
        <w:t xml:space="preserve">this </w:t>
      </w:r>
      <w:r w:rsidR="00754FE8" w:rsidRPr="0094530B">
        <w:rPr>
          <w:sz w:val="22"/>
        </w:rPr>
        <w:t>great coverage</w:t>
      </w:r>
      <w:r w:rsidR="007B401B">
        <w:rPr>
          <w:sz w:val="22"/>
        </w:rPr>
        <w:t xml:space="preserve"> is making a difference</w:t>
      </w:r>
      <w:r w:rsidR="00754FE8" w:rsidRPr="0094530B">
        <w:rPr>
          <w:sz w:val="22"/>
        </w:rPr>
        <w:t xml:space="preserve">.  Jim is doing a </w:t>
      </w:r>
      <w:r w:rsidR="007B401B">
        <w:rPr>
          <w:sz w:val="22"/>
        </w:rPr>
        <w:t xml:space="preserve">Wakulla Springshed </w:t>
      </w:r>
      <w:r w:rsidR="00754FE8" w:rsidRPr="0094530B">
        <w:rPr>
          <w:sz w:val="22"/>
        </w:rPr>
        <w:t xml:space="preserve">tour tomorrow including a Democrat reporter who is doing a story. </w:t>
      </w:r>
    </w:p>
    <w:p w14:paraId="6CD03042" w14:textId="77777777" w:rsidR="004546D5" w:rsidRDefault="004546D5" w:rsidP="0094530B">
      <w:pPr>
        <w:ind w:left="360"/>
        <w:rPr>
          <w:sz w:val="22"/>
        </w:rPr>
      </w:pPr>
    </w:p>
    <w:p w14:paraId="4D669694" w14:textId="453ECC7D" w:rsidR="00A30D67" w:rsidRDefault="00754FE8" w:rsidP="004546D5">
      <w:pPr>
        <w:rPr>
          <w:sz w:val="22"/>
        </w:rPr>
      </w:pPr>
      <w:r w:rsidRPr="0094530B">
        <w:rPr>
          <w:sz w:val="22"/>
        </w:rPr>
        <w:t xml:space="preserve">Senate Bill 1290 would allow adjacent owners to get an easement for use of park land. </w:t>
      </w:r>
      <w:r w:rsidR="004546D5">
        <w:rPr>
          <w:sz w:val="22"/>
        </w:rPr>
        <w:t xml:space="preserve"> </w:t>
      </w:r>
      <w:r w:rsidRPr="0094530B">
        <w:rPr>
          <w:sz w:val="22"/>
        </w:rPr>
        <w:t xml:space="preserve">Another bill </w:t>
      </w:r>
      <w:r w:rsidR="007D7684" w:rsidRPr="0094530B">
        <w:rPr>
          <w:sz w:val="22"/>
        </w:rPr>
        <w:t>talks</w:t>
      </w:r>
      <w:r w:rsidR="00F0298C" w:rsidRPr="0094530B">
        <w:rPr>
          <w:sz w:val="22"/>
        </w:rPr>
        <w:t xml:space="preserve"> about “conservation or recreation” that could include </w:t>
      </w:r>
      <w:r w:rsidR="007D7684" w:rsidRPr="0094530B">
        <w:rPr>
          <w:sz w:val="22"/>
        </w:rPr>
        <w:t>golf courses</w:t>
      </w:r>
      <w:r w:rsidR="00F0298C" w:rsidRPr="0094530B">
        <w:rPr>
          <w:sz w:val="22"/>
        </w:rPr>
        <w:t xml:space="preserve"> and hunting. </w:t>
      </w:r>
      <w:r w:rsidR="00A30D67" w:rsidRPr="0094530B">
        <w:rPr>
          <w:sz w:val="22"/>
        </w:rPr>
        <w:t xml:space="preserve"> There may be legal issues where bonds have </w:t>
      </w:r>
      <w:r w:rsidR="004546D5">
        <w:rPr>
          <w:sz w:val="22"/>
        </w:rPr>
        <w:t xml:space="preserve">“use </w:t>
      </w:r>
      <w:r w:rsidR="00A30D67" w:rsidRPr="0094530B">
        <w:rPr>
          <w:sz w:val="22"/>
        </w:rPr>
        <w:t>purpose</w:t>
      </w:r>
      <w:r w:rsidR="004546D5">
        <w:rPr>
          <w:sz w:val="22"/>
        </w:rPr>
        <w:t>”</w:t>
      </w:r>
      <w:r w:rsidR="00A30D67" w:rsidRPr="0094530B">
        <w:rPr>
          <w:sz w:val="22"/>
        </w:rPr>
        <w:t xml:space="preserve"> requirements.  DEP wrote the bill.  There were ba</w:t>
      </w:r>
      <w:r w:rsidR="004546D5">
        <w:rPr>
          <w:sz w:val="22"/>
        </w:rPr>
        <w:t xml:space="preserve">d things that may be added at any point. </w:t>
      </w:r>
    </w:p>
    <w:p w14:paraId="02BA7FBF" w14:textId="77777777" w:rsidR="004546D5" w:rsidRPr="0094530B" w:rsidRDefault="004546D5" w:rsidP="004546D5">
      <w:pPr>
        <w:rPr>
          <w:sz w:val="22"/>
        </w:rPr>
      </w:pPr>
    </w:p>
    <w:p w14:paraId="0ACCB883" w14:textId="77777777" w:rsidR="00954D7D" w:rsidRDefault="00CF555A" w:rsidP="00CF555A">
      <w:pPr>
        <w:rPr>
          <w:sz w:val="22"/>
        </w:rPr>
      </w:pPr>
      <w:r w:rsidRPr="004546D5">
        <w:rPr>
          <w:b/>
          <w:sz w:val="22"/>
        </w:rPr>
        <w:t>Legislative Update</w:t>
      </w:r>
      <w:r w:rsidRPr="002E6991">
        <w:rPr>
          <w:sz w:val="22"/>
        </w:rPr>
        <w:t xml:space="preserve"> </w:t>
      </w:r>
    </w:p>
    <w:p w14:paraId="270C8D5A" w14:textId="77777777" w:rsidR="00954D7D" w:rsidRDefault="00954D7D" w:rsidP="00CF555A">
      <w:pPr>
        <w:rPr>
          <w:sz w:val="22"/>
        </w:rPr>
      </w:pPr>
    </w:p>
    <w:p w14:paraId="7B46AB75" w14:textId="6FBFD3FC" w:rsidR="00372A02" w:rsidRPr="00977A91" w:rsidRDefault="00A65C1D" w:rsidP="00977A91">
      <w:pPr>
        <w:rPr>
          <w:sz w:val="22"/>
          <w:u w:val="single"/>
        </w:rPr>
      </w:pPr>
      <w:r>
        <w:rPr>
          <w:sz w:val="22"/>
        </w:rPr>
        <w:t xml:space="preserve">Springs funding - </w:t>
      </w:r>
      <w:r w:rsidR="00CF555A" w:rsidRPr="002E6991">
        <w:rPr>
          <w:sz w:val="22"/>
        </w:rPr>
        <w:t>Rob Williams and Charles Pattison</w:t>
      </w:r>
      <w:r w:rsidR="00977A91">
        <w:rPr>
          <w:sz w:val="22"/>
        </w:rPr>
        <w:t xml:space="preserve"> reported that </w:t>
      </w:r>
      <w:r w:rsidR="00977A91">
        <w:rPr>
          <w:sz w:val="22"/>
          <w:u w:val="single"/>
        </w:rPr>
        <w:t>t</w:t>
      </w:r>
      <w:r w:rsidR="00CF555A" w:rsidRPr="00977A91">
        <w:rPr>
          <w:sz w:val="22"/>
        </w:rPr>
        <w:t xml:space="preserve">he Senate Environmental Preservation and Conservation Committee supported an amendment Tuesday that would require at least $75 million a year to be budgeted for springs preservation. </w:t>
      </w:r>
      <w:r w:rsidR="00977A91" w:rsidRPr="00977A91">
        <w:rPr>
          <w:sz w:val="22"/>
        </w:rPr>
        <w:t xml:space="preserve"> </w:t>
      </w:r>
      <w:r w:rsidR="00372A02" w:rsidRPr="00977A91">
        <w:rPr>
          <w:sz w:val="22"/>
        </w:rPr>
        <w:t xml:space="preserve">There may be funding for springs considered next week.  Some of the Everglades money may be dedicated for springs next week.  </w:t>
      </w:r>
    </w:p>
    <w:p w14:paraId="569CF355" w14:textId="5DCF5AF0" w:rsidR="000C664D" w:rsidRPr="00977A91" w:rsidRDefault="00086A7F" w:rsidP="00977A91">
      <w:pPr>
        <w:rPr>
          <w:sz w:val="22"/>
        </w:rPr>
      </w:pPr>
      <w:r w:rsidRPr="00977A91">
        <w:rPr>
          <w:sz w:val="22"/>
        </w:rPr>
        <w:t>See bill and summary Charles Pattison sent out with the agenda</w:t>
      </w:r>
      <w:r w:rsidR="00977A91">
        <w:rPr>
          <w:sz w:val="22"/>
        </w:rPr>
        <w:t xml:space="preserve"> (Appendix F) and </w:t>
      </w:r>
      <w:r w:rsidR="00D83B15">
        <w:rPr>
          <w:sz w:val="22"/>
        </w:rPr>
        <w:t>go to the 1000 Friends website for further updates</w:t>
      </w:r>
      <w:r w:rsidRPr="00977A91">
        <w:rPr>
          <w:sz w:val="22"/>
        </w:rPr>
        <w:t xml:space="preserve">. </w:t>
      </w:r>
      <w:r w:rsidR="00D83B15">
        <w:rPr>
          <w:sz w:val="22"/>
        </w:rPr>
        <w:t xml:space="preserve">  The m</w:t>
      </w:r>
      <w:r w:rsidRPr="00977A91">
        <w:rPr>
          <w:sz w:val="22"/>
        </w:rPr>
        <w:t>oney could be available July 1</w:t>
      </w:r>
      <w:r w:rsidR="007D7684" w:rsidRPr="00977A91">
        <w:rPr>
          <w:sz w:val="22"/>
        </w:rPr>
        <w:t>, but</w:t>
      </w:r>
      <w:r w:rsidR="004C27AA" w:rsidRPr="00977A91">
        <w:rPr>
          <w:sz w:val="22"/>
        </w:rPr>
        <w:t xml:space="preserve"> DEP will have to </w:t>
      </w:r>
      <w:r w:rsidR="00D83B15">
        <w:rPr>
          <w:sz w:val="22"/>
        </w:rPr>
        <w:t>develop</w:t>
      </w:r>
      <w:r w:rsidR="004C27AA" w:rsidRPr="00977A91">
        <w:rPr>
          <w:sz w:val="22"/>
        </w:rPr>
        <w:t xml:space="preserve"> an application/designation process. </w:t>
      </w:r>
      <w:r w:rsidR="00D83B15">
        <w:rPr>
          <w:sz w:val="22"/>
        </w:rPr>
        <w:t xml:space="preserve"> </w:t>
      </w:r>
      <w:r w:rsidR="00D83B15" w:rsidRPr="00344EB8">
        <w:rPr>
          <w:sz w:val="22"/>
          <w:u w:val="single"/>
        </w:rPr>
        <w:t>We should i</w:t>
      </w:r>
      <w:r w:rsidR="00815B05" w:rsidRPr="00344EB8">
        <w:rPr>
          <w:sz w:val="22"/>
          <w:u w:val="single"/>
        </w:rPr>
        <w:t>nvite Theresa Hiker at L</w:t>
      </w:r>
      <w:r w:rsidR="00D83B15" w:rsidRPr="00344EB8">
        <w:rPr>
          <w:sz w:val="22"/>
          <w:u w:val="single"/>
        </w:rPr>
        <w:t xml:space="preserve">eon </w:t>
      </w:r>
      <w:r w:rsidR="00815B05" w:rsidRPr="00344EB8">
        <w:rPr>
          <w:sz w:val="22"/>
          <w:u w:val="single"/>
        </w:rPr>
        <w:t>C</w:t>
      </w:r>
      <w:r w:rsidR="00D83B15" w:rsidRPr="00344EB8">
        <w:rPr>
          <w:sz w:val="22"/>
          <w:u w:val="single"/>
        </w:rPr>
        <w:t xml:space="preserve">ounty </w:t>
      </w:r>
      <w:r w:rsidR="007D7684" w:rsidRPr="00344EB8">
        <w:rPr>
          <w:sz w:val="22"/>
          <w:u w:val="single"/>
        </w:rPr>
        <w:t>and Cal</w:t>
      </w:r>
      <w:r w:rsidR="00815B05" w:rsidRPr="00344EB8">
        <w:rPr>
          <w:sz w:val="22"/>
          <w:u w:val="single"/>
        </w:rPr>
        <w:t xml:space="preserve"> will invite someone from Wakulla</w:t>
      </w:r>
      <w:r w:rsidR="00D83B15" w:rsidRPr="00344EB8">
        <w:rPr>
          <w:sz w:val="22"/>
          <w:u w:val="single"/>
        </w:rPr>
        <w:t xml:space="preserve"> to our next meeting to discuss their plans for requesting and using funds</w:t>
      </w:r>
      <w:r w:rsidR="00A65C1D" w:rsidRPr="00344EB8">
        <w:rPr>
          <w:sz w:val="22"/>
          <w:u w:val="single"/>
        </w:rPr>
        <w:t xml:space="preserve"> for water quality and quantity efforts.  Debbie </w:t>
      </w:r>
      <w:r w:rsidR="000C664D" w:rsidRPr="00344EB8">
        <w:rPr>
          <w:sz w:val="22"/>
          <w:u w:val="single"/>
        </w:rPr>
        <w:t>L</w:t>
      </w:r>
      <w:r w:rsidR="00A65C1D" w:rsidRPr="00344EB8">
        <w:rPr>
          <w:sz w:val="22"/>
          <w:u w:val="single"/>
        </w:rPr>
        <w:t>ightsey</w:t>
      </w:r>
      <w:r w:rsidR="000C664D" w:rsidRPr="00344EB8">
        <w:rPr>
          <w:sz w:val="22"/>
          <w:u w:val="single"/>
        </w:rPr>
        <w:t xml:space="preserve"> will ask </w:t>
      </w:r>
      <w:r w:rsidR="007D7684" w:rsidRPr="00344EB8">
        <w:rPr>
          <w:sz w:val="22"/>
          <w:u w:val="single"/>
        </w:rPr>
        <w:t>Montfort’s</w:t>
      </w:r>
      <w:r w:rsidR="000C664D" w:rsidRPr="00344EB8">
        <w:rPr>
          <w:sz w:val="22"/>
          <w:u w:val="single"/>
        </w:rPr>
        <w:t xml:space="preserve"> office for an assessment of springs related </w:t>
      </w:r>
      <w:r w:rsidR="00321B3F" w:rsidRPr="00344EB8">
        <w:rPr>
          <w:sz w:val="22"/>
          <w:u w:val="single"/>
        </w:rPr>
        <w:t>funding.</w:t>
      </w:r>
      <w:r w:rsidR="00321B3F" w:rsidRPr="00977A91">
        <w:rPr>
          <w:sz w:val="22"/>
        </w:rPr>
        <w:t xml:space="preserve"> </w:t>
      </w:r>
    </w:p>
    <w:p w14:paraId="129302D1" w14:textId="77777777" w:rsidR="00A65C1D" w:rsidRPr="00A65C1D" w:rsidRDefault="00A65C1D" w:rsidP="00A65C1D">
      <w:pPr>
        <w:rPr>
          <w:b/>
          <w:sz w:val="22"/>
          <w:u w:val="single"/>
        </w:rPr>
      </w:pPr>
    </w:p>
    <w:p w14:paraId="40183118" w14:textId="7E2C9E8F" w:rsidR="00336A1E" w:rsidRDefault="00CF555A" w:rsidP="008E7E42">
      <w:pPr>
        <w:rPr>
          <w:sz w:val="22"/>
        </w:rPr>
      </w:pPr>
      <w:r w:rsidRPr="00344EB8">
        <w:rPr>
          <w:sz w:val="22"/>
        </w:rPr>
        <w:t xml:space="preserve">Fracking Update – </w:t>
      </w:r>
      <w:r w:rsidR="00344EB8" w:rsidRPr="00344EB8">
        <w:rPr>
          <w:sz w:val="22"/>
        </w:rPr>
        <w:t xml:space="preserve">Seán </w:t>
      </w:r>
      <w:r w:rsidR="007D7684" w:rsidRPr="00344EB8">
        <w:rPr>
          <w:sz w:val="22"/>
        </w:rPr>
        <w:t xml:space="preserve">McGlynn </w:t>
      </w:r>
      <w:r w:rsidR="007D7684">
        <w:rPr>
          <w:sz w:val="22"/>
        </w:rPr>
        <w:t>said</w:t>
      </w:r>
      <w:r w:rsidR="00344EB8">
        <w:rPr>
          <w:sz w:val="22"/>
        </w:rPr>
        <w:t xml:space="preserve"> that the e</w:t>
      </w:r>
      <w:r w:rsidRPr="00344EB8">
        <w:rPr>
          <w:sz w:val="22"/>
        </w:rPr>
        <w:t xml:space="preserve">xploratory permit in Dead Lakes </w:t>
      </w:r>
      <w:r w:rsidR="00344EB8">
        <w:rPr>
          <w:sz w:val="22"/>
        </w:rPr>
        <w:t xml:space="preserve">was </w:t>
      </w:r>
      <w:r w:rsidR="007D7684" w:rsidRPr="00344EB8">
        <w:rPr>
          <w:sz w:val="22"/>
        </w:rPr>
        <w:t xml:space="preserve">challenged </w:t>
      </w:r>
      <w:r w:rsidR="007D7684">
        <w:rPr>
          <w:sz w:val="22"/>
        </w:rPr>
        <w:t>but</w:t>
      </w:r>
      <w:r w:rsidR="00344EB8">
        <w:rPr>
          <w:b/>
          <w:sz w:val="22"/>
        </w:rPr>
        <w:t xml:space="preserve"> t</w:t>
      </w:r>
      <w:r w:rsidR="00321B3F" w:rsidRPr="00344EB8">
        <w:rPr>
          <w:sz w:val="22"/>
        </w:rPr>
        <w:t>he Calhoun fracking permit challenge has been rejected</w:t>
      </w:r>
      <w:r w:rsidR="00321B3F" w:rsidRPr="00344EB8">
        <w:rPr>
          <w:b/>
          <w:sz w:val="22"/>
        </w:rPr>
        <w:t xml:space="preserve">.  </w:t>
      </w:r>
      <w:r w:rsidR="00396AFB" w:rsidRPr="00344EB8">
        <w:rPr>
          <w:sz w:val="22"/>
        </w:rPr>
        <w:t xml:space="preserve">Exon has claimed mineral rights in Wakulla County, including the Turner Sink tract that has direct link to Wakulla </w:t>
      </w:r>
      <w:r w:rsidR="007D7684" w:rsidRPr="00344EB8">
        <w:rPr>
          <w:sz w:val="22"/>
        </w:rPr>
        <w:t>Springs</w:t>
      </w:r>
      <w:r w:rsidR="00396AFB" w:rsidRPr="00344EB8">
        <w:rPr>
          <w:sz w:val="22"/>
        </w:rPr>
        <w:t xml:space="preserve">.  If they can get a permit in Liberty they can get a permit </w:t>
      </w:r>
      <w:r w:rsidR="00C507B6" w:rsidRPr="00344EB8">
        <w:rPr>
          <w:sz w:val="22"/>
        </w:rPr>
        <w:t xml:space="preserve">in Wakulla.  </w:t>
      </w:r>
      <w:r w:rsidR="00C507B6" w:rsidRPr="00344EB8">
        <w:rPr>
          <w:sz w:val="22"/>
          <w:u w:val="single"/>
        </w:rPr>
        <w:t>We need to let the public know these connections</w:t>
      </w:r>
      <w:r w:rsidR="00C507B6" w:rsidRPr="00344EB8">
        <w:rPr>
          <w:sz w:val="22"/>
        </w:rPr>
        <w:t xml:space="preserve">.  </w:t>
      </w:r>
      <w:r w:rsidR="00C76E3C">
        <w:rPr>
          <w:sz w:val="22"/>
        </w:rPr>
        <w:t xml:space="preserve">See articles in Appendix F. </w:t>
      </w:r>
      <w:r w:rsidR="00730DDB">
        <w:rPr>
          <w:sz w:val="22"/>
        </w:rPr>
        <w:t>Energy s</w:t>
      </w:r>
      <w:r w:rsidR="00C507B6" w:rsidRPr="00344EB8">
        <w:rPr>
          <w:sz w:val="22"/>
        </w:rPr>
        <w:t>tock price</w:t>
      </w:r>
      <w:r w:rsidR="00730DDB">
        <w:rPr>
          <w:sz w:val="22"/>
        </w:rPr>
        <w:t>s</w:t>
      </w:r>
      <w:r w:rsidR="00C507B6" w:rsidRPr="00344EB8">
        <w:rPr>
          <w:sz w:val="22"/>
        </w:rPr>
        <w:t xml:space="preserve"> </w:t>
      </w:r>
      <w:r w:rsidR="00730DDB">
        <w:rPr>
          <w:sz w:val="22"/>
        </w:rPr>
        <w:t>are</w:t>
      </w:r>
      <w:r w:rsidR="00C507B6" w:rsidRPr="00344EB8">
        <w:rPr>
          <w:sz w:val="22"/>
        </w:rPr>
        <w:t xml:space="preserve"> related oil and grass reserves. </w:t>
      </w:r>
      <w:r w:rsidR="00730DDB">
        <w:rPr>
          <w:b/>
          <w:sz w:val="22"/>
        </w:rPr>
        <w:t xml:space="preserve"> </w:t>
      </w:r>
      <w:r w:rsidR="00730DDB" w:rsidRPr="00730DDB">
        <w:rPr>
          <w:sz w:val="22"/>
        </w:rPr>
        <w:t xml:space="preserve">We need to consider how </w:t>
      </w:r>
      <w:r w:rsidR="00C507B6" w:rsidRPr="00344EB8">
        <w:rPr>
          <w:sz w:val="22"/>
        </w:rPr>
        <w:t>Virginia mineral rights issues</w:t>
      </w:r>
      <w:r w:rsidR="00730DDB">
        <w:rPr>
          <w:sz w:val="22"/>
        </w:rPr>
        <w:t xml:space="preserve"> have played out</w:t>
      </w:r>
      <w:r w:rsidR="00C507B6" w:rsidRPr="00344EB8">
        <w:rPr>
          <w:sz w:val="22"/>
        </w:rPr>
        <w:t xml:space="preserve">. </w:t>
      </w:r>
      <w:r w:rsidR="00330662" w:rsidRPr="00344EB8">
        <w:rPr>
          <w:sz w:val="22"/>
        </w:rPr>
        <w:t xml:space="preserve"> Companies have bought rights and passed on to new owners.  In some cases the rights to extract or access property may expire.  </w:t>
      </w:r>
      <w:r w:rsidR="00C85439" w:rsidRPr="008E7E42">
        <w:rPr>
          <w:sz w:val="22"/>
          <w:u w:val="single"/>
        </w:rPr>
        <w:t>Sean and Cal will check on who has mineral rights in Wakulla.</w:t>
      </w:r>
      <w:r w:rsidR="00C85439" w:rsidRPr="00344EB8">
        <w:rPr>
          <w:sz w:val="22"/>
        </w:rPr>
        <w:t xml:space="preserve"> </w:t>
      </w:r>
      <w:r w:rsidR="008E7E42">
        <w:rPr>
          <w:b/>
          <w:sz w:val="22"/>
        </w:rPr>
        <w:t xml:space="preserve"> </w:t>
      </w:r>
      <w:r w:rsidR="008E7E42" w:rsidRPr="008E7E42">
        <w:rPr>
          <w:sz w:val="22"/>
        </w:rPr>
        <w:t xml:space="preserve">The </w:t>
      </w:r>
      <w:r w:rsidR="007D7684" w:rsidRPr="008E7E42">
        <w:rPr>
          <w:sz w:val="22"/>
        </w:rPr>
        <w:t>Pennsylvania</w:t>
      </w:r>
      <w:r w:rsidR="008E7E42">
        <w:rPr>
          <w:b/>
          <w:sz w:val="22"/>
        </w:rPr>
        <w:t xml:space="preserve"> </w:t>
      </w:r>
      <w:r w:rsidR="00C85439" w:rsidRPr="00344EB8">
        <w:rPr>
          <w:sz w:val="22"/>
        </w:rPr>
        <w:t xml:space="preserve">Supreme Court has </w:t>
      </w:r>
      <w:r w:rsidR="00336A1E" w:rsidRPr="00344EB8">
        <w:rPr>
          <w:sz w:val="22"/>
        </w:rPr>
        <w:t xml:space="preserve">ruled against </w:t>
      </w:r>
      <w:r w:rsidR="007D7684" w:rsidRPr="00344EB8">
        <w:rPr>
          <w:sz w:val="22"/>
        </w:rPr>
        <w:t>prohibition</w:t>
      </w:r>
      <w:r w:rsidR="00336A1E" w:rsidRPr="00344EB8">
        <w:rPr>
          <w:sz w:val="22"/>
        </w:rPr>
        <w:t xml:space="preserve"> of local fracking bans. Leon County has banned fracking in rural areas. </w:t>
      </w:r>
      <w:r w:rsidR="001F1D2D" w:rsidRPr="00B00A76">
        <w:rPr>
          <w:sz w:val="22"/>
          <w:u w:val="single"/>
        </w:rPr>
        <w:t>J</w:t>
      </w:r>
      <w:r w:rsidR="008E7E42" w:rsidRPr="00B00A76">
        <w:rPr>
          <w:sz w:val="22"/>
          <w:u w:val="single"/>
        </w:rPr>
        <w:t xml:space="preserve">im </w:t>
      </w:r>
      <w:r w:rsidR="001F1D2D" w:rsidRPr="00B00A76">
        <w:rPr>
          <w:sz w:val="22"/>
          <w:u w:val="single"/>
        </w:rPr>
        <w:t>S</w:t>
      </w:r>
      <w:r w:rsidR="008E7E42" w:rsidRPr="00B00A76">
        <w:rPr>
          <w:sz w:val="22"/>
          <w:u w:val="single"/>
        </w:rPr>
        <w:t>tevenson</w:t>
      </w:r>
      <w:r w:rsidR="001F1D2D" w:rsidRPr="00B00A76">
        <w:rPr>
          <w:sz w:val="22"/>
          <w:u w:val="single"/>
        </w:rPr>
        <w:t xml:space="preserve"> and R</w:t>
      </w:r>
      <w:r w:rsidR="008E7E42" w:rsidRPr="00B00A76">
        <w:rPr>
          <w:sz w:val="22"/>
          <w:u w:val="single"/>
        </w:rPr>
        <w:t xml:space="preserve">ob </w:t>
      </w:r>
      <w:r w:rsidR="001F1D2D" w:rsidRPr="00B00A76">
        <w:rPr>
          <w:sz w:val="22"/>
          <w:u w:val="single"/>
        </w:rPr>
        <w:t>W</w:t>
      </w:r>
      <w:r w:rsidR="008E7E42" w:rsidRPr="00B00A76">
        <w:rPr>
          <w:sz w:val="22"/>
          <w:u w:val="single"/>
        </w:rPr>
        <w:t>illiams</w:t>
      </w:r>
      <w:r w:rsidR="001F1D2D" w:rsidRPr="00B00A76">
        <w:rPr>
          <w:sz w:val="22"/>
          <w:u w:val="single"/>
        </w:rPr>
        <w:t xml:space="preserve"> will encourage FL Springs Council to do a letter on Monday. </w:t>
      </w:r>
      <w:r w:rsidR="00173B50" w:rsidRPr="00B00A76">
        <w:rPr>
          <w:sz w:val="22"/>
          <w:u w:val="single"/>
        </w:rPr>
        <w:t xml:space="preserve"> We will ask L</w:t>
      </w:r>
      <w:r w:rsidR="00B00A76">
        <w:rPr>
          <w:sz w:val="22"/>
          <w:u w:val="single"/>
        </w:rPr>
        <w:t xml:space="preserve">eon </w:t>
      </w:r>
      <w:r w:rsidR="00173B50" w:rsidRPr="00B00A76">
        <w:rPr>
          <w:sz w:val="22"/>
          <w:u w:val="single"/>
        </w:rPr>
        <w:t>C</w:t>
      </w:r>
      <w:r w:rsidR="00B00A76">
        <w:rPr>
          <w:sz w:val="22"/>
          <w:u w:val="single"/>
        </w:rPr>
        <w:t>ounty</w:t>
      </w:r>
      <w:r w:rsidR="00173B50" w:rsidRPr="00B00A76">
        <w:rPr>
          <w:sz w:val="22"/>
          <w:u w:val="single"/>
        </w:rPr>
        <w:t xml:space="preserve"> to adopt a ban.  Wakulla is considering one.  </w:t>
      </w:r>
      <w:r w:rsidR="007D7684" w:rsidRPr="00B00A76">
        <w:rPr>
          <w:sz w:val="22"/>
          <w:u w:val="single"/>
        </w:rPr>
        <w:t>The</w:t>
      </w:r>
      <w:r w:rsidR="00173B50" w:rsidRPr="00B00A76">
        <w:rPr>
          <w:sz w:val="22"/>
          <w:u w:val="single"/>
        </w:rPr>
        <w:t xml:space="preserve"> Leon Co S</w:t>
      </w:r>
      <w:r w:rsidR="00B00A76">
        <w:rPr>
          <w:sz w:val="22"/>
          <w:u w:val="single"/>
        </w:rPr>
        <w:t xml:space="preserve">oil and </w:t>
      </w:r>
      <w:r w:rsidR="00173B50" w:rsidRPr="00B00A76">
        <w:rPr>
          <w:sz w:val="22"/>
          <w:u w:val="single"/>
        </w:rPr>
        <w:t>W</w:t>
      </w:r>
      <w:r w:rsidR="00B00A76">
        <w:rPr>
          <w:sz w:val="22"/>
          <w:u w:val="single"/>
        </w:rPr>
        <w:t>ater</w:t>
      </w:r>
      <w:r w:rsidR="00173B50" w:rsidRPr="00B00A76">
        <w:rPr>
          <w:sz w:val="22"/>
          <w:u w:val="single"/>
        </w:rPr>
        <w:t xml:space="preserve"> District has done a letter.  </w:t>
      </w:r>
      <w:r w:rsidR="00B00A76">
        <w:rPr>
          <w:sz w:val="22"/>
          <w:u w:val="single"/>
        </w:rPr>
        <w:t xml:space="preserve">The </w:t>
      </w:r>
      <w:r w:rsidR="00173B50" w:rsidRPr="00B00A76">
        <w:rPr>
          <w:sz w:val="22"/>
          <w:u w:val="single"/>
        </w:rPr>
        <w:t>W</w:t>
      </w:r>
      <w:r w:rsidR="00B00A76">
        <w:rPr>
          <w:sz w:val="22"/>
          <w:u w:val="single"/>
        </w:rPr>
        <w:t xml:space="preserve">akulla </w:t>
      </w:r>
      <w:r w:rsidR="00173B50" w:rsidRPr="00B00A76">
        <w:rPr>
          <w:sz w:val="22"/>
          <w:u w:val="single"/>
        </w:rPr>
        <w:t>C</w:t>
      </w:r>
      <w:r w:rsidR="00B00A76">
        <w:rPr>
          <w:sz w:val="22"/>
          <w:u w:val="single"/>
        </w:rPr>
        <w:t xml:space="preserve">ounty </w:t>
      </w:r>
      <w:r w:rsidR="00173B50" w:rsidRPr="00B00A76">
        <w:rPr>
          <w:sz w:val="22"/>
          <w:u w:val="single"/>
        </w:rPr>
        <w:t>S</w:t>
      </w:r>
      <w:r w:rsidR="00B00A76">
        <w:rPr>
          <w:sz w:val="22"/>
          <w:u w:val="single"/>
        </w:rPr>
        <w:t xml:space="preserve">oil and </w:t>
      </w:r>
      <w:r w:rsidR="00173B50" w:rsidRPr="00B00A76">
        <w:rPr>
          <w:sz w:val="22"/>
          <w:u w:val="single"/>
        </w:rPr>
        <w:t>W</w:t>
      </w:r>
      <w:r w:rsidR="00B00A76">
        <w:rPr>
          <w:sz w:val="22"/>
          <w:u w:val="single"/>
        </w:rPr>
        <w:t>ater District</w:t>
      </w:r>
      <w:r w:rsidR="00247A29" w:rsidRPr="00B00A76">
        <w:rPr>
          <w:sz w:val="22"/>
          <w:u w:val="single"/>
        </w:rPr>
        <w:t xml:space="preserve"> will do one</w:t>
      </w:r>
      <w:r w:rsidR="00B00A76">
        <w:rPr>
          <w:sz w:val="22"/>
          <w:u w:val="single"/>
        </w:rPr>
        <w:t xml:space="preserve"> too</w:t>
      </w:r>
      <w:r w:rsidR="00247A29" w:rsidRPr="00B00A76">
        <w:rPr>
          <w:sz w:val="22"/>
          <w:u w:val="single"/>
        </w:rPr>
        <w:t>.</w:t>
      </w:r>
      <w:r w:rsidR="00247A29" w:rsidRPr="00344EB8">
        <w:rPr>
          <w:sz w:val="22"/>
        </w:rPr>
        <w:t xml:space="preserve"> </w:t>
      </w:r>
    </w:p>
    <w:p w14:paraId="45A02503" w14:textId="77777777" w:rsidR="00B00A76" w:rsidRPr="008E7E42" w:rsidRDefault="00B00A76" w:rsidP="008E7E42">
      <w:pPr>
        <w:rPr>
          <w:b/>
          <w:sz w:val="22"/>
        </w:rPr>
      </w:pPr>
    </w:p>
    <w:p w14:paraId="5B23EE3A" w14:textId="7350822B" w:rsidR="00CF555A" w:rsidRPr="00344EB8" w:rsidRDefault="00B00A76" w:rsidP="00A65C1D">
      <w:pPr>
        <w:rPr>
          <w:b/>
          <w:sz w:val="22"/>
        </w:rPr>
      </w:pPr>
      <w:r>
        <w:rPr>
          <w:sz w:val="22"/>
        </w:rPr>
        <w:t xml:space="preserve">The </w:t>
      </w:r>
      <w:r w:rsidR="00CF555A" w:rsidRPr="00344EB8">
        <w:rPr>
          <w:sz w:val="22"/>
        </w:rPr>
        <w:t>W</w:t>
      </w:r>
      <w:r>
        <w:rPr>
          <w:sz w:val="22"/>
        </w:rPr>
        <w:t xml:space="preserve">akulla </w:t>
      </w:r>
      <w:r w:rsidR="00CF555A" w:rsidRPr="00344EB8">
        <w:rPr>
          <w:sz w:val="22"/>
        </w:rPr>
        <w:t>E</w:t>
      </w:r>
      <w:r>
        <w:rPr>
          <w:sz w:val="22"/>
        </w:rPr>
        <w:t xml:space="preserve">nvironmental </w:t>
      </w:r>
      <w:r w:rsidR="00CF555A" w:rsidRPr="00344EB8">
        <w:rPr>
          <w:sz w:val="22"/>
        </w:rPr>
        <w:t>I</w:t>
      </w:r>
      <w:r>
        <w:rPr>
          <w:sz w:val="22"/>
        </w:rPr>
        <w:t>nstitute had their</w:t>
      </w:r>
      <w:r w:rsidR="00CF555A" w:rsidRPr="00344EB8">
        <w:rPr>
          <w:sz w:val="22"/>
        </w:rPr>
        <w:t xml:space="preserve"> Grand Opening (02/15/16)</w:t>
      </w:r>
      <w:r>
        <w:rPr>
          <w:sz w:val="22"/>
        </w:rPr>
        <w:t>.</w:t>
      </w:r>
      <w:r w:rsidR="00CF555A" w:rsidRPr="00344EB8">
        <w:rPr>
          <w:sz w:val="28"/>
        </w:rPr>
        <w:t xml:space="preserve"> </w:t>
      </w:r>
      <w:r w:rsidR="00CF555A" w:rsidRPr="00344EB8">
        <w:rPr>
          <w:sz w:val="22"/>
        </w:rPr>
        <w:t>Cal Jamison, Rob Williams and Seán McGlynn</w:t>
      </w:r>
      <w:r>
        <w:rPr>
          <w:sz w:val="22"/>
        </w:rPr>
        <w:t xml:space="preserve"> attended. </w:t>
      </w:r>
    </w:p>
    <w:p w14:paraId="38BE8403" w14:textId="77777777" w:rsidR="009D54DA" w:rsidRDefault="009D54DA">
      <w:pPr>
        <w:spacing w:after="200"/>
        <w:rPr>
          <w:b/>
          <w:sz w:val="22"/>
        </w:rPr>
      </w:pPr>
      <w:r>
        <w:rPr>
          <w:b/>
          <w:sz w:val="22"/>
        </w:rPr>
        <w:br w:type="page"/>
      </w:r>
    </w:p>
    <w:p w14:paraId="0C771D89" w14:textId="46B471EE" w:rsidR="00CF555A" w:rsidRPr="002E6991" w:rsidRDefault="00CF555A" w:rsidP="00CF555A">
      <w:pPr>
        <w:rPr>
          <w:sz w:val="22"/>
        </w:rPr>
      </w:pPr>
      <w:r w:rsidRPr="002E6991">
        <w:rPr>
          <w:b/>
          <w:sz w:val="22"/>
        </w:rPr>
        <w:lastRenderedPageBreak/>
        <w:t xml:space="preserve">What’s </w:t>
      </w:r>
      <w:r w:rsidR="007D7684" w:rsidRPr="002E6991">
        <w:rPr>
          <w:b/>
          <w:sz w:val="22"/>
        </w:rPr>
        <w:t>new?</w:t>
      </w:r>
      <w:r w:rsidRPr="002E6991">
        <w:rPr>
          <w:b/>
          <w:sz w:val="22"/>
        </w:rPr>
        <w:t xml:space="preserve"> </w:t>
      </w:r>
    </w:p>
    <w:p w14:paraId="2B6B549A" w14:textId="77777777" w:rsidR="009D54DA" w:rsidRDefault="009D54DA" w:rsidP="009D54DA">
      <w:pPr>
        <w:rPr>
          <w:sz w:val="22"/>
          <w:u w:val="single"/>
        </w:rPr>
      </w:pPr>
    </w:p>
    <w:p w14:paraId="4BB7BC63" w14:textId="3824B7E3" w:rsidR="00F62642" w:rsidRDefault="00CF555A" w:rsidP="00A54AA8">
      <w:pPr>
        <w:rPr>
          <w:sz w:val="22"/>
        </w:rPr>
      </w:pPr>
      <w:r w:rsidRPr="00A54AA8">
        <w:rPr>
          <w:sz w:val="22"/>
        </w:rPr>
        <w:t xml:space="preserve">Panhandle Outdoors </w:t>
      </w:r>
      <w:r w:rsidR="00984CED" w:rsidRPr="00A54AA8">
        <w:rPr>
          <w:sz w:val="22"/>
        </w:rPr>
        <w:t>is sponsoring the</w:t>
      </w:r>
      <w:r w:rsidRPr="00A54AA8">
        <w:rPr>
          <w:sz w:val="22"/>
        </w:rPr>
        <w:t xml:space="preserve"> Wakulla</w:t>
      </w:r>
      <w:r w:rsidR="00984CED" w:rsidRPr="00A54AA8">
        <w:rPr>
          <w:sz w:val="22"/>
        </w:rPr>
        <w:t xml:space="preserve"> Springs Water</w:t>
      </w:r>
      <w:r w:rsidRPr="00A54AA8">
        <w:rPr>
          <w:sz w:val="22"/>
        </w:rPr>
        <w:t xml:space="preserve"> School</w:t>
      </w:r>
      <w:r w:rsidR="00984CED" w:rsidRPr="00A54AA8">
        <w:rPr>
          <w:sz w:val="22"/>
        </w:rPr>
        <w:t xml:space="preserve"> on </w:t>
      </w:r>
      <w:r w:rsidR="007C2CCE" w:rsidRPr="00A54AA8">
        <w:rPr>
          <w:sz w:val="22"/>
        </w:rPr>
        <w:t xml:space="preserve">March </w:t>
      </w:r>
      <w:r w:rsidR="00F62642" w:rsidRPr="00A54AA8">
        <w:rPr>
          <w:sz w:val="22"/>
        </w:rPr>
        <w:t>1-2</w:t>
      </w:r>
      <w:r w:rsidR="00984CED" w:rsidRPr="00A54AA8">
        <w:rPr>
          <w:sz w:val="22"/>
        </w:rPr>
        <w:t>.</w:t>
      </w:r>
      <w:r w:rsidR="00A54AA8" w:rsidRPr="00A54AA8">
        <w:rPr>
          <w:sz w:val="22"/>
        </w:rPr>
        <w:t xml:space="preserve">  </w:t>
      </w:r>
      <w:r w:rsidR="007C2CCE" w:rsidRPr="00A54AA8">
        <w:rPr>
          <w:sz w:val="22"/>
        </w:rPr>
        <w:t>Tuesday morning J</w:t>
      </w:r>
      <w:r w:rsidR="00A54AA8" w:rsidRPr="00A54AA8">
        <w:rPr>
          <w:sz w:val="22"/>
        </w:rPr>
        <w:t xml:space="preserve">im </w:t>
      </w:r>
      <w:r w:rsidR="007C2CCE" w:rsidRPr="00A54AA8">
        <w:rPr>
          <w:sz w:val="22"/>
        </w:rPr>
        <w:t>S</w:t>
      </w:r>
      <w:r w:rsidR="00A54AA8" w:rsidRPr="00A54AA8">
        <w:rPr>
          <w:sz w:val="22"/>
        </w:rPr>
        <w:t>tevenson</w:t>
      </w:r>
      <w:r w:rsidR="007C2CCE" w:rsidRPr="00A54AA8">
        <w:rPr>
          <w:sz w:val="22"/>
        </w:rPr>
        <w:t xml:space="preserve"> will do </w:t>
      </w:r>
      <w:r w:rsidR="00A54AA8" w:rsidRPr="00A54AA8">
        <w:rPr>
          <w:sz w:val="22"/>
        </w:rPr>
        <w:t xml:space="preserve">a </w:t>
      </w:r>
      <w:r w:rsidR="007C2CCE" w:rsidRPr="00A54AA8">
        <w:rPr>
          <w:sz w:val="22"/>
        </w:rPr>
        <w:t xml:space="preserve">ppt </w:t>
      </w:r>
      <w:r w:rsidR="000D6CF2" w:rsidRPr="00A54AA8">
        <w:rPr>
          <w:sz w:val="22"/>
        </w:rPr>
        <w:t xml:space="preserve">version of the watershed </w:t>
      </w:r>
      <w:r w:rsidR="007C2CCE" w:rsidRPr="00A54AA8">
        <w:rPr>
          <w:sz w:val="22"/>
        </w:rPr>
        <w:t>tour</w:t>
      </w:r>
      <w:r w:rsidR="00A54AA8" w:rsidRPr="00A54AA8">
        <w:rPr>
          <w:sz w:val="22"/>
        </w:rPr>
        <w:t xml:space="preserve">.  </w:t>
      </w:r>
      <w:r w:rsidR="000D6CF2" w:rsidRPr="00A54AA8">
        <w:rPr>
          <w:sz w:val="22"/>
        </w:rPr>
        <w:t>Tuesday night at 7:</w:t>
      </w:r>
      <w:r w:rsidR="009D54DA" w:rsidRPr="00A54AA8">
        <w:rPr>
          <w:sz w:val="22"/>
        </w:rPr>
        <w:t>3</w:t>
      </w:r>
      <w:r w:rsidR="000D6CF2" w:rsidRPr="00A54AA8">
        <w:rPr>
          <w:sz w:val="22"/>
        </w:rPr>
        <w:t>0</w:t>
      </w:r>
      <w:r w:rsidR="007D7684" w:rsidRPr="00A54AA8">
        <w:rPr>
          <w:sz w:val="22"/>
        </w:rPr>
        <w:t>, Bob</w:t>
      </w:r>
      <w:r w:rsidR="000D6CF2" w:rsidRPr="00A54AA8">
        <w:rPr>
          <w:sz w:val="22"/>
        </w:rPr>
        <w:t xml:space="preserve"> Deyle will explain dark water, eel grass, etc. </w:t>
      </w:r>
      <w:r w:rsidR="00F62642" w:rsidRPr="00A54AA8">
        <w:rPr>
          <w:sz w:val="22"/>
        </w:rPr>
        <w:t xml:space="preserve">Wednesday </w:t>
      </w:r>
      <w:r w:rsidR="004647E6" w:rsidRPr="00A54AA8">
        <w:rPr>
          <w:sz w:val="22"/>
        </w:rPr>
        <w:t xml:space="preserve">morning </w:t>
      </w:r>
      <w:r w:rsidR="00F62642" w:rsidRPr="00A54AA8">
        <w:rPr>
          <w:sz w:val="22"/>
        </w:rPr>
        <w:t>Scott Savory and Pam Hall an</w:t>
      </w:r>
      <w:r w:rsidR="00A54AA8">
        <w:rPr>
          <w:sz w:val="22"/>
        </w:rPr>
        <w:t>d Moira Horman, DEP BMAP staff.</w:t>
      </w:r>
    </w:p>
    <w:p w14:paraId="3B9435F5" w14:textId="77777777" w:rsidR="00A54AA8" w:rsidRPr="00A54AA8" w:rsidRDefault="00A54AA8" w:rsidP="00A54AA8">
      <w:pPr>
        <w:rPr>
          <w:sz w:val="22"/>
        </w:rPr>
      </w:pPr>
    </w:p>
    <w:p w14:paraId="42D94B0C" w14:textId="0EE6C891" w:rsidR="00CF555A" w:rsidRPr="009A3C29" w:rsidRDefault="009A3C29" w:rsidP="00A54AA8">
      <w:pPr>
        <w:rPr>
          <w:sz w:val="22"/>
        </w:rPr>
      </w:pPr>
      <w:r w:rsidRPr="009A3C29">
        <w:rPr>
          <w:sz w:val="22"/>
        </w:rPr>
        <w:t>There will be a Water Festival in Cascade Park on Saturday</w:t>
      </w:r>
      <w:r w:rsidR="00CF555A" w:rsidRPr="009A3C29">
        <w:rPr>
          <w:sz w:val="22"/>
        </w:rPr>
        <w:t xml:space="preserve"> 03/05/16</w:t>
      </w:r>
    </w:p>
    <w:p w14:paraId="46A9292F" w14:textId="77777777" w:rsidR="009A3C29" w:rsidRPr="00A54AA8" w:rsidRDefault="009A3C29" w:rsidP="00A54AA8">
      <w:pPr>
        <w:rPr>
          <w:sz w:val="22"/>
          <w:u w:val="single"/>
        </w:rPr>
      </w:pPr>
    </w:p>
    <w:p w14:paraId="2152A9E3" w14:textId="311AE2F5" w:rsidR="008B7CE8" w:rsidRPr="00FD6E0A" w:rsidRDefault="009A3C29" w:rsidP="00FD6E0A">
      <w:pPr>
        <w:rPr>
          <w:sz w:val="22"/>
        </w:rPr>
      </w:pPr>
      <w:r w:rsidRPr="00705B84">
        <w:rPr>
          <w:sz w:val="22"/>
        </w:rPr>
        <w:t xml:space="preserve">Robert Thompson talked about Submerged Aquatic Vegetation, </w:t>
      </w:r>
      <w:r w:rsidR="00CF555A" w:rsidRPr="00705B84">
        <w:rPr>
          <w:sz w:val="22"/>
        </w:rPr>
        <w:t>SAV monitoring</w:t>
      </w:r>
      <w:r w:rsidR="00996420" w:rsidRPr="00705B84">
        <w:rPr>
          <w:sz w:val="22"/>
        </w:rPr>
        <w:t>.  He said</w:t>
      </w:r>
      <w:r w:rsidR="00FD6E0A">
        <w:rPr>
          <w:sz w:val="22"/>
        </w:rPr>
        <w:t xml:space="preserve"> that p</w:t>
      </w:r>
      <w:r w:rsidR="00247A29" w:rsidRPr="00FD6E0A">
        <w:rPr>
          <w:sz w:val="22"/>
        </w:rPr>
        <w:t xml:space="preserve">lant communities </w:t>
      </w:r>
      <w:r w:rsidR="007D7684" w:rsidRPr="00FD6E0A">
        <w:rPr>
          <w:sz w:val="22"/>
        </w:rPr>
        <w:t>could</w:t>
      </w:r>
      <w:r w:rsidR="00247A29" w:rsidRPr="00FD6E0A">
        <w:rPr>
          <w:sz w:val="22"/>
        </w:rPr>
        <w:t xml:space="preserve"> still be impacted even if the TMDL is reached. </w:t>
      </w:r>
      <w:r w:rsidR="00FD6E0A">
        <w:rPr>
          <w:sz w:val="22"/>
        </w:rPr>
        <w:t xml:space="preserve"> </w:t>
      </w:r>
      <w:r w:rsidR="00247A29" w:rsidRPr="00FD6E0A">
        <w:rPr>
          <w:sz w:val="22"/>
        </w:rPr>
        <w:t>Historically eel grass</w:t>
      </w:r>
      <w:r w:rsidR="00996420" w:rsidRPr="00FD6E0A">
        <w:rPr>
          <w:sz w:val="22"/>
        </w:rPr>
        <w:t>es</w:t>
      </w:r>
      <w:r w:rsidR="00247A29" w:rsidRPr="00FD6E0A">
        <w:rPr>
          <w:sz w:val="22"/>
        </w:rPr>
        <w:t xml:space="preserve"> were bright green waving in the </w:t>
      </w:r>
      <w:r w:rsidR="008B7CE8" w:rsidRPr="00FD6E0A">
        <w:rPr>
          <w:sz w:val="22"/>
        </w:rPr>
        <w:t xml:space="preserve">current with white sand and no hydrilla.  Some native plants are </w:t>
      </w:r>
      <w:r w:rsidR="00996420" w:rsidRPr="00FD6E0A">
        <w:rPr>
          <w:sz w:val="22"/>
        </w:rPr>
        <w:t xml:space="preserve">now </w:t>
      </w:r>
      <w:r w:rsidR="008B7CE8" w:rsidRPr="00FD6E0A">
        <w:rPr>
          <w:sz w:val="22"/>
        </w:rPr>
        <w:t xml:space="preserve">gone.  The invasion of hydrilla blocked flows and created mucky bottoms. </w:t>
      </w:r>
    </w:p>
    <w:p w14:paraId="2ACF9187" w14:textId="56580E73" w:rsidR="00815CB1" w:rsidRPr="00FD6E0A" w:rsidRDefault="008B7CE8" w:rsidP="00FD6E0A">
      <w:pPr>
        <w:rPr>
          <w:b/>
          <w:sz w:val="22"/>
        </w:rPr>
      </w:pPr>
      <w:r w:rsidRPr="00FD6E0A">
        <w:rPr>
          <w:sz w:val="22"/>
        </w:rPr>
        <w:t xml:space="preserve">Herbicide killed plants but not the roots, with muck. </w:t>
      </w:r>
      <w:r w:rsidR="00FD6E0A">
        <w:rPr>
          <w:b/>
          <w:sz w:val="22"/>
        </w:rPr>
        <w:t xml:space="preserve"> T</w:t>
      </w:r>
      <w:r w:rsidR="00996420" w:rsidRPr="00FD6E0A">
        <w:rPr>
          <w:sz w:val="22"/>
        </w:rPr>
        <w:t>here is m</w:t>
      </w:r>
      <w:r w:rsidRPr="00FD6E0A">
        <w:rPr>
          <w:sz w:val="22"/>
        </w:rPr>
        <w:t xml:space="preserve">ore algae and </w:t>
      </w:r>
      <w:r w:rsidR="007D7684" w:rsidRPr="00FD6E0A">
        <w:rPr>
          <w:sz w:val="22"/>
        </w:rPr>
        <w:t>slimy</w:t>
      </w:r>
      <w:r w:rsidRPr="00FD6E0A">
        <w:rPr>
          <w:sz w:val="22"/>
        </w:rPr>
        <w:t xml:space="preserve"> brown color on plants. </w:t>
      </w:r>
      <w:r w:rsidR="00FD6E0A">
        <w:rPr>
          <w:b/>
          <w:sz w:val="22"/>
        </w:rPr>
        <w:t xml:space="preserve"> </w:t>
      </w:r>
      <w:r w:rsidR="007D7684" w:rsidRPr="00FD6E0A">
        <w:rPr>
          <w:sz w:val="22"/>
        </w:rPr>
        <w:t xml:space="preserve">Manatees achieved biological </w:t>
      </w:r>
      <w:r w:rsidR="007D7684">
        <w:rPr>
          <w:sz w:val="22"/>
        </w:rPr>
        <w:t>control of</w:t>
      </w:r>
      <w:r w:rsidR="007D7684" w:rsidRPr="00FD6E0A">
        <w:rPr>
          <w:sz w:val="22"/>
        </w:rPr>
        <w:t xml:space="preserve"> hydrilla but it is gradually growing back.  </w:t>
      </w:r>
      <w:r w:rsidR="00815CB1" w:rsidRPr="00FD6E0A">
        <w:rPr>
          <w:sz w:val="22"/>
        </w:rPr>
        <w:t xml:space="preserve">Algae grows on the bottom. </w:t>
      </w:r>
      <w:r w:rsidR="00FD6E0A">
        <w:rPr>
          <w:b/>
          <w:sz w:val="22"/>
        </w:rPr>
        <w:t xml:space="preserve"> </w:t>
      </w:r>
      <w:r w:rsidR="00FD6E0A" w:rsidRPr="00FD6E0A">
        <w:rPr>
          <w:sz w:val="22"/>
        </w:rPr>
        <w:t xml:space="preserve">A </w:t>
      </w:r>
      <w:r w:rsidR="00815CB1" w:rsidRPr="00FD6E0A">
        <w:rPr>
          <w:sz w:val="22"/>
        </w:rPr>
        <w:t xml:space="preserve">2014 survey showed unhealthy bare bottoms with streams of algae. </w:t>
      </w:r>
      <w:r w:rsidR="00FD6E0A">
        <w:rPr>
          <w:b/>
          <w:sz w:val="22"/>
        </w:rPr>
        <w:t xml:space="preserve"> </w:t>
      </w:r>
      <w:r w:rsidR="00815CB1" w:rsidRPr="00FD6E0A">
        <w:rPr>
          <w:sz w:val="22"/>
        </w:rPr>
        <w:t xml:space="preserve">Since 2014 some plants </w:t>
      </w:r>
      <w:r w:rsidR="003B6CA2" w:rsidRPr="00FD6E0A">
        <w:rPr>
          <w:sz w:val="22"/>
        </w:rPr>
        <w:t xml:space="preserve">are </w:t>
      </w:r>
      <w:r w:rsidR="00815CB1" w:rsidRPr="00FD6E0A">
        <w:rPr>
          <w:sz w:val="22"/>
        </w:rPr>
        <w:t>growing back with</w:t>
      </w:r>
      <w:r w:rsidR="003B6CA2" w:rsidRPr="00FD6E0A">
        <w:rPr>
          <w:sz w:val="22"/>
        </w:rPr>
        <w:t xml:space="preserve"> the </w:t>
      </w:r>
      <w:r w:rsidR="00815CB1" w:rsidRPr="00FD6E0A">
        <w:rPr>
          <w:sz w:val="22"/>
        </w:rPr>
        <w:t xml:space="preserve">decrease </w:t>
      </w:r>
      <w:r w:rsidR="003B6CA2" w:rsidRPr="00FD6E0A">
        <w:rPr>
          <w:sz w:val="22"/>
        </w:rPr>
        <w:t xml:space="preserve">in the </w:t>
      </w:r>
      <w:r w:rsidR="007D7684" w:rsidRPr="00FD6E0A">
        <w:rPr>
          <w:sz w:val="22"/>
        </w:rPr>
        <w:t>number</w:t>
      </w:r>
      <w:r w:rsidR="003B6CA2" w:rsidRPr="00FD6E0A">
        <w:rPr>
          <w:sz w:val="22"/>
        </w:rPr>
        <w:t xml:space="preserve"> of</w:t>
      </w:r>
      <w:r w:rsidR="00815CB1" w:rsidRPr="00FD6E0A">
        <w:rPr>
          <w:sz w:val="22"/>
        </w:rPr>
        <w:t xml:space="preserve"> manatees</w:t>
      </w:r>
      <w:r w:rsidR="00E413FF" w:rsidRPr="00FD6E0A">
        <w:rPr>
          <w:sz w:val="22"/>
        </w:rPr>
        <w:t>.</w:t>
      </w:r>
    </w:p>
    <w:p w14:paraId="27702BA4" w14:textId="77777777" w:rsidR="00FD6E0A" w:rsidRDefault="00FD6E0A" w:rsidP="00FD6E0A">
      <w:pPr>
        <w:rPr>
          <w:sz w:val="22"/>
        </w:rPr>
      </w:pPr>
    </w:p>
    <w:p w14:paraId="61F38AC8" w14:textId="2C24B883" w:rsidR="00FD6E0A" w:rsidRDefault="003B6CA2" w:rsidP="00705B84">
      <w:pPr>
        <w:rPr>
          <w:sz w:val="22"/>
        </w:rPr>
      </w:pPr>
      <w:r w:rsidRPr="00FD6E0A">
        <w:rPr>
          <w:sz w:val="22"/>
        </w:rPr>
        <w:t xml:space="preserve">There are </w:t>
      </w:r>
      <w:r w:rsidR="00E413FF" w:rsidRPr="00FD6E0A">
        <w:rPr>
          <w:sz w:val="22"/>
        </w:rPr>
        <w:t>3 approaches to monitoring: visual survey</w:t>
      </w:r>
      <w:r w:rsidRPr="00FD6E0A">
        <w:rPr>
          <w:b/>
          <w:sz w:val="22"/>
        </w:rPr>
        <w:t xml:space="preserve">, </w:t>
      </w:r>
      <w:r w:rsidR="00E413FF" w:rsidRPr="00FD6E0A">
        <w:rPr>
          <w:sz w:val="22"/>
        </w:rPr>
        <w:t xml:space="preserve">linear </w:t>
      </w:r>
      <w:r w:rsidR="007D7684" w:rsidRPr="00FD6E0A">
        <w:rPr>
          <w:sz w:val="22"/>
        </w:rPr>
        <w:t>vegetation</w:t>
      </w:r>
      <w:r w:rsidR="00E413FF" w:rsidRPr="00FD6E0A">
        <w:rPr>
          <w:sz w:val="22"/>
        </w:rPr>
        <w:t xml:space="preserve"> survey</w:t>
      </w:r>
      <w:r w:rsidRPr="00FD6E0A">
        <w:rPr>
          <w:sz w:val="22"/>
        </w:rPr>
        <w:t xml:space="preserve"> (used for the BMAP)</w:t>
      </w:r>
      <w:r w:rsidR="00E413FF" w:rsidRPr="00FD6E0A">
        <w:rPr>
          <w:sz w:val="22"/>
        </w:rPr>
        <w:t xml:space="preserve"> and LTS (count species of plants, diversity not quantity)</w:t>
      </w:r>
      <w:r w:rsidR="002205FF" w:rsidRPr="00FD6E0A">
        <w:rPr>
          <w:sz w:val="22"/>
        </w:rPr>
        <w:t xml:space="preserve">.  Good plants get a higher weighted score.  You can have high scores without diversity.  </w:t>
      </w:r>
      <w:r w:rsidR="00FD6E0A">
        <w:rPr>
          <w:b/>
          <w:sz w:val="22"/>
        </w:rPr>
        <w:t xml:space="preserve"> </w:t>
      </w:r>
      <w:r w:rsidR="00841454" w:rsidRPr="00705B84">
        <w:rPr>
          <w:sz w:val="22"/>
        </w:rPr>
        <w:t>B</w:t>
      </w:r>
      <w:r w:rsidRPr="00705B84">
        <w:rPr>
          <w:sz w:val="22"/>
        </w:rPr>
        <w:t xml:space="preserve">ob </w:t>
      </w:r>
      <w:r w:rsidR="00841454" w:rsidRPr="00705B84">
        <w:rPr>
          <w:sz w:val="22"/>
        </w:rPr>
        <w:t>T</w:t>
      </w:r>
      <w:r w:rsidRPr="00705B84">
        <w:rPr>
          <w:sz w:val="22"/>
        </w:rPr>
        <w:t>hompson</w:t>
      </w:r>
      <w:r w:rsidR="00E21BD2" w:rsidRPr="00705B84">
        <w:rPr>
          <w:sz w:val="22"/>
        </w:rPr>
        <w:t xml:space="preserve"> suggested another </w:t>
      </w:r>
      <w:r w:rsidR="00841454" w:rsidRPr="00705B84">
        <w:rPr>
          <w:sz w:val="22"/>
        </w:rPr>
        <w:t>method with 5 transects across the river using a ring</w:t>
      </w:r>
      <w:r w:rsidR="00202DF7" w:rsidRPr="00705B84">
        <w:rPr>
          <w:sz w:val="22"/>
        </w:rPr>
        <w:t xml:space="preserve"> and </w:t>
      </w:r>
      <w:r w:rsidR="00E21BD2" w:rsidRPr="00705B84">
        <w:rPr>
          <w:sz w:val="22"/>
        </w:rPr>
        <w:t xml:space="preserve">an </w:t>
      </w:r>
      <w:r w:rsidR="00202DF7" w:rsidRPr="00705B84">
        <w:rPr>
          <w:sz w:val="22"/>
        </w:rPr>
        <w:t xml:space="preserve">estimate of plant coverage.  Results were presented that showed changes that varied by location over time. </w:t>
      </w:r>
      <w:r w:rsidR="00E21BD2" w:rsidRPr="00705B84">
        <w:rPr>
          <w:sz w:val="22"/>
        </w:rPr>
        <w:t xml:space="preserve"> Summaries</w:t>
      </w:r>
      <w:r w:rsidR="00AA6D00" w:rsidRPr="00705B84">
        <w:rPr>
          <w:sz w:val="22"/>
        </w:rPr>
        <w:t xml:space="preserve"> across transects indicates 46% Algae</w:t>
      </w:r>
      <w:r w:rsidR="001E2F8A" w:rsidRPr="00705B84">
        <w:rPr>
          <w:sz w:val="22"/>
        </w:rPr>
        <w:t xml:space="preserve"> and in ’15 33%.  </w:t>
      </w:r>
      <w:r w:rsidR="00E21BD2" w:rsidRPr="00705B84">
        <w:rPr>
          <w:sz w:val="22"/>
        </w:rPr>
        <w:t>We need more frequent surveys over a</w:t>
      </w:r>
      <w:r w:rsidR="001E2F8A" w:rsidRPr="00705B84">
        <w:rPr>
          <w:sz w:val="22"/>
        </w:rPr>
        <w:t xml:space="preserve"> longer timeframe. </w:t>
      </w:r>
      <w:r w:rsidR="002E1BCB" w:rsidRPr="00705B84">
        <w:rPr>
          <w:sz w:val="22"/>
        </w:rPr>
        <w:t xml:space="preserve"> </w:t>
      </w:r>
    </w:p>
    <w:p w14:paraId="01A58A49" w14:textId="77777777" w:rsidR="00FD6E0A" w:rsidRDefault="00FD6E0A" w:rsidP="00705B84">
      <w:pPr>
        <w:rPr>
          <w:sz w:val="22"/>
        </w:rPr>
      </w:pPr>
    </w:p>
    <w:p w14:paraId="4F8925BD" w14:textId="5E18F210" w:rsidR="00705B84" w:rsidRPr="00D95FE8" w:rsidRDefault="002E1BCB" w:rsidP="00705B84">
      <w:pPr>
        <w:rPr>
          <w:b/>
          <w:sz w:val="22"/>
        </w:rPr>
      </w:pPr>
      <w:r w:rsidRPr="00705B84">
        <w:rPr>
          <w:sz w:val="22"/>
        </w:rPr>
        <w:t xml:space="preserve">The concentration of Nitrates has been decreasing over time and this needs to be compared to SAV.  </w:t>
      </w:r>
      <w:r w:rsidR="00F70D2C" w:rsidRPr="00705B84">
        <w:rPr>
          <w:sz w:val="22"/>
        </w:rPr>
        <w:t xml:space="preserve">Dark water may affect the plant mass. The lingua blue-green algae can fix nitrogen and extract </w:t>
      </w:r>
      <w:r w:rsidR="00A511E9" w:rsidRPr="00705B84">
        <w:rPr>
          <w:sz w:val="22"/>
        </w:rPr>
        <w:t>it</w:t>
      </w:r>
      <w:r w:rsidR="00F70D2C" w:rsidRPr="00705B84">
        <w:rPr>
          <w:sz w:val="22"/>
        </w:rPr>
        <w:t xml:space="preserve"> from</w:t>
      </w:r>
      <w:r w:rsidR="00A511E9" w:rsidRPr="00705B84">
        <w:rPr>
          <w:sz w:val="22"/>
        </w:rPr>
        <w:t xml:space="preserve"> the</w:t>
      </w:r>
      <w:r w:rsidR="00F70D2C" w:rsidRPr="00705B84">
        <w:rPr>
          <w:sz w:val="22"/>
        </w:rPr>
        <w:t xml:space="preserve"> bottom.  Bob Deyle suggests that the combination of the manatee and lower nitrogen from the spray field</w:t>
      </w:r>
      <w:r w:rsidR="00A511E9" w:rsidRPr="00705B84">
        <w:rPr>
          <w:sz w:val="22"/>
        </w:rPr>
        <w:t xml:space="preserve"> may be having an impact</w:t>
      </w:r>
      <w:r w:rsidR="008729A4" w:rsidRPr="00705B84">
        <w:rPr>
          <w:sz w:val="22"/>
        </w:rPr>
        <w:t>.   Affect at Sally Ward Spring and Run has been</w:t>
      </w:r>
      <w:r w:rsidR="00A511E9" w:rsidRPr="00705B84">
        <w:rPr>
          <w:sz w:val="22"/>
        </w:rPr>
        <w:t xml:space="preserve"> the denuding of plant life </w:t>
      </w:r>
      <w:r w:rsidR="00705B84" w:rsidRPr="00705B84">
        <w:rPr>
          <w:sz w:val="22"/>
        </w:rPr>
        <w:t>and</w:t>
      </w:r>
      <w:r w:rsidR="000D3441" w:rsidRPr="00705B84">
        <w:rPr>
          <w:sz w:val="22"/>
        </w:rPr>
        <w:t xml:space="preserve"> clear water.  The river is</w:t>
      </w:r>
      <w:r w:rsidR="008729A4" w:rsidRPr="00705B84">
        <w:rPr>
          <w:sz w:val="22"/>
        </w:rPr>
        <w:t xml:space="preserve"> a desert.  </w:t>
      </w:r>
      <w:r w:rsidR="000D3441" w:rsidRPr="00705B84">
        <w:rPr>
          <w:sz w:val="22"/>
        </w:rPr>
        <w:t xml:space="preserve">The herbicide kills all the plants even </w:t>
      </w:r>
      <w:r w:rsidR="007D7684" w:rsidRPr="00705B84">
        <w:rPr>
          <w:sz w:val="22"/>
        </w:rPr>
        <w:t>eelgrass</w:t>
      </w:r>
      <w:r w:rsidR="000D3441" w:rsidRPr="00705B84">
        <w:rPr>
          <w:sz w:val="22"/>
        </w:rPr>
        <w:t xml:space="preserve"> and creates an advantage for algae.  </w:t>
      </w:r>
      <w:r w:rsidR="00705B84" w:rsidRPr="00705B84">
        <w:rPr>
          <w:sz w:val="22"/>
        </w:rPr>
        <w:t xml:space="preserve">Can this be compared to </w:t>
      </w:r>
      <w:r w:rsidR="007D7684" w:rsidRPr="00705B84">
        <w:rPr>
          <w:sz w:val="22"/>
        </w:rPr>
        <w:t>Wasissa</w:t>
      </w:r>
      <w:r w:rsidR="00705B84" w:rsidRPr="00705B84">
        <w:rPr>
          <w:sz w:val="22"/>
        </w:rPr>
        <w:t xml:space="preserve"> and other </w:t>
      </w:r>
      <w:r w:rsidR="007D7684" w:rsidRPr="00705B84">
        <w:rPr>
          <w:sz w:val="22"/>
        </w:rPr>
        <w:t>springs?</w:t>
      </w:r>
      <w:r w:rsidR="00705B84" w:rsidRPr="00705B84">
        <w:rPr>
          <w:sz w:val="22"/>
        </w:rPr>
        <w:t xml:space="preserve"> </w:t>
      </w:r>
      <w:r w:rsidR="00FD6E0A">
        <w:rPr>
          <w:b/>
          <w:sz w:val="22"/>
        </w:rPr>
        <w:t xml:space="preserve"> </w:t>
      </w:r>
      <w:r w:rsidR="00705B84" w:rsidRPr="00705B84">
        <w:rPr>
          <w:sz w:val="22"/>
        </w:rPr>
        <w:t>The same thing happened (vegetation is gone) at McBride and other springs.  Cal is not fin</w:t>
      </w:r>
      <w:r w:rsidR="00D95FE8">
        <w:rPr>
          <w:sz w:val="22"/>
        </w:rPr>
        <w:t>ding snails anymore.  Bob Deyle</w:t>
      </w:r>
      <w:r w:rsidR="00705B84" w:rsidRPr="00705B84">
        <w:rPr>
          <w:sz w:val="22"/>
        </w:rPr>
        <w:t xml:space="preserve"> hypothesizes it is related to </w:t>
      </w:r>
      <w:r w:rsidR="007D7684" w:rsidRPr="00705B84">
        <w:rPr>
          <w:sz w:val="22"/>
        </w:rPr>
        <w:t>Ciano toxins</w:t>
      </w:r>
      <w:r w:rsidR="00705B84" w:rsidRPr="00705B84">
        <w:rPr>
          <w:sz w:val="22"/>
        </w:rPr>
        <w:t xml:space="preserve"> from </w:t>
      </w:r>
      <w:r w:rsidR="007D7684" w:rsidRPr="00705B84">
        <w:rPr>
          <w:sz w:val="22"/>
        </w:rPr>
        <w:t>blue green</w:t>
      </w:r>
      <w:r w:rsidR="00705B84" w:rsidRPr="00705B84">
        <w:rPr>
          <w:sz w:val="22"/>
        </w:rPr>
        <w:t xml:space="preserve"> algae.  </w:t>
      </w:r>
    </w:p>
    <w:p w14:paraId="4249EA00" w14:textId="77777777" w:rsidR="00705B84" w:rsidRPr="00705B84" w:rsidRDefault="00705B84" w:rsidP="00705B84">
      <w:pPr>
        <w:rPr>
          <w:sz w:val="22"/>
        </w:rPr>
      </w:pPr>
    </w:p>
    <w:p w14:paraId="7173CED8" w14:textId="50C48AF1" w:rsidR="000D3441" w:rsidRPr="00D95FE8" w:rsidRDefault="000D3441" w:rsidP="00705B84">
      <w:pPr>
        <w:rPr>
          <w:sz w:val="22"/>
          <w:u w:val="single"/>
        </w:rPr>
      </w:pPr>
      <w:r w:rsidRPr="00D95FE8">
        <w:rPr>
          <w:sz w:val="22"/>
          <w:u w:val="single"/>
        </w:rPr>
        <w:t>Scott Savory is the staff coordinator</w:t>
      </w:r>
      <w:r w:rsidR="00A03A40" w:rsidRPr="00D95FE8">
        <w:rPr>
          <w:sz w:val="22"/>
          <w:u w:val="single"/>
        </w:rPr>
        <w:t xml:space="preserve">.  </w:t>
      </w:r>
      <w:r w:rsidR="007D7684" w:rsidRPr="00D95FE8">
        <w:rPr>
          <w:sz w:val="22"/>
          <w:u w:val="single"/>
        </w:rPr>
        <w:t xml:space="preserve">He is retiring and we hope another biologist replaces him. </w:t>
      </w:r>
    </w:p>
    <w:p w14:paraId="5951BA64" w14:textId="77777777" w:rsidR="00D95FE8" w:rsidRPr="005A58F4" w:rsidRDefault="00D95FE8" w:rsidP="00705B84">
      <w:pPr>
        <w:rPr>
          <w:sz w:val="22"/>
        </w:rPr>
      </w:pPr>
    </w:p>
    <w:p w14:paraId="37A7B35F" w14:textId="33F56527" w:rsidR="00A81A2B" w:rsidRPr="00D95FE8" w:rsidRDefault="00CF555A" w:rsidP="005A58F4">
      <w:pPr>
        <w:rPr>
          <w:sz w:val="22"/>
        </w:rPr>
      </w:pPr>
      <w:r w:rsidRPr="005A58F4">
        <w:rPr>
          <w:sz w:val="22"/>
        </w:rPr>
        <w:t xml:space="preserve">Cal Jamison </w:t>
      </w:r>
      <w:r w:rsidR="00D95FE8" w:rsidRPr="005A58F4">
        <w:rPr>
          <w:sz w:val="22"/>
        </w:rPr>
        <w:t>provided springshed updates</w:t>
      </w:r>
      <w:r w:rsidR="00D95FE8">
        <w:rPr>
          <w:b/>
          <w:sz w:val="22"/>
        </w:rPr>
        <w:t xml:space="preserve"> </w:t>
      </w:r>
      <w:r w:rsidR="00D95FE8" w:rsidRPr="005A58F4">
        <w:rPr>
          <w:sz w:val="22"/>
        </w:rPr>
        <w:t>– He said that</w:t>
      </w:r>
      <w:r w:rsidR="00D95FE8">
        <w:rPr>
          <w:b/>
          <w:sz w:val="22"/>
        </w:rPr>
        <w:t xml:space="preserve"> </w:t>
      </w:r>
      <w:r w:rsidR="005A58F4">
        <w:rPr>
          <w:sz w:val="22"/>
        </w:rPr>
        <w:t>d</w:t>
      </w:r>
      <w:r w:rsidR="00A81A2B" w:rsidRPr="00D95FE8">
        <w:rPr>
          <w:sz w:val="22"/>
        </w:rPr>
        <w:t xml:space="preserve">ark water creeks are flowing.  They were down but back up now. Spring Creek is flowing. </w:t>
      </w:r>
      <w:r w:rsidR="005A58F4">
        <w:rPr>
          <w:sz w:val="22"/>
        </w:rPr>
        <w:t xml:space="preserve"> </w:t>
      </w:r>
      <w:r w:rsidR="00A81A2B" w:rsidRPr="00D95FE8">
        <w:rPr>
          <w:sz w:val="22"/>
        </w:rPr>
        <w:t xml:space="preserve">Wakulla </w:t>
      </w:r>
      <w:r w:rsidR="005A58F4">
        <w:rPr>
          <w:sz w:val="22"/>
        </w:rPr>
        <w:t xml:space="preserve">county </w:t>
      </w:r>
      <w:r w:rsidR="00A81A2B" w:rsidRPr="00D95FE8">
        <w:rPr>
          <w:sz w:val="22"/>
        </w:rPr>
        <w:t>planners refer owners to Cal to give free reviews of sinkholes</w:t>
      </w:r>
      <w:r w:rsidR="005A58F4">
        <w:rPr>
          <w:sz w:val="22"/>
        </w:rPr>
        <w:t xml:space="preserve">. </w:t>
      </w:r>
      <w:r w:rsidR="00327C78" w:rsidRPr="00D95FE8">
        <w:rPr>
          <w:sz w:val="22"/>
        </w:rPr>
        <w:t xml:space="preserve">Suzy Goodhope has a cadaver dog and is exploring the </w:t>
      </w:r>
      <w:r w:rsidR="007D7684" w:rsidRPr="00D95FE8">
        <w:rPr>
          <w:sz w:val="22"/>
        </w:rPr>
        <w:t>cemetery</w:t>
      </w:r>
      <w:r w:rsidR="00327C78" w:rsidRPr="00D95FE8">
        <w:rPr>
          <w:sz w:val="22"/>
        </w:rPr>
        <w:t xml:space="preserve"> at Cherokee Sink (Confirmed 8 grave sites) and other locations. </w:t>
      </w:r>
      <w:r w:rsidR="006079CF" w:rsidRPr="00D95FE8">
        <w:rPr>
          <w:sz w:val="22"/>
        </w:rPr>
        <w:t xml:space="preserve"> Another </w:t>
      </w:r>
      <w:r w:rsidR="007D7684" w:rsidRPr="00D95FE8">
        <w:rPr>
          <w:sz w:val="22"/>
        </w:rPr>
        <w:t>gravesite</w:t>
      </w:r>
      <w:r w:rsidR="006079CF" w:rsidRPr="00D95FE8">
        <w:rPr>
          <w:sz w:val="22"/>
        </w:rPr>
        <w:t xml:space="preserve"> was found near the old gate to Wakulla Springs. </w:t>
      </w:r>
    </w:p>
    <w:p w14:paraId="3E9DBD5F" w14:textId="77777777" w:rsidR="005A58F4" w:rsidRDefault="005A58F4" w:rsidP="00D95FE8">
      <w:pPr>
        <w:ind w:left="720"/>
        <w:rPr>
          <w:sz w:val="22"/>
        </w:rPr>
      </w:pPr>
    </w:p>
    <w:p w14:paraId="3EEC9BDE" w14:textId="3DC4AAC7" w:rsidR="006079CF" w:rsidRPr="00D95FE8" w:rsidRDefault="005A58F4" w:rsidP="005A58F4">
      <w:pPr>
        <w:rPr>
          <w:sz w:val="22"/>
        </w:rPr>
      </w:pPr>
      <w:r>
        <w:rPr>
          <w:sz w:val="22"/>
        </w:rPr>
        <w:t xml:space="preserve">The </w:t>
      </w:r>
      <w:r w:rsidR="0041232B" w:rsidRPr="00D95FE8">
        <w:rPr>
          <w:sz w:val="22"/>
        </w:rPr>
        <w:t>W</w:t>
      </w:r>
      <w:r>
        <w:rPr>
          <w:sz w:val="22"/>
        </w:rPr>
        <w:t xml:space="preserve">akulla </w:t>
      </w:r>
      <w:r w:rsidR="0041232B" w:rsidRPr="00D95FE8">
        <w:rPr>
          <w:sz w:val="22"/>
        </w:rPr>
        <w:t>E</w:t>
      </w:r>
      <w:r>
        <w:rPr>
          <w:sz w:val="22"/>
        </w:rPr>
        <w:t xml:space="preserve">nvironmental </w:t>
      </w:r>
      <w:r w:rsidR="0041232B" w:rsidRPr="00D95FE8">
        <w:rPr>
          <w:sz w:val="22"/>
        </w:rPr>
        <w:t>I</w:t>
      </w:r>
      <w:r>
        <w:rPr>
          <w:sz w:val="22"/>
        </w:rPr>
        <w:t>nstitute</w:t>
      </w:r>
      <w:r w:rsidR="0041232B" w:rsidRPr="00D95FE8">
        <w:rPr>
          <w:sz w:val="22"/>
        </w:rPr>
        <w:t xml:space="preserve"> grand opening </w:t>
      </w:r>
      <w:r w:rsidR="00663CC0">
        <w:rPr>
          <w:sz w:val="22"/>
        </w:rPr>
        <w:t>had</w:t>
      </w:r>
      <w:r w:rsidR="0041232B" w:rsidRPr="00D95FE8">
        <w:rPr>
          <w:sz w:val="22"/>
        </w:rPr>
        <w:t xml:space="preserve"> 300 people, speakers and oysters from Skipper Bay.  They are trying to figure out what to do with it.  It is one of the most expensive classrooms ever built</w:t>
      </w:r>
      <w:r w:rsidR="00663CC0">
        <w:rPr>
          <w:sz w:val="22"/>
        </w:rPr>
        <w:t xml:space="preserve"> in Florida</w:t>
      </w:r>
      <w:r w:rsidR="0041232B" w:rsidRPr="00D95FE8">
        <w:rPr>
          <w:sz w:val="22"/>
        </w:rPr>
        <w:t xml:space="preserve">.  </w:t>
      </w:r>
      <w:r w:rsidR="009E07E9" w:rsidRPr="00D95FE8">
        <w:rPr>
          <w:sz w:val="22"/>
        </w:rPr>
        <w:t>A 200 room world-class resort and camp cabins, an RV park, and more</w:t>
      </w:r>
      <w:r w:rsidR="00663CC0">
        <w:rPr>
          <w:sz w:val="22"/>
        </w:rPr>
        <w:t xml:space="preserve"> are all being planned</w:t>
      </w:r>
      <w:r w:rsidR="009E07E9" w:rsidRPr="00D95FE8">
        <w:rPr>
          <w:sz w:val="22"/>
        </w:rPr>
        <w:t xml:space="preserve">. The graduates are not getting jobs. </w:t>
      </w:r>
    </w:p>
    <w:p w14:paraId="3CD868D0" w14:textId="77777777" w:rsidR="00663CC0" w:rsidRDefault="00663CC0" w:rsidP="00D95FE8">
      <w:pPr>
        <w:ind w:left="720"/>
        <w:rPr>
          <w:sz w:val="22"/>
        </w:rPr>
      </w:pPr>
    </w:p>
    <w:p w14:paraId="4E27F483" w14:textId="7C09435C" w:rsidR="003B716A" w:rsidRDefault="003B716A" w:rsidP="00663CC0">
      <w:pPr>
        <w:rPr>
          <w:sz w:val="22"/>
        </w:rPr>
      </w:pPr>
      <w:r w:rsidRPr="00D95FE8">
        <w:rPr>
          <w:sz w:val="22"/>
        </w:rPr>
        <w:t>Cal is running for the Wakulla Soil and Water District</w:t>
      </w:r>
      <w:r w:rsidR="00450BF3" w:rsidRPr="00D95FE8">
        <w:rPr>
          <w:sz w:val="22"/>
        </w:rPr>
        <w:t xml:space="preserve">. </w:t>
      </w:r>
    </w:p>
    <w:p w14:paraId="5539C934" w14:textId="77777777" w:rsidR="00663CC0" w:rsidRPr="00D95FE8" w:rsidRDefault="00663CC0" w:rsidP="00663CC0">
      <w:pPr>
        <w:rPr>
          <w:sz w:val="22"/>
        </w:rPr>
      </w:pPr>
    </w:p>
    <w:p w14:paraId="231BC961" w14:textId="071D87E4" w:rsidR="00450BF3" w:rsidRDefault="00450BF3" w:rsidP="00663CC0">
      <w:pPr>
        <w:rPr>
          <w:sz w:val="22"/>
        </w:rPr>
      </w:pPr>
      <w:r w:rsidRPr="00D95FE8">
        <w:rPr>
          <w:sz w:val="22"/>
        </w:rPr>
        <w:lastRenderedPageBreak/>
        <w:t>Newport Spring is fenced off, the oak trees have been cu</w:t>
      </w:r>
      <w:r w:rsidR="00663CC0">
        <w:rPr>
          <w:sz w:val="22"/>
        </w:rPr>
        <w:t xml:space="preserve">t and the area has been cleared.  </w:t>
      </w:r>
      <w:r w:rsidR="007D7684">
        <w:rPr>
          <w:sz w:val="22"/>
        </w:rPr>
        <w:t>The Mormon Church owned this land</w:t>
      </w:r>
      <w:r w:rsidR="005A2359">
        <w:rPr>
          <w:sz w:val="22"/>
        </w:rPr>
        <w:t xml:space="preserve">. </w:t>
      </w:r>
      <w:r w:rsidRPr="00D95FE8">
        <w:rPr>
          <w:sz w:val="22"/>
        </w:rPr>
        <w:t xml:space="preserve">They are now the largest </w:t>
      </w:r>
      <w:r w:rsidR="007D7684" w:rsidRPr="00D95FE8">
        <w:rPr>
          <w:sz w:val="22"/>
        </w:rPr>
        <w:t>landowners</w:t>
      </w:r>
      <w:r w:rsidRPr="00D95FE8">
        <w:rPr>
          <w:sz w:val="22"/>
        </w:rPr>
        <w:t xml:space="preserve"> in Florida</w:t>
      </w:r>
      <w:r w:rsidR="00330416" w:rsidRPr="00D95FE8">
        <w:rPr>
          <w:sz w:val="22"/>
        </w:rPr>
        <w:t xml:space="preserve">.  Charles knows, Frank Mathews, their attorney. </w:t>
      </w:r>
      <w:r w:rsidR="00E92DA8" w:rsidRPr="00D95FE8">
        <w:rPr>
          <w:sz w:val="22"/>
        </w:rPr>
        <w:t>Charles will ask for a meeting with the church</w:t>
      </w:r>
      <w:r w:rsidR="005A2359">
        <w:rPr>
          <w:sz w:val="22"/>
        </w:rPr>
        <w:t xml:space="preserve"> or who ever the current owner is</w:t>
      </w:r>
      <w:r w:rsidR="00E92DA8" w:rsidRPr="00D95FE8">
        <w:rPr>
          <w:sz w:val="22"/>
        </w:rPr>
        <w:t xml:space="preserve">.  They do have a good environmental </w:t>
      </w:r>
      <w:r w:rsidR="00AC3C89" w:rsidRPr="00D95FE8">
        <w:rPr>
          <w:sz w:val="22"/>
        </w:rPr>
        <w:t xml:space="preserve">policy. </w:t>
      </w:r>
    </w:p>
    <w:p w14:paraId="77AA585C" w14:textId="77777777" w:rsidR="00E43240" w:rsidRPr="00D95FE8" w:rsidRDefault="00E43240" w:rsidP="00663CC0">
      <w:pPr>
        <w:rPr>
          <w:sz w:val="22"/>
        </w:rPr>
      </w:pPr>
    </w:p>
    <w:p w14:paraId="24BB0559" w14:textId="07E73F8F" w:rsidR="00AC3C89" w:rsidRPr="00E43240" w:rsidRDefault="00AC3C89" w:rsidP="00E43240">
      <w:pPr>
        <w:rPr>
          <w:sz w:val="22"/>
        </w:rPr>
      </w:pPr>
      <w:r w:rsidRPr="00E43240">
        <w:rPr>
          <w:sz w:val="22"/>
        </w:rPr>
        <w:t xml:space="preserve">There is a sinkhole land oak tree on Capital Circle SW.  There is a meeting on February 29 on this project.  It is on the </w:t>
      </w:r>
      <w:r w:rsidR="00E43240">
        <w:rPr>
          <w:sz w:val="22"/>
        </w:rPr>
        <w:t xml:space="preserve">Capital Regional Transportation Planning Authority, </w:t>
      </w:r>
      <w:r w:rsidRPr="00E43240">
        <w:rPr>
          <w:sz w:val="22"/>
        </w:rPr>
        <w:t>CRTPA</w:t>
      </w:r>
      <w:r w:rsidR="00E43240">
        <w:rPr>
          <w:sz w:val="22"/>
        </w:rPr>
        <w:t>.</w:t>
      </w:r>
      <w:r w:rsidRPr="00E43240">
        <w:rPr>
          <w:sz w:val="22"/>
        </w:rPr>
        <w:t xml:space="preserve"> </w:t>
      </w:r>
      <w:r w:rsidR="00E43240">
        <w:rPr>
          <w:sz w:val="22"/>
        </w:rPr>
        <w:t>agenda</w:t>
      </w:r>
      <w:r w:rsidRPr="00E43240">
        <w:rPr>
          <w:sz w:val="22"/>
        </w:rPr>
        <w:t xml:space="preserve">.  </w:t>
      </w:r>
      <w:r w:rsidRPr="00E43240">
        <w:rPr>
          <w:sz w:val="22"/>
          <w:u w:val="single"/>
        </w:rPr>
        <w:t xml:space="preserve">Debbie </w:t>
      </w:r>
      <w:r w:rsidR="00E43240" w:rsidRPr="00E43240">
        <w:rPr>
          <w:sz w:val="22"/>
          <w:u w:val="single"/>
        </w:rPr>
        <w:t xml:space="preserve">Lightsey </w:t>
      </w:r>
      <w:r w:rsidR="00B154AF" w:rsidRPr="00E43240">
        <w:rPr>
          <w:sz w:val="22"/>
          <w:u w:val="single"/>
        </w:rPr>
        <w:t xml:space="preserve">will probably go and will consider a letter to appropriate leaders to call for caution regarding impacts. </w:t>
      </w:r>
      <w:r w:rsidR="0004105B" w:rsidRPr="00E43240">
        <w:rPr>
          <w:sz w:val="22"/>
          <w:u w:val="single"/>
        </w:rPr>
        <w:t xml:space="preserve"> </w:t>
      </w:r>
      <w:r w:rsidR="002627C1" w:rsidRPr="00E43240">
        <w:rPr>
          <w:sz w:val="22"/>
          <w:u w:val="single"/>
        </w:rPr>
        <w:t xml:space="preserve">Cal Jameson will draft language on the sinkhole.  </w:t>
      </w:r>
      <w:r w:rsidR="0004105B" w:rsidRPr="00E43240">
        <w:rPr>
          <w:sz w:val="22"/>
          <w:u w:val="single"/>
        </w:rPr>
        <w:t xml:space="preserve">FGS will identify sinkholes. </w:t>
      </w:r>
      <w:r w:rsidR="0004105B" w:rsidRPr="00E43240">
        <w:rPr>
          <w:sz w:val="22"/>
        </w:rPr>
        <w:t xml:space="preserve"> DOT hasn’t done a good job of identifying sinkholes and cultural resources. </w:t>
      </w:r>
    </w:p>
    <w:p w14:paraId="7FB04B1B" w14:textId="293E4F95" w:rsidR="00522FB2" w:rsidRPr="002E6991" w:rsidRDefault="00522FB2">
      <w:pPr>
        <w:spacing w:after="200"/>
        <w:rPr>
          <w:b/>
          <w:sz w:val="20"/>
          <w:szCs w:val="20"/>
        </w:rPr>
      </w:pPr>
      <w:r w:rsidRPr="002E6991">
        <w:rPr>
          <w:b/>
          <w:sz w:val="20"/>
          <w:szCs w:val="20"/>
        </w:rPr>
        <w:br w:type="page"/>
      </w:r>
    </w:p>
    <w:p w14:paraId="30625E5F" w14:textId="77777777" w:rsidR="007A728D" w:rsidRPr="002E6991" w:rsidRDefault="007A728D" w:rsidP="008C6E7D">
      <w:pPr>
        <w:jc w:val="center"/>
        <w:rPr>
          <w:rFonts w:eastAsia="Arial"/>
        </w:rPr>
      </w:pPr>
      <w:r w:rsidRPr="002E6991">
        <w:rPr>
          <w:rFonts w:eastAsia="Arial"/>
        </w:rPr>
        <w:lastRenderedPageBreak/>
        <w:t>Appendix A</w:t>
      </w:r>
    </w:p>
    <w:p w14:paraId="3595545D" w14:textId="67B4A7DE" w:rsidR="007A728D" w:rsidRPr="002E6991" w:rsidRDefault="00C805AB" w:rsidP="008C6E7D">
      <w:pPr>
        <w:jc w:val="center"/>
        <w:rPr>
          <w:rFonts w:eastAsia="Arial"/>
          <w:b/>
          <w:sz w:val="36"/>
          <w:szCs w:val="36"/>
        </w:rPr>
      </w:pPr>
      <w:r w:rsidRPr="002E6991">
        <w:rPr>
          <w:rFonts w:eastAsia="Arial"/>
          <w:b/>
          <w:sz w:val="36"/>
          <w:szCs w:val="36"/>
        </w:rPr>
        <w:t xml:space="preserve">Draft 2-19-16 </w:t>
      </w:r>
      <w:r w:rsidR="007A728D" w:rsidRPr="002E6991">
        <w:rPr>
          <w:rFonts w:eastAsia="Arial"/>
          <w:b/>
          <w:sz w:val="36"/>
          <w:szCs w:val="36"/>
        </w:rPr>
        <w:t xml:space="preserve">WSA </w:t>
      </w:r>
      <w:r w:rsidRPr="002E6991">
        <w:rPr>
          <w:rFonts w:eastAsia="Arial"/>
          <w:b/>
          <w:sz w:val="36"/>
          <w:szCs w:val="36"/>
        </w:rPr>
        <w:t>Board Meeting Agenda</w:t>
      </w:r>
    </w:p>
    <w:p w14:paraId="1535C200" w14:textId="77777777" w:rsidR="00C805AB" w:rsidRPr="002E6991" w:rsidRDefault="00C805AB" w:rsidP="008C6E7D">
      <w:pPr>
        <w:jc w:val="center"/>
        <w:rPr>
          <w:rFonts w:eastAsia="Arial"/>
        </w:rPr>
      </w:pPr>
    </w:p>
    <w:p w14:paraId="477FB102" w14:textId="368F5F05" w:rsidR="007A728D" w:rsidRPr="002E6991" w:rsidRDefault="007A728D" w:rsidP="007A728D">
      <w:pPr>
        <w:tabs>
          <w:tab w:val="left" w:pos="720"/>
        </w:tabs>
        <w:rPr>
          <w:b/>
          <w:sz w:val="22"/>
        </w:rPr>
      </w:pPr>
      <w:r w:rsidRPr="002E6991">
        <w:rPr>
          <w:b/>
          <w:bCs/>
          <w:sz w:val="22"/>
        </w:rPr>
        <w:t>9:00</w:t>
      </w:r>
      <w:r w:rsidRPr="002E6991">
        <w:rPr>
          <w:b/>
          <w:bCs/>
          <w:sz w:val="22"/>
        </w:rPr>
        <w:tab/>
      </w:r>
      <w:r w:rsidRPr="002E6991">
        <w:rPr>
          <w:b/>
          <w:sz w:val="22"/>
        </w:rPr>
        <w:t>Opening</w:t>
      </w:r>
    </w:p>
    <w:p w14:paraId="08B66422" w14:textId="77777777" w:rsidR="007A728D" w:rsidRPr="002E6991" w:rsidRDefault="007A728D" w:rsidP="007A728D">
      <w:pPr>
        <w:pStyle w:val="ListParagraph"/>
        <w:widowControl w:val="0"/>
        <w:numPr>
          <w:ilvl w:val="1"/>
          <w:numId w:val="5"/>
        </w:numPr>
        <w:autoSpaceDE w:val="0"/>
        <w:autoSpaceDN w:val="0"/>
        <w:adjustRightInd w:val="0"/>
        <w:rPr>
          <w:sz w:val="22"/>
        </w:rPr>
      </w:pPr>
      <w:r w:rsidRPr="002E6991">
        <w:rPr>
          <w:sz w:val="22"/>
        </w:rPr>
        <w:t>Welcome and meeting agenda review (Seán McGlynn)</w:t>
      </w:r>
    </w:p>
    <w:p w14:paraId="582C2DFD" w14:textId="77777777" w:rsidR="007A728D" w:rsidRPr="002E6991" w:rsidRDefault="007A728D" w:rsidP="007A728D">
      <w:pPr>
        <w:pStyle w:val="ListParagraph"/>
        <w:widowControl w:val="0"/>
        <w:numPr>
          <w:ilvl w:val="1"/>
          <w:numId w:val="5"/>
        </w:numPr>
        <w:autoSpaceDE w:val="0"/>
        <w:autoSpaceDN w:val="0"/>
        <w:adjustRightInd w:val="0"/>
        <w:rPr>
          <w:sz w:val="22"/>
        </w:rPr>
      </w:pPr>
      <w:r w:rsidRPr="002E6991">
        <w:rPr>
          <w:sz w:val="22"/>
        </w:rPr>
        <w:t>Introductions (Board)</w:t>
      </w:r>
    </w:p>
    <w:p w14:paraId="22FAB111" w14:textId="77777777" w:rsidR="007A728D" w:rsidRPr="002E6991" w:rsidRDefault="007A728D" w:rsidP="007A728D">
      <w:pPr>
        <w:pStyle w:val="ListParagraph"/>
        <w:widowControl w:val="0"/>
        <w:numPr>
          <w:ilvl w:val="1"/>
          <w:numId w:val="5"/>
        </w:numPr>
        <w:autoSpaceDE w:val="0"/>
        <w:autoSpaceDN w:val="0"/>
        <w:adjustRightInd w:val="0"/>
        <w:rPr>
          <w:sz w:val="22"/>
        </w:rPr>
      </w:pPr>
      <w:r w:rsidRPr="002E6991">
        <w:rPr>
          <w:sz w:val="22"/>
        </w:rPr>
        <w:t>Secretary Minutes (Tom Taylor)</w:t>
      </w:r>
    </w:p>
    <w:p w14:paraId="06679798" w14:textId="77777777" w:rsidR="007A728D" w:rsidRPr="002E6991" w:rsidRDefault="007A728D" w:rsidP="007A728D">
      <w:pPr>
        <w:pStyle w:val="ListParagraph"/>
        <w:widowControl w:val="0"/>
        <w:numPr>
          <w:ilvl w:val="1"/>
          <w:numId w:val="5"/>
        </w:numPr>
        <w:autoSpaceDE w:val="0"/>
        <w:autoSpaceDN w:val="0"/>
        <w:adjustRightInd w:val="0"/>
        <w:rPr>
          <w:sz w:val="22"/>
        </w:rPr>
      </w:pPr>
      <w:r w:rsidRPr="002E6991">
        <w:rPr>
          <w:sz w:val="22"/>
        </w:rPr>
        <w:t>Treasurer Report</w:t>
      </w:r>
      <w:r w:rsidRPr="002E6991">
        <w:rPr>
          <w:b/>
          <w:color w:val="222222"/>
          <w:sz w:val="22"/>
          <w:shd w:val="clear" w:color="auto" w:fill="FFFFFF"/>
        </w:rPr>
        <w:t xml:space="preserve"> </w:t>
      </w:r>
      <w:r w:rsidRPr="002E6991">
        <w:rPr>
          <w:sz w:val="22"/>
        </w:rPr>
        <w:t>(Howard Kessler, will not be present)</w:t>
      </w:r>
    </w:p>
    <w:p w14:paraId="4F2F6175" w14:textId="77777777" w:rsidR="007A728D" w:rsidRPr="002E6991" w:rsidRDefault="007A728D" w:rsidP="007A728D">
      <w:pPr>
        <w:tabs>
          <w:tab w:val="left" w:pos="720"/>
        </w:tabs>
        <w:ind w:left="720" w:hanging="720"/>
        <w:rPr>
          <w:b/>
          <w:sz w:val="22"/>
        </w:rPr>
      </w:pPr>
      <w:r w:rsidRPr="002E6991">
        <w:rPr>
          <w:b/>
          <w:sz w:val="22"/>
        </w:rPr>
        <w:t>9:05</w:t>
      </w:r>
      <w:r w:rsidRPr="002E6991">
        <w:rPr>
          <w:b/>
          <w:sz w:val="22"/>
        </w:rPr>
        <w:tab/>
        <w:t>BMAP Update– Debbie Lightsey</w:t>
      </w:r>
    </w:p>
    <w:p w14:paraId="67BAAB08" w14:textId="77777777" w:rsidR="007A728D" w:rsidRPr="002E6991" w:rsidRDefault="007A728D" w:rsidP="007A728D">
      <w:pPr>
        <w:pStyle w:val="ListParagraph"/>
        <w:numPr>
          <w:ilvl w:val="0"/>
          <w:numId w:val="4"/>
        </w:numPr>
        <w:tabs>
          <w:tab w:val="left" w:pos="720"/>
        </w:tabs>
        <w:rPr>
          <w:sz w:val="22"/>
          <w:u w:val="single"/>
        </w:rPr>
      </w:pPr>
      <w:r w:rsidRPr="002E6991">
        <w:rPr>
          <w:sz w:val="22"/>
          <w:u w:val="single"/>
        </w:rPr>
        <w:t>Report for meeting with FDEP staff</w:t>
      </w:r>
    </w:p>
    <w:p w14:paraId="7F403076" w14:textId="77777777" w:rsidR="007A728D" w:rsidRPr="002E6991" w:rsidRDefault="007A728D" w:rsidP="007A728D">
      <w:pPr>
        <w:pStyle w:val="ListParagraph"/>
        <w:numPr>
          <w:ilvl w:val="0"/>
          <w:numId w:val="4"/>
        </w:numPr>
        <w:tabs>
          <w:tab w:val="left" w:pos="720"/>
        </w:tabs>
        <w:rPr>
          <w:sz w:val="22"/>
          <w:u w:val="single"/>
        </w:rPr>
      </w:pPr>
      <w:r w:rsidRPr="002E6991">
        <w:rPr>
          <w:sz w:val="22"/>
          <w:u w:val="single"/>
        </w:rPr>
        <w:t>Basin Management Action Plan Notifications for Florida Department of Environmental Protection, for the Upper Wakulla River and Wakulla Springs BMAP. A brief update on the status of the BMAP and to present the proposed structure of the OSTDS/Wastewater Management Advisory Committee.  02/22/16, 10:00 AM, Room 609, Martinez Bld.</w:t>
      </w:r>
    </w:p>
    <w:p w14:paraId="5C9027E9" w14:textId="77777777" w:rsidR="007A728D" w:rsidRPr="002E6991" w:rsidRDefault="007A728D" w:rsidP="007A728D">
      <w:pPr>
        <w:tabs>
          <w:tab w:val="left" w:pos="720"/>
        </w:tabs>
        <w:rPr>
          <w:i/>
          <w:sz w:val="22"/>
        </w:rPr>
      </w:pPr>
      <w:r w:rsidRPr="002E6991">
        <w:rPr>
          <w:b/>
          <w:i/>
          <w:sz w:val="22"/>
        </w:rPr>
        <w:tab/>
        <w:t>9:25</w:t>
      </w:r>
      <w:r w:rsidRPr="002E6991">
        <w:rPr>
          <w:b/>
          <w:i/>
          <w:sz w:val="22"/>
        </w:rPr>
        <w:tab/>
        <w:t>Questions</w:t>
      </w:r>
    </w:p>
    <w:p w14:paraId="2157F807" w14:textId="77777777" w:rsidR="007A728D" w:rsidRPr="002E6991" w:rsidRDefault="007A728D" w:rsidP="007A728D">
      <w:pPr>
        <w:rPr>
          <w:b/>
          <w:sz w:val="22"/>
        </w:rPr>
      </w:pPr>
      <w:r w:rsidRPr="002E6991">
        <w:rPr>
          <w:b/>
          <w:sz w:val="22"/>
        </w:rPr>
        <w:t>9:30</w:t>
      </w:r>
      <w:r w:rsidRPr="002E6991">
        <w:rPr>
          <w:b/>
          <w:sz w:val="22"/>
        </w:rPr>
        <w:tab/>
        <w:t xml:space="preserve">Parks in Peril - </w:t>
      </w:r>
      <w:r w:rsidRPr="002E6991">
        <w:rPr>
          <w:sz w:val="22"/>
        </w:rPr>
        <w:t>Jim Stevenson</w:t>
      </w:r>
      <w:r w:rsidRPr="002E6991">
        <w:rPr>
          <w:b/>
          <w:sz w:val="22"/>
        </w:rPr>
        <w:t xml:space="preserve"> </w:t>
      </w:r>
    </w:p>
    <w:p w14:paraId="46D2EAFA" w14:textId="77777777" w:rsidR="007A728D" w:rsidRPr="002E6991" w:rsidRDefault="007A728D" w:rsidP="007A728D">
      <w:pPr>
        <w:rPr>
          <w:sz w:val="22"/>
          <w:u w:val="single"/>
        </w:rPr>
      </w:pPr>
      <w:r w:rsidRPr="002E6991">
        <w:rPr>
          <w:b/>
          <w:sz w:val="22"/>
        </w:rPr>
        <w:t>10:00</w:t>
      </w:r>
      <w:r w:rsidRPr="002E6991">
        <w:rPr>
          <w:b/>
          <w:sz w:val="22"/>
        </w:rPr>
        <w:tab/>
        <w:t xml:space="preserve">To be Continued </w:t>
      </w:r>
      <w:r w:rsidRPr="002E6991">
        <w:rPr>
          <w:sz w:val="22"/>
          <w:u w:val="single"/>
        </w:rPr>
        <w:t>Legislative Update</w:t>
      </w:r>
      <w:r w:rsidRPr="002E6991">
        <w:rPr>
          <w:sz w:val="22"/>
        </w:rPr>
        <w:t xml:space="preserve"> – Rob Williams and Charles Pattison</w:t>
      </w:r>
    </w:p>
    <w:p w14:paraId="5B2D8023" w14:textId="77777777" w:rsidR="007A728D" w:rsidRPr="002E6991" w:rsidRDefault="007A728D" w:rsidP="007A728D">
      <w:pPr>
        <w:pStyle w:val="ListParagraph"/>
        <w:numPr>
          <w:ilvl w:val="1"/>
          <w:numId w:val="1"/>
        </w:numPr>
        <w:rPr>
          <w:b/>
          <w:sz w:val="22"/>
          <w:u w:val="single"/>
        </w:rPr>
      </w:pPr>
      <w:r w:rsidRPr="002E6991">
        <w:rPr>
          <w:sz w:val="22"/>
          <w:u w:val="single"/>
        </w:rPr>
        <w:t>Fracking Update</w:t>
      </w:r>
      <w:r w:rsidRPr="002E6991">
        <w:rPr>
          <w:sz w:val="22"/>
        </w:rPr>
        <w:t xml:space="preserve"> – Exploratory permit in Dead Lakes challenged -</w:t>
      </w:r>
      <w:r w:rsidRPr="002E6991">
        <w:rPr>
          <w:sz w:val="28"/>
        </w:rPr>
        <w:t xml:space="preserve"> </w:t>
      </w:r>
      <w:r w:rsidRPr="002E6991">
        <w:rPr>
          <w:sz w:val="22"/>
        </w:rPr>
        <w:t>Seán McGlynn</w:t>
      </w:r>
    </w:p>
    <w:p w14:paraId="7B999EFF" w14:textId="77777777" w:rsidR="007A728D" w:rsidRPr="002E6991" w:rsidRDefault="007A728D" w:rsidP="007A728D">
      <w:pPr>
        <w:pStyle w:val="ListParagraph"/>
        <w:numPr>
          <w:ilvl w:val="1"/>
          <w:numId w:val="1"/>
        </w:numPr>
        <w:rPr>
          <w:b/>
          <w:sz w:val="22"/>
          <w:u w:val="single"/>
        </w:rPr>
      </w:pPr>
      <w:r w:rsidRPr="002E6991">
        <w:rPr>
          <w:sz w:val="22"/>
          <w:u w:val="single"/>
        </w:rPr>
        <w:t>WEI Update, Grand Opening (02/15/16)</w:t>
      </w:r>
      <w:r w:rsidRPr="002E6991">
        <w:rPr>
          <w:sz w:val="22"/>
        </w:rPr>
        <w:t xml:space="preserve"> -</w:t>
      </w:r>
      <w:r w:rsidRPr="002E6991">
        <w:rPr>
          <w:sz w:val="28"/>
        </w:rPr>
        <w:t xml:space="preserve"> </w:t>
      </w:r>
      <w:r w:rsidRPr="002E6991">
        <w:rPr>
          <w:sz w:val="22"/>
        </w:rPr>
        <w:t>Cal Jamison, Rob Williams and Seán McGlynn</w:t>
      </w:r>
    </w:p>
    <w:p w14:paraId="4F758623" w14:textId="0C32B77F" w:rsidR="007A728D" w:rsidRPr="002E6991" w:rsidRDefault="007A728D" w:rsidP="007A728D">
      <w:pPr>
        <w:rPr>
          <w:sz w:val="22"/>
        </w:rPr>
      </w:pPr>
      <w:r w:rsidRPr="002E6991">
        <w:rPr>
          <w:b/>
          <w:sz w:val="22"/>
        </w:rPr>
        <w:t>11:00</w:t>
      </w:r>
      <w:r w:rsidRPr="002E6991">
        <w:rPr>
          <w:b/>
          <w:sz w:val="22"/>
        </w:rPr>
        <w:tab/>
        <w:t xml:space="preserve">What’s </w:t>
      </w:r>
      <w:r w:rsidR="007D7684" w:rsidRPr="002E6991">
        <w:rPr>
          <w:b/>
          <w:sz w:val="22"/>
        </w:rPr>
        <w:t>new?</w:t>
      </w:r>
      <w:r w:rsidRPr="002E6991">
        <w:rPr>
          <w:b/>
          <w:sz w:val="22"/>
        </w:rPr>
        <w:t xml:space="preserve"> </w:t>
      </w:r>
    </w:p>
    <w:p w14:paraId="6AA7BCF6" w14:textId="77777777" w:rsidR="007A728D" w:rsidRPr="002E6991" w:rsidRDefault="007A728D" w:rsidP="007A728D">
      <w:pPr>
        <w:pStyle w:val="ListParagraph"/>
        <w:numPr>
          <w:ilvl w:val="1"/>
          <w:numId w:val="1"/>
        </w:numPr>
        <w:rPr>
          <w:sz w:val="22"/>
          <w:u w:val="single"/>
        </w:rPr>
      </w:pPr>
      <w:r w:rsidRPr="002E6991">
        <w:rPr>
          <w:sz w:val="22"/>
          <w:u w:val="single"/>
        </w:rPr>
        <w:t>Panhandle Outdoors LIVE! - Wakulla Springshed School</w:t>
      </w:r>
      <w:r w:rsidRPr="002E6991">
        <w:rPr>
          <w:sz w:val="22"/>
        </w:rPr>
        <w:t>–</w:t>
      </w:r>
      <w:r w:rsidRPr="002E6991">
        <w:rPr>
          <w:sz w:val="28"/>
        </w:rPr>
        <w:t xml:space="preserve"> </w:t>
      </w:r>
      <w:r w:rsidRPr="002E6991">
        <w:rPr>
          <w:sz w:val="22"/>
        </w:rPr>
        <w:t>Bob Deyle</w:t>
      </w:r>
    </w:p>
    <w:p w14:paraId="400917D0" w14:textId="77777777" w:rsidR="007A728D" w:rsidRPr="002E6991" w:rsidRDefault="007A728D" w:rsidP="007A728D">
      <w:pPr>
        <w:pStyle w:val="ListParagraph"/>
        <w:numPr>
          <w:ilvl w:val="1"/>
          <w:numId w:val="1"/>
        </w:numPr>
        <w:rPr>
          <w:sz w:val="22"/>
          <w:u w:val="single"/>
        </w:rPr>
      </w:pPr>
      <w:r w:rsidRPr="002E6991">
        <w:rPr>
          <w:sz w:val="22"/>
          <w:u w:val="single"/>
        </w:rPr>
        <w:t>Water Festival, Cascade Park, 03/05/16</w:t>
      </w:r>
      <w:r w:rsidRPr="002E6991">
        <w:rPr>
          <w:sz w:val="22"/>
        </w:rPr>
        <w:t xml:space="preserve"> </w:t>
      </w:r>
      <w:r w:rsidRPr="002E6991">
        <w:rPr>
          <w:b/>
          <w:sz w:val="22"/>
        </w:rPr>
        <w:t>-</w:t>
      </w:r>
      <w:r w:rsidRPr="002E6991">
        <w:rPr>
          <w:sz w:val="28"/>
        </w:rPr>
        <w:t xml:space="preserve"> </w:t>
      </w:r>
      <w:r w:rsidRPr="002E6991">
        <w:rPr>
          <w:sz w:val="22"/>
        </w:rPr>
        <w:t>Seán McGlynn</w:t>
      </w:r>
    </w:p>
    <w:p w14:paraId="37E3565D" w14:textId="77777777" w:rsidR="007A728D" w:rsidRPr="002E6991" w:rsidRDefault="007A728D" w:rsidP="007A728D">
      <w:pPr>
        <w:pStyle w:val="ListParagraph"/>
        <w:numPr>
          <w:ilvl w:val="1"/>
          <w:numId w:val="1"/>
        </w:numPr>
        <w:rPr>
          <w:b/>
          <w:sz w:val="22"/>
          <w:u w:val="single"/>
        </w:rPr>
      </w:pPr>
      <w:r w:rsidRPr="002E6991">
        <w:rPr>
          <w:sz w:val="22"/>
          <w:u w:val="single"/>
        </w:rPr>
        <w:t xml:space="preserve">SAV monitoring </w:t>
      </w:r>
      <w:r w:rsidRPr="002E6991">
        <w:rPr>
          <w:b/>
          <w:sz w:val="22"/>
        </w:rPr>
        <w:t>–</w:t>
      </w:r>
      <w:r w:rsidRPr="002E6991">
        <w:rPr>
          <w:b/>
          <w:sz w:val="28"/>
        </w:rPr>
        <w:t xml:space="preserve"> </w:t>
      </w:r>
      <w:r w:rsidRPr="002E6991">
        <w:rPr>
          <w:sz w:val="22"/>
          <w:u w:val="single"/>
        </w:rPr>
        <w:t>Robert Thompson</w:t>
      </w:r>
    </w:p>
    <w:p w14:paraId="2774F26C" w14:textId="77777777" w:rsidR="007A728D" w:rsidRPr="002E6991" w:rsidRDefault="007A728D" w:rsidP="007A728D">
      <w:pPr>
        <w:pStyle w:val="ListParagraph"/>
        <w:numPr>
          <w:ilvl w:val="1"/>
          <w:numId w:val="1"/>
        </w:numPr>
        <w:tabs>
          <w:tab w:val="left" w:pos="720"/>
        </w:tabs>
        <w:rPr>
          <w:sz w:val="22"/>
        </w:rPr>
      </w:pPr>
      <w:r w:rsidRPr="002E6991">
        <w:rPr>
          <w:sz w:val="22"/>
          <w:u w:val="single"/>
        </w:rPr>
        <w:t>US Highway 319 / Crawfordville Road Widening</w:t>
      </w:r>
      <w:r w:rsidRPr="002E6991">
        <w:rPr>
          <w:sz w:val="22"/>
        </w:rPr>
        <w:t xml:space="preserve"> –</w:t>
      </w:r>
      <w:r w:rsidRPr="002E6991">
        <w:rPr>
          <w:sz w:val="28"/>
        </w:rPr>
        <w:t xml:space="preserve"> </w:t>
      </w:r>
      <w:r w:rsidRPr="002E6991">
        <w:rPr>
          <w:sz w:val="22"/>
        </w:rPr>
        <w:t>Bob Deyle</w:t>
      </w:r>
    </w:p>
    <w:p w14:paraId="4C84DB65" w14:textId="77777777" w:rsidR="007A728D" w:rsidRPr="002E6991" w:rsidRDefault="007A728D" w:rsidP="007A728D">
      <w:pPr>
        <w:pStyle w:val="ListParagraph"/>
        <w:numPr>
          <w:ilvl w:val="1"/>
          <w:numId w:val="1"/>
        </w:numPr>
        <w:rPr>
          <w:sz w:val="22"/>
        </w:rPr>
      </w:pPr>
      <w:r w:rsidRPr="002E6991">
        <w:rPr>
          <w:sz w:val="22"/>
          <w:u w:val="single"/>
        </w:rPr>
        <w:t>Light and Dark Water Studies</w:t>
      </w:r>
      <w:r w:rsidRPr="002E6991">
        <w:rPr>
          <w:sz w:val="22"/>
        </w:rPr>
        <w:t xml:space="preserve"> </w:t>
      </w:r>
      <w:r w:rsidRPr="002E6991">
        <w:rPr>
          <w:b/>
          <w:sz w:val="22"/>
        </w:rPr>
        <w:t>-</w:t>
      </w:r>
      <w:r w:rsidRPr="002E6991">
        <w:rPr>
          <w:sz w:val="28"/>
        </w:rPr>
        <w:t xml:space="preserve"> </w:t>
      </w:r>
      <w:r w:rsidRPr="002E6991">
        <w:rPr>
          <w:sz w:val="22"/>
        </w:rPr>
        <w:t>Seán McGlynn</w:t>
      </w:r>
    </w:p>
    <w:p w14:paraId="1FE19A72" w14:textId="77777777" w:rsidR="007A728D" w:rsidRPr="002E6991" w:rsidRDefault="007A728D" w:rsidP="007A728D">
      <w:pPr>
        <w:pStyle w:val="ListParagraph"/>
        <w:numPr>
          <w:ilvl w:val="1"/>
          <w:numId w:val="1"/>
        </w:numPr>
        <w:rPr>
          <w:sz w:val="22"/>
          <w:u w:val="single"/>
        </w:rPr>
      </w:pPr>
      <w:r w:rsidRPr="002E6991">
        <w:rPr>
          <w:sz w:val="22"/>
          <w:u w:val="single"/>
        </w:rPr>
        <w:t>Springshed Updates</w:t>
      </w:r>
      <w:r w:rsidRPr="002E6991">
        <w:rPr>
          <w:b/>
          <w:sz w:val="22"/>
        </w:rPr>
        <w:t xml:space="preserve"> -</w:t>
      </w:r>
      <w:r w:rsidRPr="002E6991">
        <w:rPr>
          <w:sz w:val="28"/>
        </w:rPr>
        <w:t xml:space="preserve"> </w:t>
      </w:r>
      <w:r w:rsidRPr="002E6991">
        <w:rPr>
          <w:sz w:val="22"/>
        </w:rPr>
        <w:t>Cal Jamison</w:t>
      </w:r>
      <w:r w:rsidRPr="002E6991">
        <w:rPr>
          <w:sz w:val="22"/>
          <w:u w:val="single"/>
        </w:rPr>
        <w:t xml:space="preserve"> </w:t>
      </w:r>
    </w:p>
    <w:p w14:paraId="2CEEB858" w14:textId="77777777" w:rsidR="007A728D" w:rsidRPr="002E6991" w:rsidRDefault="007A728D" w:rsidP="007A728D">
      <w:pPr>
        <w:rPr>
          <w:b/>
          <w:sz w:val="22"/>
        </w:rPr>
      </w:pPr>
      <w:r w:rsidRPr="002E6991">
        <w:rPr>
          <w:b/>
          <w:sz w:val="22"/>
        </w:rPr>
        <w:t>11:50</w:t>
      </w:r>
      <w:r w:rsidRPr="002E6991">
        <w:rPr>
          <w:b/>
          <w:sz w:val="22"/>
        </w:rPr>
        <w:tab/>
        <w:t>Items from the floor</w:t>
      </w:r>
    </w:p>
    <w:p w14:paraId="5D22D2E5" w14:textId="77777777" w:rsidR="007A728D" w:rsidRPr="002E6991" w:rsidRDefault="007A728D" w:rsidP="007A728D">
      <w:pPr>
        <w:rPr>
          <w:b/>
          <w:sz w:val="22"/>
        </w:rPr>
      </w:pPr>
      <w:r w:rsidRPr="002E6991">
        <w:rPr>
          <w:b/>
          <w:sz w:val="22"/>
        </w:rPr>
        <w:t>12:00</w:t>
      </w:r>
      <w:r w:rsidRPr="002E6991">
        <w:rPr>
          <w:b/>
          <w:sz w:val="22"/>
        </w:rPr>
        <w:tab/>
        <w:t>Adjourn</w:t>
      </w:r>
    </w:p>
    <w:p w14:paraId="1C018D9C" w14:textId="77777777" w:rsidR="007A728D" w:rsidRPr="002E6991" w:rsidRDefault="007A728D" w:rsidP="007A728D">
      <w:pPr>
        <w:rPr>
          <w:b/>
          <w:sz w:val="22"/>
        </w:rPr>
      </w:pPr>
    </w:p>
    <w:p w14:paraId="02A25B2A" w14:textId="77777777" w:rsidR="007A728D" w:rsidRPr="002E6991" w:rsidRDefault="007A728D" w:rsidP="007A728D">
      <w:pPr>
        <w:widowControl w:val="0"/>
        <w:autoSpaceDE w:val="0"/>
        <w:autoSpaceDN w:val="0"/>
        <w:adjustRightInd w:val="0"/>
        <w:rPr>
          <w:b/>
          <w:sz w:val="20"/>
          <w:szCs w:val="20"/>
        </w:rPr>
      </w:pPr>
      <w:r w:rsidRPr="002E6991">
        <w:rPr>
          <w:b/>
          <w:sz w:val="20"/>
          <w:szCs w:val="20"/>
        </w:rPr>
        <w:t>Attachment 1: FDEP PowerPoint Silver Springs and Rainbow Springs BMAP Updates, by Mary Paulic</w:t>
      </w:r>
    </w:p>
    <w:p w14:paraId="2990044B" w14:textId="77777777" w:rsidR="007A728D" w:rsidRPr="002E6991" w:rsidRDefault="007A728D" w:rsidP="007A728D">
      <w:pPr>
        <w:widowControl w:val="0"/>
        <w:autoSpaceDE w:val="0"/>
        <w:autoSpaceDN w:val="0"/>
        <w:adjustRightInd w:val="0"/>
        <w:rPr>
          <w:b/>
          <w:sz w:val="20"/>
          <w:szCs w:val="20"/>
        </w:rPr>
      </w:pPr>
      <w:r w:rsidRPr="002E6991">
        <w:rPr>
          <w:b/>
          <w:sz w:val="20"/>
          <w:szCs w:val="20"/>
        </w:rPr>
        <w:t>Attachment 2: SAV Monitoring Summary Revised 2016 02 08</w:t>
      </w:r>
    </w:p>
    <w:p w14:paraId="15018745" w14:textId="77777777" w:rsidR="007A728D" w:rsidRPr="002E6991" w:rsidRDefault="007A728D" w:rsidP="007A728D">
      <w:pPr>
        <w:widowControl w:val="0"/>
        <w:autoSpaceDE w:val="0"/>
        <w:autoSpaceDN w:val="0"/>
        <w:adjustRightInd w:val="0"/>
        <w:rPr>
          <w:b/>
          <w:sz w:val="20"/>
          <w:szCs w:val="20"/>
        </w:rPr>
      </w:pPr>
      <w:r w:rsidRPr="002E6991">
        <w:rPr>
          <w:b/>
          <w:sz w:val="20"/>
          <w:szCs w:val="20"/>
        </w:rPr>
        <w:t xml:space="preserve">Attachment 3: Summary BMAP Meeting </w:t>
      </w:r>
    </w:p>
    <w:p w14:paraId="76AF1A42" w14:textId="77777777" w:rsidR="007A728D" w:rsidRPr="002E6991" w:rsidRDefault="007A728D" w:rsidP="007A728D">
      <w:pPr>
        <w:spacing w:after="200"/>
        <w:rPr>
          <w:b/>
          <w:sz w:val="20"/>
          <w:szCs w:val="20"/>
        </w:rPr>
      </w:pPr>
      <w:r w:rsidRPr="002E6991">
        <w:rPr>
          <w:b/>
          <w:sz w:val="20"/>
          <w:szCs w:val="20"/>
        </w:rPr>
        <w:br w:type="page"/>
      </w:r>
    </w:p>
    <w:p w14:paraId="688EC09A" w14:textId="77777777" w:rsidR="007A728D" w:rsidRPr="002E6991" w:rsidRDefault="007A728D">
      <w:pPr>
        <w:spacing w:after="200"/>
        <w:rPr>
          <w:rFonts w:eastAsia="Arial"/>
        </w:rPr>
      </w:pPr>
    </w:p>
    <w:p w14:paraId="244863B5" w14:textId="3CD23D84" w:rsidR="008C6E7D" w:rsidRPr="002E6991" w:rsidRDefault="008C6E7D" w:rsidP="008C6E7D">
      <w:pPr>
        <w:jc w:val="center"/>
        <w:rPr>
          <w:rFonts w:eastAsia="Arial"/>
        </w:rPr>
      </w:pPr>
      <w:r w:rsidRPr="002E6991">
        <w:rPr>
          <w:rFonts w:eastAsia="Arial"/>
        </w:rPr>
        <w:t>Appendix B</w:t>
      </w:r>
    </w:p>
    <w:p w14:paraId="0825DB78" w14:textId="77777777" w:rsidR="008C6E7D" w:rsidRPr="002E6991" w:rsidRDefault="008C6E7D" w:rsidP="008C6E7D">
      <w:pPr>
        <w:jc w:val="center"/>
        <w:rPr>
          <w:rFonts w:eastAsia="Arial"/>
          <w:b/>
          <w:sz w:val="32"/>
          <w:szCs w:val="32"/>
        </w:rPr>
      </w:pPr>
      <w:r w:rsidRPr="002E6991">
        <w:rPr>
          <w:rFonts w:eastAsia="Arial"/>
          <w:b/>
          <w:sz w:val="32"/>
          <w:szCs w:val="32"/>
        </w:rPr>
        <w:t>Board, Advisors and Guests</w:t>
      </w:r>
    </w:p>
    <w:p w14:paraId="2F612D5D" w14:textId="334B0A44" w:rsidR="008C6E7D" w:rsidRPr="002E6991" w:rsidRDefault="008C6E7D" w:rsidP="008C6E7D">
      <w:pPr>
        <w:jc w:val="center"/>
        <w:rPr>
          <w:rFonts w:eastAsia="Arial"/>
        </w:rPr>
      </w:pPr>
      <w:r w:rsidRPr="002E6991">
        <w:rPr>
          <w:rFonts w:eastAsia="Arial"/>
        </w:rPr>
        <w:t>* Indicates 2-19-16 Participants</w:t>
      </w:r>
    </w:p>
    <w:p w14:paraId="3E16070D" w14:textId="77777777" w:rsidR="008C6E7D" w:rsidRPr="002E6991" w:rsidRDefault="008C6E7D" w:rsidP="008C6E7D">
      <w:pPr>
        <w:ind w:left="360"/>
        <w:rPr>
          <w:rFonts w:eastAsia="Arial"/>
          <w:u w:val="single"/>
        </w:rPr>
      </w:pPr>
    </w:p>
    <w:p w14:paraId="6E195563" w14:textId="77777777" w:rsidR="008C6E7D" w:rsidRPr="002E6991" w:rsidRDefault="008C6E7D" w:rsidP="008C6E7D">
      <w:pPr>
        <w:ind w:left="360"/>
        <w:rPr>
          <w:rFonts w:eastAsia="Arial"/>
          <w:u w:val="single"/>
        </w:rPr>
      </w:pPr>
      <w:r w:rsidRPr="002E6991">
        <w:rPr>
          <w:rFonts w:eastAsia="Arial"/>
          <w:u w:val="single"/>
        </w:rPr>
        <w:t>Board Members</w:t>
      </w:r>
      <w:r w:rsidRPr="002E6991">
        <w:rPr>
          <w:rFonts w:eastAsia="Arial"/>
          <w:u w:val="single"/>
        </w:rPr>
        <w:tab/>
        <w:t xml:space="preserve">       </w:t>
      </w:r>
    </w:p>
    <w:p w14:paraId="5CEDA4BC" w14:textId="77777777" w:rsidR="008C6E7D" w:rsidRPr="002E6991" w:rsidRDefault="008C6E7D" w:rsidP="008C6E7D">
      <w:pPr>
        <w:ind w:left="360"/>
        <w:rPr>
          <w:rFonts w:eastAsia="Arial"/>
          <w:u w:val="single"/>
        </w:rPr>
      </w:pPr>
      <w:r w:rsidRPr="002E6991">
        <w:rPr>
          <w:rFonts w:eastAsia="Arial"/>
          <w:b/>
        </w:rPr>
        <w:tab/>
      </w:r>
      <w:r w:rsidRPr="002E6991">
        <w:rPr>
          <w:rFonts w:eastAsia="Arial"/>
          <w:b/>
        </w:rPr>
        <w:tab/>
      </w:r>
      <w:r w:rsidRPr="002E6991">
        <w:rPr>
          <w:rFonts w:eastAsia="Arial"/>
          <w:b/>
        </w:rPr>
        <w:tab/>
      </w:r>
    </w:p>
    <w:p w14:paraId="23D59E2F" w14:textId="77777777" w:rsidR="008C6E7D" w:rsidRPr="002E6991" w:rsidRDefault="008C6E7D" w:rsidP="008C6E7D">
      <w:pPr>
        <w:ind w:left="360"/>
        <w:rPr>
          <w:rFonts w:eastAsia="Arial"/>
        </w:rPr>
      </w:pPr>
      <w:r w:rsidRPr="002E6991">
        <w:rPr>
          <w:rFonts w:eastAsia="Arial"/>
        </w:rPr>
        <w:t>Bob Deyle</w:t>
      </w:r>
      <w:r w:rsidRPr="002E6991">
        <w:rPr>
          <w:rFonts w:eastAsia="Arial"/>
        </w:rPr>
        <w:tab/>
        <w:t>*</w:t>
      </w:r>
      <w:r w:rsidRPr="002E6991">
        <w:rPr>
          <w:rFonts w:eastAsia="Arial"/>
        </w:rPr>
        <w:tab/>
      </w:r>
    </w:p>
    <w:p w14:paraId="55223B67" w14:textId="5796FD72" w:rsidR="008C6E7D" w:rsidRPr="002E6991" w:rsidRDefault="008C6E7D" w:rsidP="008C6E7D">
      <w:pPr>
        <w:ind w:left="360"/>
        <w:rPr>
          <w:rFonts w:eastAsia="Arial"/>
        </w:rPr>
      </w:pPr>
      <w:r w:rsidRPr="002E6991">
        <w:rPr>
          <w:rFonts w:eastAsia="Arial"/>
        </w:rPr>
        <w:t xml:space="preserve">Gail Fishman </w:t>
      </w:r>
    </w:p>
    <w:p w14:paraId="1D4DBF74" w14:textId="5685F181" w:rsidR="008C6E7D" w:rsidRPr="002E6991" w:rsidRDefault="008C6E7D" w:rsidP="008C6E7D">
      <w:pPr>
        <w:ind w:left="360"/>
        <w:rPr>
          <w:rFonts w:eastAsia="Arial"/>
        </w:rPr>
      </w:pPr>
      <w:r w:rsidRPr="002E6991">
        <w:rPr>
          <w:rFonts w:eastAsia="Arial"/>
        </w:rPr>
        <w:t>Albert Gregory</w:t>
      </w:r>
      <w:r w:rsidRPr="002E6991">
        <w:rPr>
          <w:rFonts w:eastAsia="Arial"/>
        </w:rPr>
        <w:tab/>
      </w:r>
      <w:r w:rsidR="00D4003D" w:rsidRPr="002E6991">
        <w:rPr>
          <w:rFonts w:eastAsia="Arial"/>
        </w:rPr>
        <w:t>*</w:t>
      </w:r>
    </w:p>
    <w:p w14:paraId="4AB6813C" w14:textId="77777777" w:rsidR="008C6E7D" w:rsidRPr="002E6991" w:rsidRDefault="008C6E7D" w:rsidP="008C6E7D">
      <w:pPr>
        <w:ind w:left="360"/>
        <w:rPr>
          <w:rFonts w:eastAsia="Arial"/>
        </w:rPr>
      </w:pPr>
      <w:r w:rsidRPr="002E6991">
        <w:rPr>
          <w:rFonts w:eastAsia="Arial"/>
        </w:rPr>
        <w:t>Cal Jamison</w:t>
      </w:r>
      <w:r w:rsidRPr="002E6991">
        <w:rPr>
          <w:rFonts w:eastAsia="Arial"/>
        </w:rPr>
        <w:tab/>
        <w:t>*</w:t>
      </w:r>
    </w:p>
    <w:p w14:paraId="5688A832" w14:textId="6B8ECA16" w:rsidR="008C6E7D" w:rsidRPr="002E6991" w:rsidRDefault="008C6E7D" w:rsidP="008C6E7D">
      <w:pPr>
        <w:ind w:left="360"/>
        <w:rPr>
          <w:rFonts w:eastAsia="Arial"/>
        </w:rPr>
      </w:pPr>
      <w:r w:rsidRPr="002E6991">
        <w:rPr>
          <w:rFonts w:eastAsia="Arial"/>
        </w:rPr>
        <w:t>Howard Kessler</w:t>
      </w:r>
      <w:r w:rsidRPr="002E6991">
        <w:rPr>
          <w:rFonts w:eastAsia="Arial"/>
        </w:rPr>
        <w:tab/>
      </w:r>
    </w:p>
    <w:p w14:paraId="53A9785B" w14:textId="77777777" w:rsidR="008C6E7D" w:rsidRPr="002E6991" w:rsidRDefault="008C6E7D" w:rsidP="008C6E7D">
      <w:pPr>
        <w:ind w:left="360"/>
        <w:rPr>
          <w:rFonts w:eastAsia="Arial"/>
        </w:rPr>
      </w:pPr>
      <w:r w:rsidRPr="002E6991">
        <w:rPr>
          <w:rFonts w:eastAsia="Arial"/>
        </w:rPr>
        <w:t>Todd Kincaid</w:t>
      </w:r>
      <w:r w:rsidRPr="002E6991">
        <w:rPr>
          <w:rFonts w:eastAsia="Arial"/>
        </w:rPr>
        <w:tab/>
      </w:r>
      <w:r w:rsidRPr="002E6991">
        <w:rPr>
          <w:rFonts w:eastAsia="Arial"/>
        </w:rPr>
        <w:tab/>
      </w:r>
    </w:p>
    <w:p w14:paraId="277B0E02" w14:textId="77777777" w:rsidR="008C6E7D" w:rsidRPr="002E6991" w:rsidRDefault="008C6E7D" w:rsidP="008C6E7D">
      <w:pPr>
        <w:ind w:left="360"/>
        <w:rPr>
          <w:rFonts w:eastAsia="Arial"/>
        </w:rPr>
      </w:pPr>
      <w:r w:rsidRPr="002E6991">
        <w:rPr>
          <w:rFonts w:eastAsia="Arial"/>
        </w:rPr>
        <w:t>Debbie Lightsey</w:t>
      </w:r>
      <w:r w:rsidRPr="002E6991">
        <w:rPr>
          <w:rFonts w:eastAsia="Arial"/>
        </w:rPr>
        <w:tab/>
        <w:t>*</w:t>
      </w:r>
    </w:p>
    <w:p w14:paraId="36D51920" w14:textId="6D953C5B" w:rsidR="008C6E7D" w:rsidRPr="002E6991" w:rsidRDefault="008C6E7D" w:rsidP="008C6E7D">
      <w:pPr>
        <w:ind w:left="360"/>
        <w:rPr>
          <w:rFonts w:eastAsia="Arial"/>
        </w:rPr>
      </w:pPr>
      <w:r w:rsidRPr="002E6991">
        <w:rPr>
          <w:rFonts w:eastAsia="Arial"/>
        </w:rPr>
        <w:t xml:space="preserve">Terrance McCaffrey </w:t>
      </w:r>
    </w:p>
    <w:p w14:paraId="2831B585" w14:textId="77777777" w:rsidR="008C6E7D" w:rsidRPr="002E6991" w:rsidRDefault="008C6E7D" w:rsidP="008C6E7D">
      <w:pPr>
        <w:ind w:left="360"/>
        <w:rPr>
          <w:rFonts w:eastAsia="Arial"/>
        </w:rPr>
      </w:pPr>
      <w:r w:rsidRPr="002E6991">
        <w:rPr>
          <w:rFonts w:eastAsia="Arial"/>
        </w:rPr>
        <w:t>Sean McGlynn</w:t>
      </w:r>
      <w:r w:rsidRPr="002E6991">
        <w:rPr>
          <w:rFonts w:eastAsia="Arial"/>
        </w:rPr>
        <w:tab/>
        <w:t>*</w:t>
      </w:r>
    </w:p>
    <w:p w14:paraId="160D8171" w14:textId="77777777" w:rsidR="008C6E7D" w:rsidRPr="002E6991" w:rsidRDefault="008C6E7D" w:rsidP="008C6E7D">
      <w:pPr>
        <w:ind w:left="360"/>
        <w:rPr>
          <w:rFonts w:eastAsia="Arial"/>
        </w:rPr>
      </w:pPr>
      <w:r w:rsidRPr="002E6991">
        <w:rPr>
          <w:rFonts w:eastAsia="Arial"/>
        </w:rPr>
        <w:t>Charles Pattison</w:t>
      </w:r>
      <w:r w:rsidRPr="002E6991">
        <w:rPr>
          <w:rFonts w:eastAsia="Arial"/>
        </w:rPr>
        <w:tab/>
        <w:t>*</w:t>
      </w:r>
      <w:r w:rsidRPr="002E6991">
        <w:rPr>
          <w:rFonts w:eastAsia="Arial"/>
        </w:rPr>
        <w:tab/>
      </w:r>
    </w:p>
    <w:p w14:paraId="1F2B8287" w14:textId="77777777" w:rsidR="008C6E7D" w:rsidRPr="002E6991" w:rsidRDefault="008C6E7D" w:rsidP="008C6E7D">
      <w:pPr>
        <w:ind w:left="360"/>
        <w:rPr>
          <w:rFonts w:eastAsia="Arial"/>
        </w:rPr>
      </w:pPr>
      <w:r w:rsidRPr="002E6991">
        <w:rPr>
          <w:rFonts w:eastAsia="Arial"/>
        </w:rPr>
        <w:t>Jim Stevenson</w:t>
      </w:r>
      <w:r w:rsidRPr="002E6991">
        <w:rPr>
          <w:rFonts w:eastAsia="Arial"/>
        </w:rPr>
        <w:tab/>
        <w:t>*</w:t>
      </w:r>
    </w:p>
    <w:p w14:paraId="633B2A8A" w14:textId="77777777" w:rsidR="008C6E7D" w:rsidRPr="002E6991" w:rsidRDefault="008C6E7D" w:rsidP="008C6E7D">
      <w:pPr>
        <w:ind w:left="360"/>
        <w:rPr>
          <w:rFonts w:eastAsia="Arial"/>
        </w:rPr>
      </w:pPr>
      <w:r w:rsidRPr="002E6991">
        <w:rPr>
          <w:rFonts w:eastAsia="Arial"/>
        </w:rPr>
        <w:t>Tom Taylor</w:t>
      </w:r>
      <w:r w:rsidRPr="002E6991">
        <w:rPr>
          <w:rFonts w:eastAsia="Arial"/>
        </w:rPr>
        <w:tab/>
        <w:t>*</w:t>
      </w:r>
      <w:r w:rsidRPr="002E6991">
        <w:rPr>
          <w:rFonts w:eastAsia="Arial"/>
        </w:rPr>
        <w:tab/>
      </w:r>
    </w:p>
    <w:p w14:paraId="6FDBE47E" w14:textId="11396CCB" w:rsidR="008C6E7D" w:rsidRPr="002E6991" w:rsidRDefault="008C6E7D" w:rsidP="008C6E7D">
      <w:pPr>
        <w:ind w:left="360"/>
        <w:rPr>
          <w:rFonts w:eastAsia="Arial"/>
        </w:rPr>
      </w:pPr>
      <w:r w:rsidRPr="002E6991">
        <w:rPr>
          <w:rFonts w:eastAsia="Arial"/>
        </w:rPr>
        <w:t>Rob Williams</w:t>
      </w:r>
      <w:r w:rsidRPr="002E6991">
        <w:rPr>
          <w:rFonts w:eastAsia="Arial"/>
        </w:rPr>
        <w:tab/>
      </w:r>
      <w:r w:rsidR="00D4003D" w:rsidRPr="002E6991">
        <w:rPr>
          <w:rFonts w:eastAsia="Arial"/>
        </w:rPr>
        <w:t>*</w:t>
      </w:r>
    </w:p>
    <w:p w14:paraId="61D9B959" w14:textId="77777777" w:rsidR="008C6E7D" w:rsidRPr="002E6991" w:rsidRDefault="008C6E7D" w:rsidP="008C6E7D">
      <w:pPr>
        <w:ind w:left="360"/>
        <w:rPr>
          <w:rFonts w:eastAsia="Arial"/>
        </w:rPr>
      </w:pPr>
      <w:r w:rsidRPr="002E6991">
        <w:rPr>
          <w:rFonts w:eastAsia="Arial"/>
        </w:rPr>
        <w:t> </w:t>
      </w:r>
    </w:p>
    <w:p w14:paraId="78A863AB" w14:textId="77777777" w:rsidR="008C6E7D" w:rsidRPr="002E6991" w:rsidRDefault="008C6E7D" w:rsidP="008C6E7D">
      <w:pPr>
        <w:ind w:left="360"/>
        <w:rPr>
          <w:rFonts w:eastAsia="Arial"/>
          <w:u w:val="single"/>
        </w:rPr>
      </w:pPr>
      <w:r w:rsidRPr="002E6991">
        <w:rPr>
          <w:rFonts w:eastAsia="Arial"/>
          <w:u w:val="single"/>
        </w:rPr>
        <w:t>WSA Advisors</w:t>
      </w:r>
    </w:p>
    <w:p w14:paraId="6F049D3D" w14:textId="77777777" w:rsidR="008C6E7D" w:rsidRPr="002E6991" w:rsidRDefault="008C6E7D" w:rsidP="008C6E7D">
      <w:pPr>
        <w:ind w:left="360"/>
        <w:rPr>
          <w:rFonts w:eastAsia="Arial"/>
        </w:rPr>
      </w:pPr>
    </w:p>
    <w:p w14:paraId="1F1132C2" w14:textId="77777777" w:rsidR="008C6E7D" w:rsidRPr="002E6991" w:rsidRDefault="008C6E7D" w:rsidP="008C6E7D">
      <w:pPr>
        <w:ind w:left="360"/>
        <w:rPr>
          <w:rFonts w:eastAsia="Arial"/>
        </w:rPr>
      </w:pPr>
      <w:r w:rsidRPr="002E6991">
        <w:rPr>
          <w:rFonts w:eastAsia="Arial"/>
        </w:rPr>
        <w:t xml:space="preserve">Anthony Gaudio </w:t>
      </w:r>
    </w:p>
    <w:p w14:paraId="71D51138" w14:textId="53283CFF" w:rsidR="008C6E7D" w:rsidRPr="002E6991" w:rsidRDefault="008C6E7D" w:rsidP="008C6E7D">
      <w:pPr>
        <w:ind w:left="360"/>
        <w:rPr>
          <w:rFonts w:eastAsia="Arial"/>
        </w:rPr>
      </w:pPr>
      <w:r w:rsidRPr="002E6991">
        <w:rPr>
          <w:rFonts w:eastAsia="Arial"/>
        </w:rPr>
        <w:t>Pam Hall</w:t>
      </w:r>
      <w:r w:rsidRPr="002E6991">
        <w:rPr>
          <w:rFonts w:eastAsia="Arial"/>
        </w:rPr>
        <w:tab/>
      </w:r>
      <w:r w:rsidRPr="002E6991">
        <w:rPr>
          <w:rFonts w:eastAsia="Arial"/>
        </w:rPr>
        <w:tab/>
      </w:r>
      <w:r w:rsidR="00D4003D" w:rsidRPr="002E6991">
        <w:rPr>
          <w:rFonts w:eastAsia="Arial"/>
        </w:rPr>
        <w:t>*</w:t>
      </w:r>
    </w:p>
    <w:p w14:paraId="16027BE5" w14:textId="77777777" w:rsidR="008C6E7D" w:rsidRPr="002E6991" w:rsidRDefault="008C6E7D" w:rsidP="008C6E7D">
      <w:pPr>
        <w:ind w:left="360"/>
        <w:rPr>
          <w:rFonts w:eastAsia="Arial"/>
        </w:rPr>
      </w:pPr>
      <w:r w:rsidRPr="002E6991">
        <w:rPr>
          <w:rFonts w:eastAsia="Arial"/>
        </w:rPr>
        <w:t>Julie Harrington</w:t>
      </w:r>
    </w:p>
    <w:p w14:paraId="7857BF0E" w14:textId="49B8F6A0" w:rsidR="008C6E7D" w:rsidRPr="002E6991" w:rsidRDefault="008C6E7D" w:rsidP="008C6E7D">
      <w:pPr>
        <w:ind w:left="360"/>
        <w:rPr>
          <w:rFonts w:eastAsia="Arial"/>
        </w:rPr>
      </w:pPr>
      <w:r w:rsidRPr="002E6991">
        <w:rPr>
          <w:rFonts w:eastAsia="Arial"/>
        </w:rPr>
        <w:t>Bob Henderson</w:t>
      </w:r>
      <w:r w:rsidRPr="002E6991">
        <w:rPr>
          <w:rFonts w:eastAsia="Arial"/>
        </w:rPr>
        <w:tab/>
      </w:r>
      <w:r w:rsidR="00D4003D" w:rsidRPr="002E6991">
        <w:rPr>
          <w:rFonts w:eastAsia="Arial"/>
        </w:rPr>
        <w:t>*</w:t>
      </w:r>
    </w:p>
    <w:p w14:paraId="59496522" w14:textId="77777777" w:rsidR="008C6E7D" w:rsidRPr="002E6991" w:rsidRDefault="008C6E7D" w:rsidP="008C6E7D">
      <w:pPr>
        <w:ind w:left="360"/>
        <w:rPr>
          <w:rFonts w:eastAsia="Arial"/>
        </w:rPr>
      </w:pPr>
      <w:r w:rsidRPr="002E6991">
        <w:rPr>
          <w:rFonts w:eastAsia="Arial"/>
        </w:rPr>
        <w:t>Bob Knight</w:t>
      </w:r>
    </w:p>
    <w:p w14:paraId="6FB9BCAA" w14:textId="77777777" w:rsidR="008C6E7D" w:rsidRPr="002E6991" w:rsidRDefault="008C6E7D" w:rsidP="008C6E7D">
      <w:pPr>
        <w:ind w:left="360"/>
        <w:rPr>
          <w:rFonts w:eastAsia="Arial"/>
        </w:rPr>
      </w:pPr>
      <w:r w:rsidRPr="002E6991">
        <w:rPr>
          <w:rFonts w:eastAsia="Arial"/>
        </w:rPr>
        <w:t>Pam McVety</w:t>
      </w:r>
    </w:p>
    <w:p w14:paraId="4387B480" w14:textId="77777777" w:rsidR="008C6E7D" w:rsidRPr="002E6991" w:rsidRDefault="008C6E7D" w:rsidP="008C6E7D">
      <w:pPr>
        <w:ind w:left="360"/>
        <w:rPr>
          <w:rFonts w:eastAsia="Arial"/>
        </w:rPr>
      </w:pPr>
      <w:r w:rsidRPr="002E6991">
        <w:rPr>
          <w:rFonts w:eastAsia="Arial"/>
        </w:rPr>
        <w:t>Dan Pennington</w:t>
      </w:r>
      <w:r w:rsidRPr="002E6991">
        <w:rPr>
          <w:rFonts w:eastAsia="Arial"/>
        </w:rPr>
        <w:tab/>
      </w:r>
    </w:p>
    <w:p w14:paraId="48247E52" w14:textId="77777777" w:rsidR="008C6E7D" w:rsidRPr="002E6991" w:rsidRDefault="008C6E7D" w:rsidP="008C6E7D">
      <w:pPr>
        <w:ind w:left="360"/>
        <w:rPr>
          <w:rFonts w:eastAsia="Arial"/>
        </w:rPr>
      </w:pPr>
      <w:r w:rsidRPr="002E6991">
        <w:rPr>
          <w:rFonts w:eastAsia="Arial"/>
        </w:rPr>
        <w:t>Bob Thompson</w:t>
      </w:r>
      <w:r w:rsidRPr="002E6991">
        <w:rPr>
          <w:rFonts w:eastAsia="Arial"/>
        </w:rPr>
        <w:tab/>
        <w:t>*</w:t>
      </w:r>
    </w:p>
    <w:p w14:paraId="3B0EF83D" w14:textId="77777777" w:rsidR="008C6E7D" w:rsidRPr="002E6991" w:rsidRDefault="008C6E7D" w:rsidP="008C6E7D">
      <w:pPr>
        <w:ind w:left="360"/>
        <w:rPr>
          <w:rFonts w:eastAsia="Arial"/>
        </w:rPr>
      </w:pPr>
    </w:p>
    <w:p w14:paraId="48561DF1" w14:textId="77777777" w:rsidR="008C6E7D" w:rsidRPr="002E6991" w:rsidRDefault="008C6E7D" w:rsidP="008C6E7D">
      <w:pPr>
        <w:ind w:left="360"/>
        <w:rPr>
          <w:rFonts w:eastAsia="Arial"/>
          <w:u w:val="single"/>
        </w:rPr>
      </w:pPr>
      <w:r w:rsidRPr="002E6991">
        <w:rPr>
          <w:rFonts w:eastAsia="Arial"/>
          <w:u w:val="single"/>
        </w:rPr>
        <w:t>Guests</w:t>
      </w:r>
    </w:p>
    <w:p w14:paraId="2AC781F7" w14:textId="77777777" w:rsidR="008C6E7D" w:rsidRPr="002E6991" w:rsidRDefault="008C6E7D" w:rsidP="008C6E7D">
      <w:pPr>
        <w:ind w:left="360"/>
        <w:rPr>
          <w:rFonts w:eastAsia="Arial"/>
        </w:rPr>
      </w:pPr>
      <w:r w:rsidRPr="002E6991">
        <w:rPr>
          <w:rFonts w:eastAsia="Arial"/>
        </w:rPr>
        <w:t>Mark Heidecker</w:t>
      </w:r>
      <w:r w:rsidRPr="002E6991">
        <w:rPr>
          <w:rFonts w:eastAsia="Arial"/>
        </w:rPr>
        <w:tab/>
        <w:t>*</w:t>
      </w:r>
    </w:p>
    <w:p w14:paraId="630F536D" w14:textId="5E0078D4" w:rsidR="00D4003D" w:rsidRPr="002E6991" w:rsidRDefault="00D4003D" w:rsidP="008C6E7D">
      <w:pPr>
        <w:ind w:left="360"/>
        <w:rPr>
          <w:rFonts w:eastAsia="Arial"/>
        </w:rPr>
      </w:pPr>
      <w:r w:rsidRPr="002E6991">
        <w:rPr>
          <w:rFonts w:eastAsia="Arial"/>
        </w:rPr>
        <w:t>Johnny Richardson</w:t>
      </w:r>
    </w:p>
    <w:p w14:paraId="42D1AB49" w14:textId="77777777" w:rsidR="008C6E7D" w:rsidRPr="002E6991" w:rsidRDefault="008C6E7D" w:rsidP="008C6E7D">
      <w:pPr>
        <w:spacing w:after="200"/>
      </w:pPr>
      <w:r w:rsidRPr="002E6991">
        <w:br w:type="page"/>
      </w:r>
    </w:p>
    <w:p w14:paraId="00A4DF19" w14:textId="77777777" w:rsidR="008C6E7D" w:rsidRPr="002E6991" w:rsidRDefault="008C6E7D" w:rsidP="00D969C3">
      <w:pPr>
        <w:jc w:val="center"/>
      </w:pPr>
      <w:r w:rsidRPr="002E6991">
        <w:lastRenderedPageBreak/>
        <w:t>Appendix C</w:t>
      </w:r>
    </w:p>
    <w:p w14:paraId="0FA72708" w14:textId="77777777" w:rsidR="00522FB2" w:rsidRPr="002E6991" w:rsidRDefault="00522FB2" w:rsidP="00522FB2">
      <w:pPr>
        <w:jc w:val="both"/>
        <w:rPr>
          <w:sz w:val="36"/>
          <w:szCs w:val="36"/>
        </w:rPr>
      </w:pPr>
    </w:p>
    <w:p w14:paraId="1A9112A9" w14:textId="77777777" w:rsidR="00522FB2" w:rsidRPr="002E6991" w:rsidRDefault="00522FB2" w:rsidP="00D969C3">
      <w:pPr>
        <w:jc w:val="center"/>
        <w:rPr>
          <w:sz w:val="36"/>
          <w:szCs w:val="36"/>
        </w:rPr>
      </w:pPr>
      <w:r w:rsidRPr="002E6991">
        <w:rPr>
          <w:sz w:val="36"/>
          <w:szCs w:val="36"/>
        </w:rPr>
        <w:t>Treasurer Report   For month ending January 31, 2016</w:t>
      </w:r>
    </w:p>
    <w:p w14:paraId="4A85A314" w14:textId="77777777" w:rsidR="00522FB2" w:rsidRPr="002E6991" w:rsidRDefault="00522FB2" w:rsidP="00522FB2">
      <w:pPr>
        <w:jc w:val="both"/>
      </w:pPr>
    </w:p>
    <w:p w14:paraId="03CE0D43" w14:textId="77777777" w:rsidR="00522FB2" w:rsidRPr="002E6991" w:rsidRDefault="00522FB2" w:rsidP="00522FB2">
      <w:pPr>
        <w:jc w:val="both"/>
      </w:pPr>
    </w:p>
    <w:p w14:paraId="12DF7266" w14:textId="77777777" w:rsidR="00522FB2" w:rsidRPr="002E6991" w:rsidRDefault="00522FB2" w:rsidP="00522FB2">
      <w:pPr>
        <w:jc w:val="both"/>
      </w:pPr>
      <w:r w:rsidRPr="002E6991">
        <w:t>Starting Balance November 30, 2015:</w:t>
      </w:r>
      <w:r w:rsidRPr="002E6991">
        <w:tab/>
        <w:t xml:space="preserve"> 3,114.68</w:t>
      </w:r>
    </w:p>
    <w:p w14:paraId="2134693B" w14:textId="77777777" w:rsidR="00522FB2" w:rsidRPr="002E6991" w:rsidRDefault="00522FB2" w:rsidP="00522FB2">
      <w:pPr>
        <w:jc w:val="both"/>
      </w:pPr>
    </w:p>
    <w:p w14:paraId="72B5BC6B" w14:textId="3C8D31DA" w:rsidR="00522FB2" w:rsidRPr="002E6991" w:rsidRDefault="007D7684" w:rsidP="00522FB2">
      <w:pPr>
        <w:jc w:val="both"/>
      </w:pPr>
      <w:r w:rsidRPr="002E6991">
        <w:t>Deposits:</w:t>
      </w:r>
      <w:r w:rsidR="00522FB2" w:rsidRPr="002E6991">
        <w:tab/>
        <w:t xml:space="preserve">    </w:t>
      </w:r>
      <w:r w:rsidR="00522FB2" w:rsidRPr="002E6991">
        <w:tab/>
      </w:r>
      <w:r w:rsidR="00522FB2" w:rsidRPr="002E6991">
        <w:tab/>
      </w:r>
      <w:r w:rsidR="00522FB2" w:rsidRPr="002E6991">
        <w:tab/>
        <w:t xml:space="preserve">    619.00</w:t>
      </w:r>
    </w:p>
    <w:p w14:paraId="410A59B8" w14:textId="77777777" w:rsidR="00522FB2" w:rsidRPr="002E6991" w:rsidRDefault="00522FB2" w:rsidP="00522FB2">
      <w:pPr>
        <w:jc w:val="both"/>
      </w:pPr>
      <w:r w:rsidRPr="002E6991">
        <w:t>Tours: Jim Stevenson</w:t>
      </w:r>
    </w:p>
    <w:p w14:paraId="4520C3A2" w14:textId="77777777" w:rsidR="00522FB2" w:rsidRPr="002E6991" w:rsidRDefault="00522FB2" w:rsidP="00522FB2">
      <w:pPr>
        <w:jc w:val="both"/>
      </w:pPr>
    </w:p>
    <w:p w14:paraId="14FDE4E3" w14:textId="0FC33E75" w:rsidR="00522FB2" w:rsidRPr="002E6991" w:rsidRDefault="007D7684" w:rsidP="00522FB2">
      <w:pPr>
        <w:jc w:val="both"/>
      </w:pPr>
      <w:r w:rsidRPr="002E6991">
        <w:t>Withdrawals:</w:t>
      </w:r>
      <w:r w:rsidR="00522FB2" w:rsidRPr="002E6991">
        <w:tab/>
        <w:t xml:space="preserve">     </w:t>
      </w:r>
      <w:r w:rsidR="00522FB2" w:rsidRPr="002E6991">
        <w:tab/>
      </w:r>
      <w:r w:rsidR="00522FB2" w:rsidRPr="002E6991">
        <w:tab/>
      </w:r>
      <w:r w:rsidR="00522FB2" w:rsidRPr="002E6991">
        <w:tab/>
        <w:t xml:space="preserve">     None</w:t>
      </w:r>
    </w:p>
    <w:p w14:paraId="6B42936E" w14:textId="77777777" w:rsidR="00522FB2" w:rsidRPr="002E6991" w:rsidRDefault="00522FB2" w:rsidP="00522FB2">
      <w:pPr>
        <w:jc w:val="both"/>
      </w:pPr>
    </w:p>
    <w:p w14:paraId="741EE14A" w14:textId="67BEE04C" w:rsidR="00522FB2" w:rsidRPr="002E6991" w:rsidRDefault="00522FB2" w:rsidP="00522FB2">
      <w:pPr>
        <w:jc w:val="both"/>
      </w:pPr>
      <w:r w:rsidRPr="002E6991">
        <w:t>Bal</w:t>
      </w:r>
      <w:r w:rsidR="00D969C3" w:rsidRPr="002E6991">
        <w:t>ance ending December 31, 2015:</w:t>
      </w:r>
      <w:r w:rsidR="00D969C3" w:rsidRPr="002E6991">
        <w:tab/>
      </w:r>
      <w:r w:rsidRPr="002E6991">
        <w:t>3,733.68</w:t>
      </w:r>
    </w:p>
    <w:p w14:paraId="5FB5B750" w14:textId="77777777" w:rsidR="00522FB2" w:rsidRPr="002E6991" w:rsidRDefault="00522FB2" w:rsidP="00522FB2"/>
    <w:p w14:paraId="567FDBDF" w14:textId="1D76D1B1" w:rsidR="00C173DC" w:rsidRPr="002E6991" w:rsidRDefault="00C173DC">
      <w:pPr>
        <w:spacing w:after="200"/>
        <w:rPr>
          <w:b/>
          <w:sz w:val="20"/>
          <w:szCs w:val="20"/>
        </w:rPr>
      </w:pPr>
      <w:r w:rsidRPr="002E6991">
        <w:rPr>
          <w:b/>
          <w:sz w:val="20"/>
          <w:szCs w:val="20"/>
        </w:rPr>
        <w:br w:type="page"/>
      </w:r>
    </w:p>
    <w:p w14:paraId="44DC4D29" w14:textId="77777777" w:rsidR="00EA0D3F" w:rsidRPr="002E6991" w:rsidRDefault="00EA0D3F" w:rsidP="00EA0D3F">
      <w:pPr>
        <w:widowControl w:val="0"/>
        <w:autoSpaceDE w:val="0"/>
        <w:autoSpaceDN w:val="0"/>
        <w:adjustRightInd w:val="0"/>
        <w:jc w:val="center"/>
      </w:pPr>
      <w:r w:rsidRPr="002E6991">
        <w:lastRenderedPageBreak/>
        <w:t>Appendix E</w:t>
      </w:r>
    </w:p>
    <w:p w14:paraId="6A2EB549" w14:textId="5288F9C1" w:rsidR="00C173DC" w:rsidRPr="001D3188" w:rsidRDefault="00C173DC" w:rsidP="00EA0D3F">
      <w:pPr>
        <w:widowControl w:val="0"/>
        <w:autoSpaceDE w:val="0"/>
        <w:autoSpaceDN w:val="0"/>
        <w:adjustRightInd w:val="0"/>
        <w:jc w:val="center"/>
        <w:rPr>
          <w:b/>
          <w:sz w:val="32"/>
          <w:szCs w:val="32"/>
          <w:u w:val="single"/>
        </w:rPr>
      </w:pPr>
      <w:r w:rsidRPr="001D3188">
        <w:rPr>
          <w:b/>
          <w:sz w:val="32"/>
          <w:szCs w:val="32"/>
          <w:u w:val="single"/>
        </w:rPr>
        <w:t>Report on DEP meeting - OSTDS/Thiele letter Jan. 25, 2016</w:t>
      </w:r>
    </w:p>
    <w:p w14:paraId="1CED9540" w14:textId="77777777" w:rsidR="00C173DC" w:rsidRPr="001D3188" w:rsidRDefault="00C173DC" w:rsidP="00EA0D3F">
      <w:pPr>
        <w:widowControl w:val="0"/>
        <w:autoSpaceDE w:val="0"/>
        <w:autoSpaceDN w:val="0"/>
        <w:adjustRightInd w:val="0"/>
        <w:jc w:val="center"/>
      </w:pPr>
      <w:r w:rsidRPr="001D3188">
        <w:t>by Debbie Lightsey</w:t>
      </w:r>
    </w:p>
    <w:p w14:paraId="3971266F" w14:textId="77777777" w:rsidR="00EA0D3F" w:rsidRPr="001D3188" w:rsidRDefault="00EA0D3F" w:rsidP="00C173DC">
      <w:pPr>
        <w:widowControl w:val="0"/>
        <w:autoSpaceDE w:val="0"/>
        <w:autoSpaceDN w:val="0"/>
        <w:adjustRightInd w:val="0"/>
        <w:rPr>
          <w:sz w:val="20"/>
          <w:szCs w:val="20"/>
        </w:rPr>
      </w:pPr>
    </w:p>
    <w:p w14:paraId="61838905" w14:textId="77777777" w:rsidR="00C173DC" w:rsidRPr="00EF57F4" w:rsidRDefault="00C173DC" w:rsidP="00C173DC">
      <w:pPr>
        <w:widowControl w:val="0"/>
        <w:autoSpaceDE w:val="0"/>
        <w:autoSpaceDN w:val="0"/>
        <w:adjustRightInd w:val="0"/>
        <w:rPr>
          <w:sz w:val="23"/>
          <w:szCs w:val="23"/>
        </w:rPr>
      </w:pPr>
      <w:r w:rsidRPr="00EF57F4">
        <w:rPr>
          <w:sz w:val="23"/>
          <w:szCs w:val="23"/>
        </w:rPr>
        <w:t>I think we had a good productive meeting. They had lots of people there so I think</w:t>
      </w:r>
    </w:p>
    <w:p w14:paraId="0E2C7DAE" w14:textId="3BB64CB0" w:rsidR="00C173DC" w:rsidRPr="00EF57F4" w:rsidRDefault="007D7684" w:rsidP="00C173DC">
      <w:pPr>
        <w:widowControl w:val="0"/>
        <w:autoSpaceDE w:val="0"/>
        <w:autoSpaceDN w:val="0"/>
        <w:adjustRightInd w:val="0"/>
        <w:rPr>
          <w:sz w:val="23"/>
          <w:szCs w:val="23"/>
        </w:rPr>
      </w:pPr>
      <w:r w:rsidRPr="00EF57F4">
        <w:rPr>
          <w:sz w:val="23"/>
          <w:szCs w:val="23"/>
        </w:rPr>
        <w:t>They</w:t>
      </w:r>
      <w:r w:rsidR="00C173DC" w:rsidRPr="00EF57F4">
        <w:rPr>
          <w:sz w:val="23"/>
          <w:szCs w:val="23"/>
        </w:rPr>
        <w:t xml:space="preserve"> took us seriously. For DEP - Tom Frick, Moira Homann, Beth Alvi, Kevin Coyne</w:t>
      </w:r>
    </w:p>
    <w:p w14:paraId="5BDE2F29" w14:textId="77777777" w:rsidR="00C173DC" w:rsidRPr="00EF57F4" w:rsidRDefault="00C173DC" w:rsidP="00C173DC">
      <w:pPr>
        <w:widowControl w:val="0"/>
        <w:autoSpaceDE w:val="0"/>
        <w:autoSpaceDN w:val="0"/>
        <w:adjustRightInd w:val="0"/>
        <w:rPr>
          <w:sz w:val="23"/>
          <w:szCs w:val="23"/>
        </w:rPr>
      </w:pPr>
      <w:r w:rsidRPr="00EF57F4">
        <w:rPr>
          <w:sz w:val="23"/>
          <w:szCs w:val="23"/>
        </w:rPr>
        <w:t>and Greg DeAngelo, (oversees BMAP and TMDLs statewide). We met for well over an</w:t>
      </w:r>
    </w:p>
    <w:p w14:paraId="75C42583" w14:textId="77B09E5E" w:rsidR="00C173DC" w:rsidRPr="00EF57F4" w:rsidRDefault="007D7684" w:rsidP="00C173DC">
      <w:pPr>
        <w:widowControl w:val="0"/>
        <w:autoSpaceDE w:val="0"/>
        <w:autoSpaceDN w:val="0"/>
        <w:adjustRightInd w:val="0"/>
        <w:rPr>
          <w:sz w:val="23"/>
          <w:szCs w:val="23"/>
        </w:rPr>
      </w:pPr>
      <w:r w:rsidRPr="00EF57F4">
        <w:rPr>
          <w:sz w:val="23"/>
          <w:szCs w:val="23"/>
        </w:rPr>
        <w:t xml:space="preserve">hour. </w:t>
      </w:r>
      <w:r w:rsidR="00C173DC" w:rsidRPr="00EF57F4">
        <w:rPr>
          <w:sz w:val="23"/>
          <w:szCs w:val="23"/>
        </w:rPr>
        <w:t>Closer to 2 hours. Attending for us: myself, Pam Hall, Tom Taylor, Bob Deyle.</w:t>
      </w:r>
    </w:p>
    <w:p w14:paraId="3931493E" w14:textId="77777777" w:rsidR="0020359D" w:rsidRPr="00EF57F4" w:rsidRDefault="0020359D" w:rsidP="00C173DC">
      <w:pPr>
        <w:widowControl w:val="0"/>
        <w:autoSpaceDE w:val="0"/>
        <w:autoSpaceDN w:val="0"/>
        <w:adjustRightInd w:val="0"/>
        <w:rPr>
          <w:sz w:val="23"/>
          <w:szCs w:val="23"/>
        </w:rPr>
      </w:pPr>
    </w:p>
    <w:p w14:paraId="00E008D5" w14:textId="77777777" w:rsidR="00C173DC" w:rsidRPr="00EF57F4" w:rsidRDefault="00C173DC" w:rsidP="00C173DC">
      <w:pPr>
        <w:widowControl w:val="0"/>
        <w:autoSpaceDE w:val="0"/>
        <w:autoSpaceDN w:val="0"/>
        <w:adjustRightInd w:val="0"/>
        <w:rPr>
          <w:b/>
          <w:sz w:val="23"/>
          <w:szCs w:val="23"/>
        </w:rPr>
      </w:pPr>
      <w:r w:rsidRPr="00EF57F4">
        <w:rPr>
          <w:b/>
          <w:sz w:val="23"/>
          <w:szCs w:val="23"/>
        </w:rPr>
        <w:t>Discussion Topics:</w:t>
      </w:r>
    </w:p>
    <w:p w14:paraId="2F004A5B" w14:textId="77777777" w:rsidR="0020359D" w:rsidRPr="00EF57F4" w:rsidRDefault="0020359D" w:rsidP="00C173DC">
      <w:pPr>
        <w:widowControl w:val="0"/>
        <w:autoSpaceDE w:val="0"/>
        <w:autoSpaceDN w:val="0"/>
        <w:adjustRightInd w:val="0"/>
        <w:rPr>
          <w:sz w:val="23"/>
          <w:szCs w:val="23"/>
        </w:rPr>
      </w:pPr>
    </w:p>
    <w:p w14:paraId="2DBF78C5" w14:textId="77777777" w:rsidR="00C173DC" w:rsidRPr="00EF57F4" w:rsidRDefault="00C173DC" w:rsidP="00C173DC">
      <w:pPr>
        <w:widowControl w:val="0"/>
        <w:autoSpaceDE w:val="0"/>
        <w:autoSpaceDN w:val="0"/>
        <w:adjustRightInd w:val="0"/>
        <w:rPr>
          <w:b/>
          <w:sz w:val="23"/>
          <w:szCs w:val="23"/>
        </w:rPr>
      </w:pPr>
      <w:r w:rsidRPr="00EF57F4">
        <w:rPr>
          <w:b/>
          <w:sz w:val="23"/>
          <w:szCs w:val="23"/>
        </w:rPr>
        <w:t>Membership: OSTDS Advisory Committee:</w:t>
      </w:r>
    </w:p>
    <w:p w14:paraId="2588E98C" w14:textId="77777777" w:rsidR="00C173DC" w:rsidRPr="00EF57F4" w:rsidRDefault="00C173DC" w:rsidP="00C173DC">
      <w:pPr>
        <w:widowControl w:val="0"/>
        <w:autoSpaceDE w:val="0"/>
        <w:autoSpaceDN w:val="0"/>
        <w:adjustRightInd w:val="0"/>
        <w:rPr>
          <w:sz w:val="23"/>
          <w:szCs w:val="23"/>
        </w:rPr>
      </w:pPr>
      <w:r w:rsidRPr="00EF57F4">
        <w:rPr>
          <w:sz w:val="23"/>
          <w:szCs w:val="23"/>
        </w:rPr>
        <w:t>We made our case for having more than one non-governmental rep on the OSTDS</w:t>
      </w:r>
    </w:p>
    <w:p w14:paraId="107465E2" w14:textId="77777777" w:rsidR="00C173DC" w:rsidRPr="00EF57F4" w:rsidRDefault="00C173DC" w:rsidP="00C173DC">
      <w:pPr>
        <w:widowControl w:val="0"/>
        <w:autoSpaceDE w:val="0"/>
        <w:autoSpaceDN w:val="0"/>
        <w:adjustRightInd w:val="0"/>
        <w:rPr>
          <w:sz w:val="23"/>
          <w:szCs w:val="23"/>
        </w:rPr>
      </w:pPr>
      <w:r w:rsidRPr="00EF57F4">
        <w:rPr>
          <w:sz w:val="23"/>
          <w:szCs w:val="23"/>
        </w:rPr>
        <w:t>Advisory Committee. They made no commitments, but listened attentively (for what</w:t>
      </w:r>
    </w:p>
    <w:p w14:paraId="5C754BE8" w14:textId="77777777" w:rsidR="00C173DC" w:rsidRPr="00EF57F4" w:rsidRDefault="00C173DC" w:rsidP="00C173DC">
      <w:pPr>
        <w:widowControl w:val="0"/>
        <w:autoSpaceDE w:val="0"/>
        <w:autoSpaceDN w:val="0"/>
        <w:adjustRightInd w:val="0"/>
        <w:rPr>
          <w:sz w:val="23"/>
          <w:szCs w:val="23"/>
        </w:rPr>
      </w:pPr>
      <w:r w:rsidRPr="00EF57F4">
        <w:rPr>
          <w:sz w:val="23"/>
          <w:szCs w:val="23"/>
        </w:rPr>
        <w:t>that is worth). They said the next step will be another BMAP meeting to be held on</w:t>
      </w:r>
    </w:p>
    <w:p w14:paraId="1AEDD957" w14:textId="77777777" w:rsidR="00C173DC" w:rsidRPr="00EF57F4" w:rsidRDefault="00C173DC" w:rsidP="00C173DC">
      <w:pPr>
        <w:widowControl w:val="0"/>
        <w:autoSpaceDE w:val="0"/>
        <w:autoSpaceDN w:val="0"/>
        <w:adjustRightInd w:val="0"/>
        <w:rPr>
          <w:sz w:val="23"/>
          <w:szCs w:val="23"/>
        </w:rPr>
      </w:pPr>
      <w:r w:rsidRPr="00EF57F4">
        <w:rPr>
          <w:sz w:val="23"/>
          <w:szCs w:val="23"/>
        </w:rPr>
        <w:t>Feb. 22nd at which time they will discuss how they intend to set up the</w:t>
      </w:r>
    </w:p>
    <w:p w14:paraId="31B79681" w14:textId="77777777" w:rsidR="00C173DC" w:rsidRPr="00EF57F4" w:rsidRDefault="00C173DC" w:rsidP="00C173DC">
      <w:pPr>
        <w:widowControl w:val="0"/>
        <w:autoSpaceDE w:val="0"/>
        <w:autoSpaceDN w:val="0"/>
        <w:adjustRightInd w:val="0"/>
        <w:rPr>
          <w:sz w:val="23"/>
          <w:szCs w:val="23"/>
        </w:rPr>
      </w:pPr>
      <w:r w:rsidRPr="00EF57F4">
        <w:rPr>
          <w:sz w:val="23"/>
          <w:szCs w:val="23"/>
        </w:rPr>
        <w:t>Committee. They sent us a copy of what they put together for this step in the Silver</w:t>
      </w:r>
    </w:p>
    <w:p w14:paraId="6B1599AB" w14:textId="7686E0A1" w:rsidR="00C173DC" w:rsidRPr="00EF57F4" w:rsidRDefault="00C173DC" w:rsidP="00C173DC">
      <w:pPr>
        <w:widowControl w:val="0"/>
        <w:autoSpaceDE w:val="0"/>
        <w:autoSpaceDN w:val="0"/>
        <w:adjustRightInd w:val="0"/>
        <w:rPr>
          <w:sz w:val="23"/>
          <w:szCs w:val="23"/>
        </w:rPr>
      </w:pPr>
      <w:r w:rsidRPr="00EF57F4">
        <w:rPr>
          <w:sz w:val="23"/>
          <w:szCs w:val="23"/>
        </w:rPr>
        <w:t xml:space="preserve">Spring BMAP </w:t>
      </w:r>
      <w:r w:rsidR="00B736B5" w:rsidRPr="00EF57F4">
        <w:rPr>
          <w:sz w:val="23"/>
          <w:szCs w:val="23"/>
        </w:rPr>
        <w:t>process, which</w:t>
      </w:r>
      <w:r w:rsidRPr="00EF57F4">
        <w:rPr>
          <w:sz w:val="23"/>
          <w:szCs w:val="23"/>
        </w:rPr>
        <w:t xml:space="preserve"> I have attached. It lists slots for members beyond what</w:t>
      </w:r>
    </w:p>
    <w:p w14:paraId="36B527EA" w14:textId="77777777" w:rsidR="00C173DC" w:rsidRPr="00EF57F4" w:rsidRDefault="00C173DC" w:rsidP="00C173DC">
      <w:pPr>
        <w:widowControl w:val="0"/>
        <w:autoSpaceDE w:val="0"/>
        <w:autoSpaceDN w:val="0"/>
        <w:adjustRightInd w:val="0"/>
        <w:rPr>
          <w:sz w:val="23"/>
          <w:szCs w:val="23"/>
        </w:rPr>
      </w:pPr>
      <w:r w:rsidRPr="00EF57F4">
        <w:rPr>
          <w:sz w:val="23"/>
          <w:szCs w:val="23"/>
        </w:rPr>
        <w:t>the legislation calls for (which were primarily local governments and utilities) which</w:t>
      </w:r>
    </w:p>
    <w:p w14:paraId="5EC8F9F9" w14:textId="77777777" w:rsidR="00C173DC" w:rsidRPr="00EF57F4" w:rsidRDefault="00C173DC" w:rsidP="00C173DC">
      <w:pPr>
        <w:widowControl w:val="0"/>
        <w:autoSpaceDE w:val="0"/>
        <w:autoSpaceDN w:val="0"/>
        <w:adjustRightInd w:val="0"/>
        <w:rPr>
          <w:sz w:val="23"/>
          <w:szCs w:val="23"/>
        </w:rPr>
      </w:pPr>
      <w:r w:rsidRPr="00EF57F4">
        <w:rPr>
          <w:sz w:val="23"/>
          <w:szCs w:val="23"/>
        </w:rPr>
        <w:t>gives us hope that we can get 2 or 3 reps on the Committee. The Committee will be</w:t>
      </w:r>
    </w:p>
    <w:p w14:paraId="5F2AA79D" w14:textId="77777777" w:rsidR="00C173DC" w:rsidRPr="00EF57F4" w:rsidRDefault="00C173DC" w:rsidP="00C173DC">
      <w:pPr>
        <w:widowControl w:val="0"/>
        <w:autoSpaceDE w:val="0"/>
        <w:autoSpaceDN w:val="0"/>
        <w:adjustRightInd w:val="0"/>
        <w:rPr>
          <w:sz w:val="23"/>
          <w:szCs w:val="23"/>
        </w:rPr>
      </w:pPr>
      <w:r w:rsidRPr="00EF57F4">
        <w:rPr>
          <w:sz w:val="23"/>
          <w:szCs w:val="23"/>
        </w:rPr>
        <w:t xml:space="preserve">kept small and </w:t>
      </w:r>
      <w:r w:rsidRPr="00EF57F4">
        <w:rPr>
          <w:sz w:val="23"/>
          <w:szCs w:val="23"/>
          <w:u w:val="single"/>
        </w:rPr>
        <w:t>will operate in the Sunshine</w:t>
      </w:r>
      <w:r w:rsidRPr="00EF57F4">
        <w:rPr>
          <w:sz w:val="23"/>
          <w:szCs w:val="23"/>
        </w:rPr>
        <w:t>. Therefore if we have more than one</w:t>
      </w:r>
    </w:p>
    <w:p w14:paraId="026D09EE" w14:textId="77777777" w:rsidR="00C173DC" w:rsidRPr="00EF57F4" w:rsidRDefault="00C173DC" w:rsidP="00C173DC">
      <w:pPr>
        <w:widowControl w:val="0"/>
        <w:autoSpaceDE w:val="0"/>
        <w:autoSpaceDN w:val="0"/>
        <w:adjustRightInd w:val="0"/>
        <w:rPr>
          <w:sz w:val="23"/>
          <w:szCs w:val="23"/>
        </w:rPr>
      </w:pPr>
      <w:r w:rsidRPr="00EF57F4">
        <w:rPr>
          <w:sz w:val="23"/>
          <w:szCs w:val="23"/>
        </w:rPr>
        <w:t>member on the Committee they will not be able to talk to each other about these issues</w:t>
      </w:r>
    </w:p>
    <w:p w14:paraId="2C22A569" w14:textId="77777777" w:rsidR="00C173DC" w:rsidRPr="00EF57F4" w:rsidRDefault="00C173DC" w:rsidP="00C173DC">
      <w:pPr>
        <w:widowControl w:val="0"/>
        <w:autoSpaceDE w:val="0"/>
        <w:autoSpaceDN w:val="0"/>
        <w:adjustRightInd w:val="0"/>
        <w:rPr>
          <w:sz w:val="23"/>
          <w:szCs w:val="23"/>
        </w:rPr>
      </w:pPr>
      <w:r w:rsidRPr="00EF57F4">
        <w:rPr>
          <w:sz w:val="23"/>
          <w:szCs w:val="23"/>
        </w:rPr>
        <w:t>between meetings.</w:t>
      </w:r>
    </w:p>
    <w:p w14:paraId="36A33A4C" w14:textId="77777777" w:rsidR="0020359D" w:rsidRPr="00EF57F4" w:rsidRDefault="0020359D" w:rsidP="00C173DC">
      <w:pPr>
        <w:widowControl w:val="0"/>
        <w:autoSpaceDE w:val="0"/>
        <w:autoSpaceDN w:val="0"/>
        <w:adjustRightInd w:val="0"/>
        <w:rPr>
          <w:sz w:val="23"/>
          <w:szCs w:val="23"/>
        </w:rPr>
      </w:pPr>
    </w:p>
    <w:p w14:paraId="48307E98" w14:textId="77777777" w:rsidR="00C173DC" w:rsidRPr="00EF57F4" w:rsidRDefault="00C173DC" w:rsidP="00C173DC">
      <w:pPr>
        <w:widowControl w:val="0"/>
        <w:autoSpaceDE w:val="0"/>
        <w:autoSpaceDN w:val="0"/>
        <w:adjustRightInd w:val="0"/>
        <w:rPr>
          <w:sz w:val="23"/>
          <w:szCs w:val="23"/>
        </w:rPr>
      </w:pPr>
      <w:r w:rsidRPr="00EF57F4">
        <w:rPr>
          <w:sz w:val="23"/>
          <w:szCs w:val="23"/>
          <w:u w:val="single"/>
        </w:rPr>
        <w:t>Action Required</w:t>
      </w:r>
      <w:r w:rsidRPr="00EF57F4">
        <w:rPr>
          <w:sz w:val="23"/>
          <w:szCs w:val="23"/>
        </w:rPr>
        <w:t>: We must prepare resumes or bios for the people we would like to see</w:t>
      </w:r>
    </w:p>
    <w:p w14:paraId="077568B6" w14:textId="77777777" w:rsidR="00C173DC" w:rsidRPr="00EF57F4" w:rsidRDefault="00C173DC" w:rsidP="00C173DC">
      <w:pPr>
        <w:widowControl w:val="0"/>
        <w:autoSpaceDE w:val="0"/>
        <w:autoSpaceDN w:val="0"/>
        <w:adjustRightInd w:val="0"/>
        <w:rPr>
          <w:sz w:val="23"/>
          <w:szCs w:val="23"/>
        </w:rPr>
      </w:pPr>
      <w:r w:rsidRPr="00EF57F4">
        <w:rPr>
          <w:sz w:val="23"/>
          <w:szCs w:val="23"/>
        </w:rPr>
        <w:t>serve on the Advisory Committee and have those ready for the Feb. 22nd meeting.</w:t>
      </w:r>
    </w:p>
    <w:p w14:paraId="3E3EB947" w14:textId="77777777" w:rsidR="00C173DC" w:rsidRPr="00EF57F4" w:rsidRDefault="00C173DC" w:rsidP="00C173DC">
      <w:pPr>
        <w:widowControl w:val="0"/>
        <w:autoSpaceDE w:val="0"/>
        <w:autoSpaceDN w:val="0"/>
        <w:adjustRightInd w:val="0"/>
        <w:rPr>
          <w:sz w:val="23"/>
          <w:szCs w:val="23"/>
        </w:rPr>
      </w:pPr>
      <w:r w:rsidRPr="00EF57F4">
        <w:rPr>
          <w:sz w:val="23"/>
          <w:szCs w:val="23"/>
        </w:rPr>
        <w:t>The product DEP expects from the OSTDS Committee was described as being primarily</w:t>
      </w:r>
    </w:p>
    <w:p w14:paraId="0756A440" w14:textId="18A9350E" w:rsidR="00C173DC" w:rsidRPr="00EF57F4" w:rsidRDefault="00C173DC" w:rsidP="00C173DC">
      <w:pPr>
        <w:widowControl w:val="0"/>
        <w:autoSpaceDE w:val="0"/>
        <w:autoSpaceDN w:val="0"/>
        <w:adjustRightInd w:val="0"/>
        <w:rPr>
          <w:sz w:val="23"/>
          <w:szCs w:val="23"/>
        </w:rPr>
      </w:pPr>
      <w:r w:rsidRPr="00EF57F4">
        <w:rPr>
          <w:sz w:val="23"/>
          <w:szCs w:val="23"/>
        </w:rPr>
        <w:t xml:space="preserve">an infrastructure plan, but we made a couple of important </w:t>
      </w:r>
      <w:r w:rsidR="00B736B5" w:rsidRPr="00EF57F4">
        <w:rPr>
          <w:sz w:val="23"/>
          <w:szCs w:val="23"/>
        </w:rPr>
        <w:t>points, which</w:t>
      </w:r>
      <w:r w:rsidRPr="00EF57F4">
        <w:rPr>
          <w:sz w:val="23"/>
          <w:szCs w:val="23"/>
        </w:rPr>
        <w:t xml:space="preserve"> I think DEP</w:t>
      </w:r>
    </w:p>
    <w:p w14:paraId="21E7DB5B" w14:textId="77777777" w:rsidR="00C173DC" w:rsidRPr="00EF57F4" w:rsidRDefault="00C173DC" w:rsidP="00C173DC">
      <w:pPr>
        <w:widowControl w:val="0"/>
        <w:autoSpaceDE w:val="0"/>
        <w:autoSpaceDN w:val="0"/>
        <w:adjustRightInd w:val="0"/>
        <w:rPr>
          <w:sz w:val="23"/>
          <w:szCs w:val="23"/>
        </w:rPr>
      </w:pPr>
      <w:r w:rsidRPr="00EF57F4">
        <w:rPr>
          <w:sz w:val="23"/>
          <w:szCs w:val="23"/>
        </w:rPr>
        <w:t>heard and will act upon particularly if we continue to make them at the Feb. 22nd</w:t>
      </w:r>
    </w:p>
    <w:p w14:paraId="56D6FD10" w14:textId="77777777" w:rsidR="00C173DC" w:rsidRPr="00EF57F4" w:rsidRDefault="00C173DC" w:rsidP="00C173DC">
      <w:pPr>
        <w:widowControl w:val="0"/>
        <w:autoSpaceDE w:val="0"/>
        <w:autoSpaceDN w:val="0"/>
        <w:adjustRightInd w:val="0"/>
        <w:rPr>
          <w:sz w:val="23"/>
          <w:szCs w:val="23"/>
        </w:rPr>
      </w:pPr>
      <w:r w:rsidRPr="00EF57F4">
        <w:rPr>
          <w:sz w:val="23"/>
          <w:szCs w:val="23"/>
        </w:rPr>
        <w:t>meeting. We said more than a project list was required in the Wakulla Springs</w:t>
      </w:r>
    </w:p>
    <w:p w14:paraId="10B721D6" w14:textId="77777777" w:rsidR="00C173DC" w:rsidRPr="00EF57F4" w:rsidRDefault="00C173DC" w:rsidP="00C173DC">
      <w:pPr>
        <w:widowControl w:val="0"/>
        <w:autoSpaceDE w:val="0"/>
        <w:autoSpaceDN w:val="0"/>
        <w:adjustRightInd w:val="0"/>
        <w:rPr>
          <w:sz w:val="23"/>
          <w:szCs w:val="23"/>
        </w:rPr>
      </w:pPr>
      <w:r w:rsidRPr="00EF57F4">
        <w:rPr>
          <w:sz w:val="23"/>
          <w:szCs w:val="23"/>
        </w:rPr>
        <w:t>area. We insisted that the wastewater treatment initiatives should include a structure</w:t>
      </w:r>
    </w:p>
    <w:p w14:paraId="5C99CC1B" w14:textId="77777777" w:rsidR="00C173DC" w:rsidRPr="00EF57F4" w:rsidRDefault="00C173DC" w:rsidP="00C173DC">
      <w:pPr>
        <w:widowControl w:val="0"/>
        <w:autoSpaceDE w:val="0"/>
        <w:autoSpaceDN w:val="0"/>
        <w:adjustRightInd w:val="0"/>
        <w:rPr>
          <w:sz w:val="23"/>
          <w:szCs w:val="23"/>
        </w:rPr>
      </w:pPr>
      <w:r w:rsidRPr="00EF57F4">
        <w:rPr>
          <w:sz w:val="23"/>
          <w:szCs w:val="23"/>
        </w:rPr>
        <w:t>and a mechanism to managing wastewater systems (like an RME); that we fully</w:t>
      </w:r>
    </w:p>
    <w:p w14:paraId="13381EF3" w14:textId="77777777" w:rsidR="00C173DC" w:rsidRPr="00EF57F4" w:rsidRDefault="00C173DC" w:rsidP="00C173DC">
      <w:pPr>
        <w:widowControl w:val="0"/>
        <w:autoSpaceDE w:val="0"/>
        <w:autoSpaceDN w:val="0"/>
        <w:adjustRightInd w:val="0"/>
        <w:rPr>
          <w:sz w:val="23"/>
          <w:szCs w:val="23"/>
        </w:rPr>
      </w:pPr>
      <w:r w:rsidRPr="00EF57F4">
        <w:rPr>
          <w:sz w:val="23"/>
          <w:szCs w:val="23"/>
        </w:rPr>
        <w:t>expected something in addition to extending city central sewer is to be used, and that</w:t>
      </w:r>
    </w:p>
    <w:p w14:paraId="6B07FC68" w14:textId="77777777" w:rsidR="00C173DC" w:rsidRPr="00EF57F4" w:rsidRDefault="00C173DC" w:rsidP="00C173DC">
      <w:pPr>
        <w:widowControl w:val="0"/>
        <w:autoSpaceDE w:val="0"/>
        <w:autoSpaceDN w:val="0"/>
        <w:adjustRightInd w:val="0"/>
        <w:rPr>
          <w:sz w:val="23"/>
          <w:szCs w:val="23"/>
        </w:rPr>
      </w:pPr>
      <w:r w:rsidRPr="00EF57F4">
        <w:rPr>
          <w:sz w:val="23"/>
          <w:szCs w:val="23"/>
        </w:rPr>
        <w:t>some policy changes would have to be made to Comp Plans and local LDRs to reflect</w:t>
      </w:r>
    </w:p>
    <w:p w14:paraId="2C6B2176" w14:textId="77777777" w:rsidR="00C173DC" w:rsidRPr="00EF57F4" w:rsidRDefault="00C173DC" w:rsidP="00C173DC">
      <w:pPr>
        <w:widowControl w:val="0"/>
        <w:autoSpaceDE w:val="0"/>
        <w:autoSpaceDN w:val="0"/>
        <w:adjustRightInd w:val="0"/>
        <w:rPr>
          <w:sz w:val="23"/>
          <w:szCs w:val="23"/>
        </w:rPr>
      </w:pPr>
      <w:r w:rsidRPr="00EF57F4">
        <w:rPr>
          <w:sz w:val="23"/>
          <w:szCs w:val="23"/>
        </w:rPr>
        <w:t>higher nitrate removal for OSTDS in the Primary Springs Protection Zone. These higher</w:t>
      </w:r>
    </w:p>
    <w:p w14:paraId="24EF7320" w14:textId="77777777" w:rsidR="00C173DC" w:rsidRPr="00EF57F4" w:rsidRDefault="00C173DC" w:rsidP="00C173DC">
      <w:pPr>
        <w:widowControl w:val="0"/>
        <w:autoSpaceDE w:val="0"/>
        <w:autoSpaceDN w:val="0"/>
        <w:adjustRightInd w:val="0"/>
        <w:rPr>
          <w:sz w:val="23"/>
          <w:szCs w:val="23"/>
        </w:rPr>
      </w:pPr>
      <w:r w:rsidRPr="00EF57F4">
        <w:rPr>
          <w:sz w:val="23"/>
          <w:szCs w:val="23"/>
        </w:rPr>
        <w:t>standards would be in line with those achieved by the newly recommended passive</w:t>
      </w:r>
    </w:p>
    <w:p w14:paraId="226F941B" w14:textId="49344AB9" w:rsidR="00C173DC" w:rsidRPr="00EF57F4" w:rsidRDefault="00C173DC" w:rsidP="00C173DC">
      <w:pPr>
        <w:widowControl w:val="0"/>
        <w:autoSpaceDE w:val="0"/>
        <w:autoSpaceDN w:val="0"/>
        <w:adjustRightInd w:val="0"/>
        <w:rPr>
          <w:sz w:val="23"/>
          <w:szCs w:val="23"/>
        </w:rPr>
      </w:pPr>
      <w:r w:rsidRPr="00EF57F4">
        <w:rPr>
          <w:sz w:val="23"/>
          <w:szCs w:val="23"/>
        </w:rPr>
        <w:t>OSTDS systems from the now completed FDOH study. DEP’s final c</w:t>
      </w:r>
      <w:r w:rsidR="001D3188" w:rsidRPr="00EF57F4">
        <w:rPr>
          <w:sz w:val="23"/>
          <w:szCs w:val="23"/>
        </w:rPr>
        <w:t xml:space="preserve">omment on this was </w:t>
      </w:r>
      <w:r w:rsidRPr="00EF57F4">
        <w:rPr>
          <w:sz w:val="23"/>
          <w:szCs w:val="23"/>
        </w:rPr>
        <w:t>that they would use “strategies” or “actions” to clearly indicate other approaches to</w:t>
      </w:r>
    </w:p>
    <w:p w14:paraId="2D918DDA" w14:textId="77777777" w:rsidR="00C173DC" w:rsidRPr="00EF57F4" w:rsidRDefault="00C173DC" w:rsidP="00C173DC">
      <w:pPr>
        <w:widowControl w:val="0"/>
        <w:autoSpaceDE w:val="0"/>
        <w:autoSpaceDN w:val="0"/>
        <w:adjustRightInd w:val="0"/>
        <w:rPr>
          <w:sz w:val="23"/>
          <w:szCs w:val="23"/>
        </w:rPr>
      </w:pPr>
      <w:r w:rsidRPr="00EF57F4">
        <w:rPr>
          <w:sz w:val="23"/>
          <w:szCs w:val="23"/>
        </w:rPr>
        <w:t>remediation, rather than just a projects list.</w:t>
      </w:r>
    </w:p>
    <w:p w14:paraId="6C91F650" w14:textId="77777777" w:rsidR="0020359D" w:rsidRPr="00EF57F4" w:rsidRDefault="0020359D" w:rsidP="00C173DC">
      <w:pPr>
        <w:widowControl w:val="0"/>
        <w:autoSpaceDE w:val="0"/>
        <w:autoSpaceDN w:val="0"/>
        <w:adjustRightInd w:val="0"/>
        <w:rPr>
          <w:sz w:val="23"/>
          <w:szCs w:val="23"/>
        </w:rPr>
      </w:pPr>
    </w:p>
    <w:p w14:paraId="43FBA6F5" w14:textId="77777777" w:rsidR="00C173DC" w:rsidRPr="00EF57F4" w:rsidRDefault="00C173DC" w:rsidP="00C173DC">
      <w:pPr>
        <w:widowControl w:val="0"/>
        <w:autoSpaceDE w:val="0"/>
        <w:autoSpaceDN w:val="0"/>
        <w:adjustRightInd w:val="0"/>
        <w:rPr>
          <w:sz w:val="23"/>
          <w:szCs w:val="23"/>
        </w:rPr>
      </w:pPr>
      <w:r w:rsidRPr="00EF57F4">
        <w:rPr>
          <w:sz w:val="23"/>
          <w:szCs w:val="23"/>
        </w:rPr>
        <w:t>We did get an acknowledgement from Tom Frick that while BMAP Advisory Committees’</w:t>
      </w:r>
    </w:p>
    <w:p w14:paraId="2840D8C7" w14:textId="77777777" w:rsidR="00C173DC" w:rsidRPr="00EF57F4" w:rsidRDefault="00C173DC" w:rsidP="00C173DC">
      <w:pPr>
        <w:widowControl w:val="0"/>
        <w:autoSpaceDE w:val="0"/>
        <w:autoSpaceDN w:val="0"/>
        <w:adjustRightInd w:val="0"/>
        <w:rPr>
          <w:sz w:val="23"/>
          <w:szCs w:val="23"/>
        </w:rPr>
      </w:pPr>
      <w:r w:rsidRPr="00EF57F4">
        <w:rPr>
          <w:sz w:val="23"/>
          <w:szCs w:val="23"/>
        </w:rPr>
        <w:t>first task is usually to do a review of the scientific data available on their Spring and</w:t>
      </w:r>
    </w:p>
    <w:p w14:paraId="5AC9009D" w14:textId="77777777" w:rsidR="00C173DC" w:rsidRPr="00EF57F4" w:rsidRDefault="00C173DC" w:rsidP="00C173DC">
      <w:pPr>
        <w:widowControl w:val="0"/>
        <w:autoSpaceDE w:val="0"/>
        <w:autoSpaceDN w:val="0"/>
        <w:adjustRightInd w:val="0"/>
        <w:rPr>
          <w:sz w:val="23"/>
          <w:szCs w:val="23"/>
        </w:rPr>
      </w:pPr>
      <w:r w:rsidRPr="00EF57F4">
        <w:rPr>
          <w:sz w:val="23"/>
          <w:szCs w:val="23"/>
        </w:rPr>
        <w:t>launch efforts to fill in the blanks, that we have a wealth of data on Wakulla Springs</w:t>
      </w:r>
    </w:p>
    <w:p w14:paraId="6C297B52" w14:textId="77777777" w:rsidR="00C173DC" w:rsidRPr="00EF57F4" w:rsidRDefault="00C173DC" w:rsidP="00C173DC">
      <w:pPr>
        <w:widowControl w:val="0"/>
        <w:autoSpaceDE w:val="0"/>
        <w:autoSpaceDN w:val="0"/>
        <w:adjustRightInd w:val="0"/>
        <w:rPr>
          <w:sz w:val="23"/>
          <w:szCs w:val="23"/>
        </w:rPr>
      </w:pPr>
      <w:r w:rsidRPr="00EF57F4">
        <w:rPr>
          <w:sz w:val="23"/>
          <w:szCs w:val="23"/>
        </w:rPr>
        <w:t>and that not a lot of time or effort would be required for this task. He agreed that</w:t>
      </w:r>
    </w:p>
    <w:p w14:paraId="0E6CF566" w14:textId="77777777" w:rsidR="00C173DC" w:rsidRPr="00EF57F4" w:rsidRDefault="00C173DC" w:rsidP="00C173DC">
      <w:pPr>
        <w:widowControl w:val="0"/>
        <w:autoSpaceDE w:val="0"/>
        <w:autoSpaceDN w:val="0"/>
        <w:adjustRightInd w:val="0"/>
        <w:rPr>
          <w:sz w:val="23"/>
          <w:szCs w:val="23"/>
        </w:rPr>
      </w:pPr>
      <w:r w:rsidRPr="00EF57F4">
        <w:rPr>
          <w:sz w:val="23"/>
          <w:szCs w:val="23"/>
        </w:rPr>
        <w:t>Wakulla is one of the most studied Springs anywhere. He did say however that he</w:t>
      </w:r>
    </w:p>
    <w:p w14:paraId="050F003B" w14:textId="77777777" w:rsidR="00C173DC" w:rsidRPr="00EF57F4" w:rsidRDefault="00C173DC" w:rsidP="00C173DC">
      <w:pPr>
        <w:widowControl w:val="0"/>
        <w:autoSpaceDE w:val="0"/>
        <w:autoSpaceDN w:val="0"/>
        <w:adjustRightInd w:val="0"/>
        <w:rPr>
          <w:sz w:val="23"/>
          <w:szCs w:val="23"/>
        </w:rPr>
      </w:pPr>
      <w:r w:rsidRPr="00EF57F4">
        <w:rPr>
          <w:sz w:val="23"/>
          <w:szCs w:val="23"/>
        </w:rPr>
        <w:t>hoped we would assist to some degree in the Educational elements of the BMAP,</w:t>
      </w:r>
    </w:p>
    <w:p w14:paraId="2B88976D" w14:textId="77777777" w:rsidR="00C173DC" w:rsidRPr="00EF57F4" w:rsidRDefault="00C173DC" w:rsidP="00C173DC">
      <w:pPr>
        <w:widowControl w:val="0"/>
        <w:autoSpaceDE w:val="0"/>
        <w:autoSpaceDN w:val="0"/>
        <w:adjustRightInd w:val="0"/>
        <w:rPr>
          <w:sz w:val="23"/>
          <w:szCs w:val="23"/>
        </w:rPr>
      </w:pPr>
      <w:r w:rsidRPr="00EF57F4">
        <w:rPr>
          <w:sz w:val="23"/>
          <w:szCs w:val="23"/>
        </w:rPr>
        <w:t>particularly with elected officials. (I personally think that is a naïve way to look at</w:t>
      </w:r>
    </w:p>
    <w:p w14:paraId="3225E8B8" w14:textId="77777777" w:rsidR="00C173DC" w:rsidRPr="00EF57F4" w:rsidRDefault="00C173DC" w:rsidP="00C173DC">
      <w:pPr>
        <w:widowControl w:val="0"/>
        <w:autoSpaceDE w:val="0"/>
        <w:autoSpaceDN w:val="0"/>
        <w:adjustRightInd w:val="0"/>
        <w:rPr>
          <w:sz w:val="23"/>
          <w:szCs w:val="23"/>
        </w:rPr>
      </w:pPr>
      <w:r w:rsidRPr="00EF57F4">
        <w:rPr>
          <w:sz w:val="23"/>
          <w:szCs w:val="23"/>
        </w:rPr>
        <w:t>Educating Elected Officials. My experience tells me that DEP, with a hammer in its</w:t>
      </w:r>
    </w:p>
    <w:p w14:paraId="735DB68E" w14:textId="77777777" w:rsidR="00C173DC" w:rsidRPr="00EF57F4" w:rsidRDefault="00C173DC" w:rsidP="00C173DC">
      <w:pPr>
        <w:widowControl w:val="0"/>
        <w:autoSpaceDE w:val="0"/>
        <w:autoSpaceDN w:val="0"/>
        <w:adjustRightInd w:val="0"/>
        <w:rPr>
          <w:sz w:val="23"/>
          <w:szCs w:val="23"/>
        </w:rPr>
      </w:pPr>
      <w:r w:rsidRPr="00EF57F4">
        <w:rPr>
          <w:sz w:val="23"/>
          <w:szCs w:val="23"/>
        </w:rPr>
        <w:lastRenderedPageBreak/>
        <w:t>hands, will fare better than citizens in this effort. We have had little luck “educating”</w:t>
      </w:r>
    </w:p>
    <w:p w14:paraId="6D314C03" w14:textId="77777777" w:rsidR="00C173DC" w:rsidRPr="00EF57F4" w:rsidRDefault="00C173DC" w:rsidP="00C173DC">
      <w:pPr>
        <w:widowControl w:val="0"/>
        <w:autoSpaceDE w:val="0"/>
        <w:autoSpaceDN w:val="0"/>
        <w:adjustRightInd w:val="0"/>
        <w:rPr>
          <w:sz w:val="23"/>
          <w:szCs w:val="23"/>
        </w:rPr>
      </w:pPr>
      <w:r w:rsidRPr="00EF57F4">
        <w:rPr>
          <w:sz w:val="23"/>
          <w:szCs w:val="23"/>
        </w:rPr>
        <w:t>the Leon County Commission on their responsibilities for septic tanks. Some of this</w:t>
      </w:r>
    </w:p>
    <w:p w14:paraId="173DF49F" w14:textId="77777777" w:rsidR="00C173DC" w:rsidRPr="00EF57F4" w:rsidRDefault="00C173DC" w:rsidP="00C173DC">
      <w:pPr>
        <w:widowControl w:val="0"/>
        <w:autoSpaceDE w:val="0"/>
        <w:autoSpaceDN w:val="0"/>
        <w:adjustRightInd w:val="0"/>
        <w:rPr>
          <w:sz w:val="23"/>
          <w:szCs w:val="23"/>
        </w:rPr>
      </w:pPr>
      <w:r w:rsidRPr="00EF57F4">
        <w:rPr>
          <w:sz w:val="23"/>
          <w:szCs w:val="23"/>
        </w:rPr>
        <w:t>education must come from above, rather than below. And I hope our participation isn’t</w:t>
      </w:r>
    </w:p>
    <w:p w14:paraId="3EDE3009" w14:textId="77777777" w:rsidR="00C173DC" w:rsidRPr="00EF57F4" w:rsidRDefault="00C173DC" w:rsidP="00C173DC">
      <w:pPr>
        <w:widowControl w:val="0"/>
        <w:autoSpaceDE w:val="0"/>
        <w:autoSpaceDN w:val="0"/>
        <w:adjustRightInd w:val="0"/>
        <w:rPr>
          <w:sz w:val="23"/>
          <w:szCs w:val="23"/>
        </w:rPr>
      </w:pPr>
      <w:r w:rsidRPr="00EF57F4">
        <w:rPr>
          <w:sz w:val="23"/>
          <w:szCs w:val="23"/>
        </w:rPr>
        <w:t>channeled primarily into Education rather than developing the actual Recommendations</w:t>
      </w:r>
    </w:p>
    <w:p w14:paraId="6CE58C8D" w14:textId="77777777" w:rsidR="00C173DC" w:rsidRPr="00EF57F4" w:rsidRDefault="00C173DC" w:rsidP="00C173DC">
      <w:pPr>
        <w:widowControl w:val="0"/>
        <w:autoSpaceDE w:val="0"/>
        <w:autoSpaceDN w:val="0"/>
        <w:adjustRightInd w:val="0"/>
        <w:rPr>
          <w:sz w:val="23"/>
          <w:szCs w:val="23"/>
        </w:rPr>
      </w:pPr>
      <w:r w:rsidRPr="00EF57F4">
        <w:rPr>
          <w:sz w:val="23"/>
          <w:szCs w:val="23"/>
        </w:rPr>
        <w:t>in the Remediation Plan.)</w:t>
      </w:r>
    </w:p>
    <w:p w14:paraId="58DC5CA6" w14:textId="77777777" w:rsidR="0020359D" w:rsidRPr="00EF57F4" w:rsidRDefault="0020359D" w:rsidP="00C173DC">
      <w:pPr>
        <w:widowControl w:val="0"/>
        <w:autoSpaceDE w:val="0"/>
        <w:autoSpaceDN w:val="0"/>
        <w:adjustRightInd w:val="0"/>
        <w:rPr>
          <w:sz w:val="23"/>
          <w:szCs w:val="23"/>
        </w:rPr>
      </w:pPr>
    </w:p>
    <w:p w14:paraId="3D4E01C5" w14:textId="77777777" w:rsidR="00C173DC" w:rsidRPr="00EF57F4" w:rsidRDefault="00C173DC" w:rsidP="00C173DC">
      <w:pPr>
        <w:widowControl w:val="0"/>
        <w:autoSpaceDE w:val="0"/>
        <w:autoSpaceDN w:val="0"/>
        <w:adjustRightInd w:val="0"/>
        <w:rPr>
          <w:sz w:val="23"/>
          <w:szCs w:val="23"/>
        </w:rPr>
      </w:pPr>
      <w:r w:rsidRPr="00EF57F4">
        <w:rPr>
          <w:sz w:val="23"/>
          <w:szCs w:val="23"/>
        </w:rPr>
        <w:t>Tom Frick said that the new date, July 1, 2018, listed in the 2016 Water Legislation Bill</w:t>
      </w:r>
    </w:p>
    <w:p w14:paraId="74A6C8D7" w14:textId="77777777" w:rsidR="00C173DC" w:rsidRPr="00EF57F4" w:rsidRDefault="00C173DC" w:rsidP="00C173DC">
      <w:pPr>
        <w:widowControl w:val="0"/>
        <w:autoSpaceDE w:val="0"/>
        <w:autoSpaceDN w:val="0"/>
        <w:adjustRightInd w:val="0"/>
        <w:rPr>
          <w:sz w:val="23"/>
          <w:szCs w:val="23"/>
        </w:rPr>
      </w:pPr>
      <w:r w:rsidRPr="00EF57F4">
        <w:rPr>
          <w:sz w:val="23"/>
          <w:szCs w:val="23"/>
        </w:rPr>
        <w:t>(Springs Section) for Remediation Plans in Springs with adopted BMAPs will in effect</w:t>
      </w:r>
    </w:p>
    <w:p w14:paraId="3D73DDFC" w14:textId="77777777" w:rsidR="00C173DC" w:rsidRPr="00EF57F4" w:rsidRDefault="00C173DC" w:rsidP="00C173DC">
      <w:pPr>
        <w:widowControl w:val="0"/>
        <w:autoSpaceDE w:val="0"/>
        <w:autoSpaceDN w:val="0"/>
        <w:adjustRightInd w:val="0"/>
        <w:rPr>
          <w:sz w:val="23"/>
          <w:szCs w:val="23"/>
        </w:rPr>
      </w:pPr>
      <w:r w:rsidRPr="00EF57F4">
        <w:rPr>
          <w:sz w:val="23"/>
          <w:szCs w:val="23"/>
        </w:rPr>
        <w:t>cause DEP to have to produce - under the auspices of the OSTDS Advisory Committee</w:t>
      </w:r>
    </w:p>
    <w:p w14:paraId="2117EC62" w14:textId="77777777" w:rsidR="00C173DC" w:rsidRPr="00EF57F4" w:rsidRDefault="00C173DC" w:rsidP="00C173DC">
      <w:pPr>
        <w:widowControl w:val="0"/>
        <w:autoSpaceDE w:val="0"/>
        <w:autoSpaceDN w:val="0"/>
        <w:adjustRightInd w:val="0"/>
        <w:rPr>
          <w:sz w:val="23"/>
          <w:szCs w:val="23"/>
        </w:rPr>
      </w:pPr>
      <w:r w:rsidRPr="00EF57F4">
        <w:rPr>
          <w:sz w:val="23"/>
          <w:szCs w:val="23"/>
        </w:rPr>
        <w:t>- something equivalent to the Blueprint Alternatives to Sewer project by mid-2018. He</w:t>
      </w:r>
    </w:p>
    <w:p w14:paraId="2DD42B4B" w14:textId="77777777" w:rsidR="00C173DC" w:rsidRPr="00EF57F4" w:rsidRDefault="00C173DC" w:rsidP="00C173DC">
      <w:pPr>
        <w:widowControl w:val="0"/>
        <w:autoSpaceDE w:val="0"/>
        <w:autoSpaceDN w:val="0"/>
        <w:adjustRightInd w:val="0"/>
        <w:rPr>
          <w:sz w:val="23"/>
          <w:szCs w:val="23"/>
        </w:rPr>
      </w:pPr>
      <w:r w:rsidRPr="00EF57F4">
        <w:rPr>
          <w:sz w:val="23"/>
          <w:szCs w:val="23"/>
        </w:rPr>
        <w:t>acknowledges that DEP does not have any funding set aside to achieve this</w:t>
      </w:r>
    </w:p>
    <w:p w14:paraId="3F8D9EDC" w14:textId="77777777" w:rsidR="00C173DC" w:rsidRPr="00EF57F4" w:rsidRDefault="00C173DC" w:rsidP="00C173DC">
      <w:pPr>
        <w:widowControl w:val="0"/>
        <w:autoSpaceDE w:val="0"/>
        <w:autoSpaceDN w:val="0"/>
        <w:adjustRightInd w:val="0"/>
        <w:rPr>
          <w:sz w:val="23"/>
          <w:szCs w:val="23"/>
        </w:rPr>
      </w:pPr>
      <w:r w:rsidRPr="00EF57F4">
        <w:rPr>
          <w:sz w:val="23"/>
          <w:szCs w:val="23"/>
        </w:rPr>
        <w:t>considerable goal. We can hope that this means DEP will push the County to start</w:t>
      </w:r>
    </w:p>
    <w:p w14:paraId="371423C2" w14:textId="77777777" w:rsidR="00C173DC" w:rsidRPr="00EF57F4" w:rsidRDefault="00C173DC" w:rsidP="00C173DC">
      <w:pPr>
        <w:widowControl w:val="0"/>
        <w:autoSpaceDE w:val="0"/>
        <w:autoSpaceDN w:val="0"/>
        <w:adjustRightInd w:val="0"/>
        <w:rPr>
          <w:sz w:val="23"/>
          <w:szCs w:val="23"/>
        </w:rPr>
      </w:pPr>
      <w:r w:rsidRPr="00EF57F4">
        <w:rPr>
          <w:sz w:val="23"/>
          <w:szCs w:val="23"/>
        </w:rPr>
        <w:t>that project well before 2020. Otherwise I don’t know how that will be accomplished.</w:t>
      </w:r>
    </w:p>
    <w:p w14:paraId="18DB37D4" w14:textId="77777777" w:rsidR="0020359D" w:rsidRPr="00EF57F4" w:rsidRDefault="0020359D" w:rsidP="00C173DC">
      <w:pPr>
        <w:widowControl w:val="0"/>
        <w:autoSpaceDE w:val="0"/>
        <w:autoSpaceDN w:val="0"/>
        <w:adjustRightInd w:val="0"/>
        <w:rPr>
          <w:sz w:val="23"/>
          <w:szCs w:val="23"/>
        </w:rPr>
      </w:pPr>
    </w:p>
    <w:p w14:paraId="1AAC880B" w14:textId="77777777" w:rsidR="00C173DC" w:rsidRPr="00EF57F4" w:rsidRDefault="00C173DC" w:rsidP="00C173DC">
      <w:pPr>
        <w:widowControl w:val="0"/>
        <w:autoSpaceDE w:val="0"/>
        <w:autoSpaceDN w:val="0"/>
        <w:adjustRightInd w:val="0"/>
        <w:rPr>
          <w:sz w:val="23"/>
          <w:szCs w:val="23"/>
        </w:rPr>
      </w:pPr>
      <w:r w:rsidRPr="00EF57F4">
        <w:rPr>
          <w:sz w:val="23"/>
          <w:szCs w:val="23"/>
        </w:rPr>
        <w:t>DEP said that the Leon County Health Dept. regardless what the Leon County</w:t>
      </w:r>
    </w:p>
    <w:p w14:paraId="67EBDB2C" w14:textId="77777777" w:rsidR="00C173DC" w:rsidRPr="00EF57F4" w:rsidRDefault="00C173DC" w:rsidP="00C173DC">
      <w:pPr>
        <w:widowControl w:val="0"/>
        <w:autoSpaceDE w:val="0"/>
        <w:autoSpaceDN w:val="0"/>
        <w:adjustRightInd w:val="0"/>
        <w:rPr>
          <w:sz w:val="23"/>
          <w:szCs w:val="23"/>
        </w:rPr>
      </w:pPr>
      <w:r w:rsidRPr="00EF57F4">
        <w:rPr>
          <w:sz w:val="23"/>
          <w:szCs w:val="23"/>
        </w:rPr>
        <w:t>Commission did or did not do in changing policies in the Comp Plan or LDRs, would</w:t>
      </w:r>
    </w:p>
    <w:p w14:paraId="5E440445" w14:textId="77777777" w:rsidR="00C173DC" w:rsidRPr="00EF57F4" w:rsidRDefault="00C173DC" w:rsidP="00C173DC">
      <w:pPr>
        <w:widowControl w:val="0"/>
        <w:autoSpaceDE w:val="0"/>
        <w:autoSpaceDN w:val="0"/>
        <w:adjustRightInd w:val="0"/>
        <w:rPr>
          <w:sz w:val="23"/>
          <w:szCs w:val="23"/>
        </w:rPr>
      </w:pPr>
      <w:r w:rsidRPr="00EF57F4">
        <w:rPr>
          <w:sz w:val="23"/>
          <w:szCs w:val="23"/>
        </w:rPr>
        <w:t>simply be unable to issue a permit for a standard OSTDS after a certain date. Instead</w:t>
      </w:r>
    </w:p>
    <w:p w14:paraId="7264AA5F" w14:textId="77777777" w:rsidR="00C173DC" w:rsidRPr="00EF57F4" w:rsidRDefault="00C173DC" w:rsidP="00C173DC">
      <w:pPr>
        <w:widowControl w:val="0"/>
        <w:autoSpaceDE w:val="0"/>
        <w:autoSpaceDN w:val="0"/>
        <w:adjustRightInd w:val="0"/>
        <w:rPr>
          <w:sz w:val="23"/>
          <w:szCs w:val="23"/>
        </w:rPr>
      </w:pPr>
      <w:r w:rsidRPr="00EF57F4">
        <w:rPr>
          <w:sz w:val="23"/>
          <w:szCs w:val="23"/>
        </w:rPr>
        <w:t>use of new higher nutrient systems identified in the FDOH Passive Systems Study would</w:t>
      </w:r>
    </w:p>
    <w:p w14:paraId="1AE90084" w14:textId="77777777" w:rsidR="00C173DC" w:rsidRPr="00EF57F4" w:rsidRDefault="00C173DC" w:rsidP="00C173DC">
      <w:pPr>
        <w:widowControl w:val="0"/>
        <w:autoSpaceDE w:val="0"/>
        <w:autoSpaceDN w:val="0"/>
        <w:adjustRightInd w:val="0"/>
        <w:rPr>
          <w:sz w:val="23"/>
          <w:szCs w:val="23"/>
        </w:rPr>
      </w:pPr>
      <w:r w:rsidRPr="00EF57F4">
        <w:rPr>
          <w:sz w:val="23"/>
          <w:szCs w:val="23"/>
        </w:rPr>
        <w:t>be mandated. I don't remember the date, but I think it will be as soon as the FDOH</w:t>
      </w:r>
    </w:p>
    <w:p w14:paraId="77C5811F" w14:textId="77777777" w:rsidR="00C173DC" w:rsidRPr="00EF57F4" w:rsidRDefault="00C173DC" w:rsidP="00C173DC">
      <w:pPr>
        <w:widowControl w:val="0"/>
        <w:autoSpaceDE w:val="0"/>
        <w:autoSpaceDN w:val="0"/>
        <w:adjustRightInd w:val="0"/>
        <w:rPr>
          <w:sz w:val="23"/>
          <w:szCs w:val="23"/>
        </w:rPr>
      </w:pPr>
      <w:r w:rsidRPr="00EF57F4">
        <w:rPr>
          <w:sz w:val="23"/>
          <w:szCs w:val="23"/>
        </w:rPr>
        <w:t>report is translated into policy. ?????? (Need to get this date) Mr. Frick said that</w:t>
      </w:r>
    </w:p>
    <w:p w14:paraId="6EF772CD" w14:textId="77777777" w:rsidR="00C173DC" w:rsidRPr="00EF57F4" w:rsidRDefault="00C173DC" w:rsidP="00C173DC">
      <w:pPr>
        <w:widowControl w:val="0"/>
        <w:autoSpaceDE w:val="0"/>
        <w:autoSpaceDN w:val="0"/>
        <w:adjustRightInd w:val="0"/>
        <w:rPr>
          <w:sz w:val="23"/>
          <w:szCs w:val="23"/>
        </w:rPr>
      </w:pPr>
      <w:r w:rsidRPr="00EF57F4">
        <w:rPr>
          <w:sz w:val="23"/>
          <w:szCs w:val="23"/>
        </w:rPr>
        <w:t>about 7 different systems had been certified .</w:t>
      </w:r>
    </w:p>
    <w:p w14:paraId="7DA5B34C" w14:textId="77777777" w:rsidR="0020359D" w:rsidRPr="00EF57F4" w:rsidRDefault="0020359D" w:rsidP="00C173DC">
      <w:pPr>
        <w:widowControl w:val="0"/>
        <w:autoSpaceDE w:val="0"/>
        <w:autoSpaceDN w:val="0"/>
        <w:adjustRightInd w:val="0"/>
        <w:rPr>
          <w:sz w:val="23"/>
          <w:szCs w:val="23"/>
        </w:rPr>
      </w:pPr>
    </w:p>
    <w:p w14:paraId="25FC1C15" w14:textId="77777777" w:rsidR="00C173DC" w:rsidRPr="00EF57F4" w:rsidRDefault="00C173DC" w:rsidP="00C173DC">
      <w:pPr>
        <w:widowControl w:val="0"/>
        <w:autoSpaceDE w:val="0"/>
        <w:autoSpaceDN w:val="0"/>
        <w:adjustRightInd w:val="0"/>
        <w:rPr>
          <w:b/>
          <w:sz w:val="23"/>
          <w:szCs w:val="23"/>
        </w:rPr>
      </w:pPr>
      <w:r w:rsidRPr="00EF57F4">
        <w:rPr>
          <w:b/>
          <w:sz w:val="23"/>
          <w:szCs w:val="23"/>
        </w:rPr>
        <w:t>County Attorney Thiele letter to DEP:</w:t>
      </w:r>
    </w:p>
    <w:p w14:paraId="53CE23F9" w14:textId="77777777" w:rsidR="00C173DC" w:rsidRPr="00EF57F4" w:rsidRDefault="00C173DC" w:rsidP="00C173DC">
      <w:pPr>
        <w:widowControl w:val="0"/>
        <w:autoSpaceDE w:val="0"/>
        <w:autoSpaceDN w:val="0"/>
        <w:adjustRightInd w:val="0"/>
        <w:rPr>
          <w:sz w:val="23"/>
          <w:szCs w:val="23"/>
        </w:rPr>
      </w:pPr>
      <w:r w:rsidRPr="00EF57F4">
        <w:rPr>
          <w:sz w:val="23"/>
          <w:szCs w:val="23"/>
        </w:rPr>
        <w:t>DEP said they made no changes to the BMAP after the County's decision to Challenge</w:t>
      </w:r>
    </w:p>
    <w:p w14:paraId="2646F933" w14:textId="77777777" w:rsidR="00C173DC" w:rsidRPr="00EF57F4" w:rsidRDefault="00C173DC" w:rsidP="00C173DC">
      <w:pPr>
        <w:widowControl w:val="0"/>
        <w:autoSpaceDE w:val="0"/>
        <w:autoSpaceDN w:val="0"/>
        <w:adjustRightInd w:val="0"/>
        <w:rPr>
          <w:sz w:val="23"/>
          <w:szCs w:val="23"/>
        </w:rPr>
      </w:pPr>
      <w:r w:rsidRPr="00EF57F4">
        <w:rPr>
          <w:sz w:val="23"/>
          <w:szCs w:val="23"/>
        </w:rPr>
        <w:t>the Plan either in the text of the approved Plan nor any significant understanding as to</w:t>
      </w:r>
    </w:p>
    <w:p w14:paraId="0BD2E908" w14:textId="77777777" w:rsidR="00C173DC" w:rsidRPr="00EF57F4" w:rsidRDefault="00C173DC" w:rsidP="00C173DC">
      <w:pPr>
        <w:widowControl w:val="0"/>
        <w:autoSpaceDE w:val="0"/>
        <w:autoSpaceDN w:val="0"/>
        <w:adjustRightInd w:val="0"/>
        <w:rPr>
          <w:sz w:val="23"/>
          <w:szCs w:val="23"/>
        </w:rPr>
      </w:pPr>
      <w:r w:rsidRPr="00EF57F4">
        <w:rPr>
          <w:sz w:val="23"/>
          <w:szCs w:val="23"/>
        </w:rPr>
        <w:t>implementation or strategies. They said most of what Thiele said in the letter was</w:t>
      </w:r>
    </w:p>
    <w:p w14:paraId="354280AB" w14:textId="77777777" w:rsidR="00C173DC" w:rsidRPr="00EF57F4" w:rsidRDefault="00C173DC" w:rsidP="00C173DC">
      <w:pPr>
        <w:widowControl w:val="0"/>
        <w:autoSpaceDE w:val="0"/>
        <w:autoSpaceDN w:val="0"/>
        <w:adjustRightInd w:val="0"/>
        <w:rPr>
          <w:sz w:val="23"/>
          <w:szCs w:val="23"/>
        </w:rPr>
      </w:pPr>
      <w:r w:rsidRPr="00EF57F4">
        <w:rPr>
          <w:sz w:val="23"/>
          <w:szCs w:val="23"/>
        </w:rPr>
        <w:t>simply his clarification of sections that the County staff had misconstrued. I said it</w:t>
      </w:r>
    </w:p>
    <w:p w14:paraId="534EF2C4" w14:textId="77777777" w:rsidR="00C173DC" w:rsidRPr="00EF57F4" w:rsidRDefault="00C173DC" w:rsidP="00C173DC">
      <w:pPr>
        <w:widowControl w:val="0"/>
        <w:autoSpaceDE w:val="0"/>
        <w:autoSpaceDN w:val="0"/>
        <w:adjustRightInd w:val="0"/>
        <w:rPr>
          <w:sz w:val="23"/>
          <w:szCs w:val="23"/>
        </w:rPr>
      </w:pPr>
      <w:r w:rsidRPr="00EF57F4">
        <w:rPr>
          <w:sz w:val="23"/>
          <w:szCs w:val="23"/>
        </w:rPr>
        <w:t>looked like a CYA letter to me, and Mr. Frick agreed with that characterization. Mr.</w:t>
      </w:r>
    </w:p>
    <w:p w14:paraId="16C43075" w14:textId="77777777" w:rsidR="00C173DC" w:rsidRPr="00EF57F4" w:rsidRDefault="00C173DC" w:rsidP="00C173DC">
      <w:pPr>
        <w:widowControl w:val="0"/>
        <w:autoSpaceDE w:val="0"/>
        <w:autoSpaceDN w:val="0"/>
        <w:adjustRightInd w:val="0"/>
        <w:rPr>
          <w:sz w:val="23"/>
          <w:szCs w:val="23"/>
        </w:rPr>
      </w:pPr>
      <w:r w:rsidRPr="00EF57F4">
        <w:rPr>
          <w:sz w:val="23"/>
          <w:szCs w:val="23"/>
        </w:rPr>
        <w:t>Thiele may have sought changes and when none materialized, he had to say something</w:t>
      </w:r>
    </w:p>
    <w:p w14:paraId="7F83B784" w14:textId="77777777" w:rsidR="00C173DC" w:rsidRPr="00EF57F4" w:rsidRDefault="00C173DC" w:rsidP="00C173DC">
      <w:pPr>
        <w:widowControl w:val="0"/>
        <w:autoSpaceDE w:val="0"/>
        <w:autoSpaceDN w:val="0"/>
        <w:adjustRightInd w:val="0"/>
        <w:rPr>
          <w:sz w:val="23"/>
          <w:szCs w:val="23"/>
        </w:rPr>
      </w:pPr>
      <w:r w:rsidRPr="00EF57F4">
        <w:rPr>
          <w:sz w:val="23"/>
          <w:szCs w:val="23"/>
        </w:rPr>
        <w:t>to the County Commissioners that made it look like DEP had given ground.</w:t>
      </w:r>
    </w:p>
    <w:p w14:paraId="0CF85270" w14:textId="77777777" w:rsidR="00EF57F4" w:rsidRDefault="00EF57F4" w:rsidP="00C173DC">
      <w:pPr>
        <w:widowControl w:val="0"/>
        <w:autoSpaceDE w:val="0"/>
        <w:autoSpaceDN w:val="0"/>
        <w:adjustRightInd w:val="0"/>
        <w:rPr>
          <w:sz w:val="23"/>
          <w:szCs w:val="23"/>
        </w:rPr>
      </w:pPr>
    </w:p>
    <w:p w14:paraId="7B2439F0" w14:textId="3FCBEAB7" w:rsidR="00C173DC" w:rsidRPr="00EF57F4" w:rsidRDefault="00C173DC" w:rsidP="00C173DC">
      <w:pPr>
        <w:widowControl w:val="0"/>
        <w:autoSpaceDE w:val="0"/>
        <w:autoSpaceDN w:val="0"/>
        <w:adjustRightInd w:val="0"/>
        <w:rPr>
          <w:sz w:val="23"/>
          <w:szCs w:val="23"/>
        </w:rPr>
      </w:pPr>
      <w:r w:rsidRPr="00EF57F4">
        <w:rPr>
          <w:sz w:val="23"/>
          <w:szCs w:val="23"/>
        </w:rPr>
        <w:t>The only substantive discussion was the 2018 start date listed in the Leon County and</w:t>
      </w:r>
    </w:p>
    <w:p w14:paraId="37CF971C" w14:textId="77777777" w:rsidR="00C173DC" w:rsidRPr="00EF57F4" w:rsidRDefault="00C173DC" w:rsidP="00C173DC">
      <w:pPr>
        <w:widowControl w:val="0"/>
        <w:autoSpaceDE w:val="0"/>
        <w:autoSpaceDN w:val="0"/>
        <w:adjustRightInd w:val="0"/>
        <w:rPr>
          <w:sz w:val="23"/>
          <w:szCs w:val="23"/>
        </w:rPr>
      </w:pPr>
      <w:r w:rsidRPr="00EF57F4">
        <w:rPr>
          <w:sz w:val="23"/>
          <w:szCs w:val="23"/>
        </w:rPr>
        <w:t>City Management Strategies list (Alternative to Sewer - our $2.8M project) which DEP</w:t>
      </w:r>
    </w:p>
    <w:p w14:paraId="31E4EECE" w14:textId="77777777" w:rsidR="00C173DC" w:rsidRPr="00EF57F4" w:rsidRDefault="00C173DC" w:rsidP="00C173DC">
      <w:pPr>
        <w:widowControl w:val="0"/>
        <w:autoSpaceDE w:val="0"/>
        <w:autoSpaceDN w:val="0"/>
        <w:adjustRightInd w:val="0"/>
        <w:rPr>
          <w:sz w:val="23"/>
          <w:szCs w:val="23"/>
        </w:rPr>
      </w:pPr>
      <w:r w:rsidRPr="00EF57F4">
        <w:rPr>
          <w:sz w:val="23"/>
          <w:szCs w:val="23"/>
        </w:rPr>
        <w:t>may or may not try to enforce. The Sales Tax Extension funding for that project does</w:t>
      </w:r>
    </w:p>
    <w:p w14:paraId="36AA2250" w14:textId="77777777" w:rsidR="00C173DC" w:rsidRPr="00EF57F4" w:rsidRDefault="00C173DC" w:rsidP="00C173DC">
      <w:pPr>
        <w:widowControl w:val="0"/>
        <w:autoSpaceDE w:val="0"/>
        <w:autoSpaceDN w:val="0"/>
        <w:adjustRightInd w:val="0"/>
        <w:rPr>
          <w:sz w:val="23"/>
          <w:szCs w:val="23"/>
        </w:rPr>
      </w:pPr>
      <w:r w:rsidRPr="00EF57F4">
        <w:rPr>
          <w:sz w:val="23"/>
          <w:szCs w:val="23"/>
        </w:rPr>
        <w:t>not officially start to flow till 2019. I told DEP that all those funds were fungible and</w:t>
      </w:r>
    </w:p>
    <w:p w14:paraId="37F329DC" w14:textId="77777777" w:rsidR="00C173DC" w:rsidRPr="00EF57F4" w:rsidRDefault="00C173DC" w:rsidP="00C173DC">
      <w:pPr>
        <w:widowControl w:val="0"/>
        <w:autoSpaceDE w:val="0"/>
        <w:autoSpaceDN w:val="0"/>
        <w:adjustRightInd w:val="0"/>
        <w:rPr>
          <w:sz w:val="23"/>
          <w:szCs w:val="23"/>
        </w:rPr>
      </w:pPr>
      <w:r w:rsidRPr="00EF57F4">
        <w:rPr>
          <w:sz w:val="23"/>
          <w:szCs w:val="23"/>
        </w:rPr>
        <w:t>the County could likely do it sooner with permission from the IA Board. Sales tax</w:t>
      </w:r>
    </w:p>
    <w:p w14:paraId="0699ABC0" w14:textId="77777777" w:rsidR="00C173DC" w:rsidRPr="00EF57F4" w:rsidRDefault="00C173DC" w:rsidP="00C173DC">
      <w:pPr>
        <w:widowControl w:val="0"/>
        <w:autoSpaceDE w:val="0"/>
        <w:autoSpaceDN w:val="0"/>
        <w:adjustRightInd w:val="0"/>
        <w:rPr>
          <w:sz w:val="23"/>
          <w:szCs w:val="23"/>
        </w:rPr>
      </w:pPr>
      <w:r w:rsidRPr="00EF57F4">
        <w:rPr>
          <w:sz w:val="23"/>
          <w:szCs w:val="23"/>
        </w:rPr>
        <w:t>projects have routinely through the years been moved up or delayed due to funding</w:t>
      </w:r>
    </w:p>
    <w:p w14:paraId="505E9B86" w14:textId="77777777" w:rsidR="00C173DC" w:rsidRPr="00EF57F4" w:rsidRDefault="00C173DC" w:rsidP="00C173DC">
      <w:pPr>
        <w:widowControl w:val="0"/>
        <w:autoSpaceDE w:val="0"/>
        <w:autoSpaceDN w:val="0"/>
        <w:adjustRightInd w:val="0"/>
        <w:rPr>
          <w:sz w:val="23"/>
          <w:szCs w:val="23"/>
        </w:rPr>
      </w:pPr>
      <w:r w:rsidRPr="00EF57F4">
        <w:rPr>
          <w:sz w:val="23"/>
          <w:szCs w:val="23"/>
        </w:rPr>
        <w:t>(more money or less) causing scheduling changes. We left the start date unresolved,</w:t>
      </w:r>
    </w:p>
    <w:p w14:paraId="5881350D" w14:textId="77777777" w:rsidR="00C173DC" w:rsidRPr="00EF57F4" w:rsidRDefault="00C173DC" w:rsidP="00C173DC">
      <w:pPr>
        <w:widowControl w:val="0"/>
        <w:autoSpaceDE w:val="0"/>
        <w:autoSpaceDN w:val="0"/>
        <w:adjustRightInd w:val="0"/>
        <w:rPr>
          <w:sz w:val="23"/>
          <w:szCs w:val="23"/>
        </w:rPr>
      </w:pPr>
      <w:r w:rsidRPr="00EF57F4">
        <w:rPr>
          <w:sz w:val="23"/>
          <w:szCs w:val="23"/>
        </w:rPr>
        <w:t>but did state quite strongly that Mr. Thiele's letter implied that the County, having</w:t>
      </w:r>
    </w:p>
    <w:p w14:paraId="6FDD1799" w14:textId="77777777" w:rsidR="00C173DC" w:rsidRPr="00EF57F4" w:rsidRDefault="00C173DC" w:rsidP="00C173DC">
      <w:pPr>
        <w:widowControl w:val="0"/>
        <w:autoSpaceDE w:val="0"/>
        <w:autoSpaceDN w:val="0"/>
        <w:adjustRightInd w:val="0"/>
        <w:rPr>
          <w:sz w:val="23"/>
          <w:szCs w:val="23"/>
        </w:rPr>
      </w:pPr>
      <w:r w:rsidRPr="00EF57F4">
        <w:rPr>
          <w:sz w:val="23"/>
          <w:szCs w:val="23"/>
        </w:rPr>
        <w:t>approved the project, never had to do anything further, like actually commence the</w:t>
      </w:r>
    </w:p>
    <w:p w14:paraId="0FDF4DA8" w14:textId="77777777" w:rsidR="00C173DC" w:rsidRPr="00EF57F4" w:rsidRDefault="00C173DC" w:rsidP="00C173DC">
      <w:pPr>
        <w:widowControl w:val="0"/>
        <w:autoSpaceDE w:val="0"/>
        <w:autoSpaceDN w:val="0"/>
        <w:adjustRightInd w:val="0"/>
        <w:rPr>
          <w:sz w:val="23"/>
          <w:szCs w:val="23"/>
        </w:rPr>
      </w:pPr>
      <w:r w:rsidRPr="00EF57F4">
        <w:rPr>
          <w:sz w:val="23"/>
          <w:szCs w:val="23"/>
        </w:rPr>
        <w:t>project. That of course is not true. Although we expect the County to continue to try</w:t>
      </w:r>
    </w:p>
    <w:p w14:paraId="04B2F04A" w14:textId="77777777" w:rsidR="00C173DC" w:rsidRPr="00EF57F4" w:rsidRDefault="00C173DC" w:rsidP="00C173DC">
      <w:pPr>
        <w:widowControl w:val="0"/>
        <w:autoSpaceDE w:val="0"/>
        <w:autoSpaceDN w:val="0"/>
        <w:adjustRightInd w:val="0"/>
        <w:rPr>
          <w:sz w:val="23"/>
          <w:szCs w:val="23"/>
        </w:rPr>
      </w:pPr>
      <w:r w:rsidRPr="00EF57F4">
        <w:rPr>
          <w:sz w:val="23"/>
          <w:szCs w:val="23"/>
        </w:rPr>
        <w:t>to slow its implementation unless pushed by DEP.</w:t>
      </w:r>
    </w:p>
    <w:p w14:paraId="11A1C575" w14:textId="77777777" w:rsidR="00C173DC" w:rsidRPr="00EF57F4" w:rsidRDefault="00C173DC" w:rsidP="00C173DC">
      <w:pPr>
        <w:widowControl w:val="0"/>
        <w:autoSpaceDE w:val="0"/>
        <w:autoSpaceDN w:val="0"/>
        <w:adjustRightInd w:val="0"/>
        <w:rPr>
          <w:sz w:val="23"/>
          <w:szCs w:val="23"/>
        </w:rPr>
      </w:pPr>
    </w:p>
    <w:p w14:paraId="5FB8FA95" w14:textId="77777777" w:rsidR="00C173DC" w:rsidRPr="00EF57F4" w:rsidRDefault="00C173DC" w:rsidP="00C173DC">
      <w:pPr>
        <w:widowControl w:val="0"/>
        <w:autoSpaceDE w:val="0"/>
        <w:autoSpaceDN w:val="0"/>
        <w:adjustRightInd w:val="0"/>
        <w:rPr>
          <w:sz w:val="23"/>
          <w:szCs w:val="23"/>
        </w:rPr>
      </w:pPr>
      <w:r w:rsidRPr="00EF57F4">
        <w:rPr>
          <w:b/>
          <w:sz w:val="23"/>
          <w:szCs w:val="23"/>
        </w:rPr>
        <w:t>2016 Water Bill</w:t>
      </w:r>
      <w:r w:rsidRPr="00EF57F4">
        <w:rPr>
          <w:sz w:val="23"/>
          <w:szCs w:val="23"/>
        </w:rPr>
        <w:t>: which recently passed</w:t>
      </w:r>
    </w:p>
    <w:p w14:paraId="56720CB4" w14:textId="77777777" w:rsidR="00C173DC" w:rsidRPr="00EF57F4" w:rsidRDefault="00C173DC" w:rsidP="00C173DC">
      <w:pPr>
        <w:widowControl w:val="0"/>
        <w:autoSpaceDE w:val="0"/>
        <w:autoSpaceDN w:val="0"/>
        <w:adjustRightInd w:val="0"/>
        <w:rPr>
          <w:sz w:val="23"/>
          <w:szCs w:val="23"/>
        </w:rPr>
      </w:pPr>
      <w:r w:rsidRPr="00EF57F4">
        <w:rPr>
          <w:sz w:val="23"/>
          <w:szCs w:val="23"/>
        </w:rPr>
        <w:t>The Springs section of the Bill requires that Remediation Plans for 1st Magnitude</w:t>
      </w:r>
    </w:p>
    <w:p w14:paraId="705E48C7" w14:textId="77777777" w:rsidR="00C173DC" w:rsidRPr="00EF57F4" w:rsidRDefault="00C173DC" w:rsidP="00C173DC">
      <w:pPr>
        <w:widowControl w:val="0"/>
        <w:autoSpaceDE w:val="0"/>
        <w:autoSpaceDN w:val="0"/>
        <w:adjustRightInd w:val="0"/>
        <w:rPr>
          <w:sz w:val="23"/>
          <w:szCs w:val="23"/>
        </w:rPr>
      </w:pPr>
      <w:r w:rsidRPr="00EF57F4">
        <w:rPr>
          <w:sz w:val="23"/>
          <w:szCs w:val="23"/>
        </w:rPr>
        <w:t>Springs with TMDLs and BMAPs be completed by June 30, 2018 which is sooner than</w:t>
      </w:r>
    </w:p>
    <w:p w14:paraId="6C1AF001" w14:textId="77777777" w:rsidR="00C173DC" w:rsidRPr="00EF57F4" w:rsidRDefault="00C173DC" w:rsidP="00C173DC">
      <w:pPr>
        <w:widowControl w:val="0"/>
        <w:autoSpaceDE w:val="0"/>
        <w:autoSpaceDN w:val="0"/>
        <w:adjustRightInd w:val="0"/>
        <w:rPr>
          <w:sz w:val="23"/>
          <w:szCs w:val="23"/>
        </w:rPr>
      </w:pPr>
      <w:r w:rsidRPr="00EF57F4">
        <w:rPr>
          <w:sz w:val="23"/>
          <w:szCs w:val="23"/>
        </w:rPr>
        <w:t>the Wakulla BMAP had called for. So this requires serious action by the OSTDS</w:t>
      </w:r>
    </w:p>
    <w:p w14:paraId="60763DFD" w14:textId="77777777" w:rsidR="00C173DC" w:rsidRPr="00EF57F4" w:rsidRDefault="00C173DC" w:rsidP="00C173DC">
      <w:pPr>
        <w:widowControl w:val="0"/>
        <w:autoSpaceDE w:val="0"/>
        <w:autoSpaceDN w:val="0"/>
        <w:adjustRightInd w:val="0"/>
        <w:rPr>
          <w:sz w:val="23"/>
          <w:szCs w:val="23"/>
        </w:rPr>
      </w:pPr>
      <w:r w:rsidRPr="00EF57F4">
        <w:rPr>
          <w:sz w:val="23"/>
          <w:szCs w:val="23"/>
        </w:rPr>
        <w:t>Advisory Committee and DEP staff. (See the discussion above under OSTDS Advisory</w:t>
      </w:r>
    </w:p>
    <w:p w14:paraId="49B59A60" w14:textId="2D7F5201" w:rsidR="001D3188" w:rsidRPr="00EF57F4" w:rsidRDefault="00C173DC" w:rsidP="00EF57F4">
      <w:pPr>
        <w:widowControl w:val="0"/>
        <w:autoSpaceDE w:val="0"/>
        <w:autoSpaceDN w:val="0"/>
        <w:adjustRightInd w:val="0"/>
        <w:rPr>
          <w:sz w:val="23"/>
          <w:szCs w:val="23"/>
        </w:rPr>
      </w:pPr>
      <w:r w:rsidRPr="00EF57F4">
        <w:rPr>
          <w:sz w:val="23"/>
          <w:szCs w:val="23"/>
        </w:rPr>
        <w:t>Committee.)</w:t>
      </w:r>
      <w:r w:rsidR="001D3188">
        <w:br w:type="page"/>
      </w:r>
    </w:p>
    <w:p w14:paraId="4377E8BC" w14:textId="762377BE" w:rsidR="002E6991" w:rsidRPr="002E6991" w:rsidRDefault="002E6991" w:rsidP="001D3188">
      <w:pPr>
        <w:widowControl w:val="0"/>
        <w:autoSpaceDE w:val="0"/>
        <w:autoSpaceDN w:val="0"/>
        <w:adjustRightInd w:val="0"/>
        <w:jc w:val="center"/>
      </w:pPr>
      <w:r w:rsidRPr="002E6991">
        <w:lastRenderedPageBreak/>
        <w:t>Appendix F</w:t>
      </w:r>
    </w:p>
    <w:p w14:paraId="6A285327" w14:textId="4DD417DE" w:rsidR="002E6991" w:rsidRPr="0079405A" w:rsidRDefault="002E6991" w:rsidP="001D3188">
      <w:pPr>
        <w:widowControl w:val="0"/>
        <w:autoSpaceDE w:val="0"/>
        <w:autoSpaceDN w:val="0"/>
        <w:adjustRightInd w:val="0"/>
        <w:jc w:val="center"/>
        <w:rPr>
          <w:b/>
          <w:sz w:val="36"/>
          <w:szCs w:val="36"/>
        </w:rPr>
      </w:pPr>
      <w:r w:rsidRPr="0079405A">
        <w:rPr>
          <w:b/>
          <w:sz w:val="36"/>
          <w:szCs w:val="36"/>
        </w:rPr>
        <w:t>Water Bill Summary</w:t>
      </w:r>
    </w:p>
    <w:p w14:paraId="48B47407" w14:textId="77777777" w:rsidR="002E6991" w:rsidRPr="00EF57F4" w:rsidRDefault="002E6991" w:rsidP="00C173DC">
      <w:pPr>
        <w:widowControl w:val="0"/>
        <w:autoSpaceDE w:val="0"/>
        <w:autoSpaceDN w:val="0"/>
        <w:adjustRightInd w:val="0"/>
      </w:pPr>
    </w:p>
    <w:p w14:paraId="75BECE1D" w14:textId="13876040" w:rsidR="002E6991" w:rsidRPr="00EF57F4" w:rsidRDefault="002E6991" w:rsidP="002E6991">
      <w:pPr>
        <w:pStyle w:val="Default"/>
        <w:rPr>
          <w:rFonts w:ascii="Arial" w:hAnsi="Arial" w:cs="Arial"/>
          <w:color w:val="auto"/>
        </w:rPr>
      </w:pPr>
      <w:r w:rsidRPr="00EF57F4">
        <w:rPr>
          <w:rFonts w:ascii="Arial" w:hAnsi="Arial" w:cs="Arial"/>
          <w:b/>
          <w:bCs/>
          <w:color w:val="auto"/>
        </w:rPr>
        <w:t xml:space="preserve">CS/CS/SB 552 (Dean) and CS/HB 7005 (Caldwell)– Environmental Resources </w:t>
      </w:r>
    </w:p>
    <w:p w14:paraId="7E31EA74" w14:textId="77777777" w:rsidR="0079405A" w:rsidRDefault="0079405A" w:rsidP="002E6991">
      <w:pPr>
        <w:pStyle w:val="Default"/>
        <w:spacing w:after="187"/>
        <w:rPr>
          <w:rFonts w:ascii="Arial" w:hAnsi="Arial" w:cs="Arial"/>
          <w:color w:val="auto"/>
        </w:rPr>
      </w:pPr>
    </w:p>
    <w:p w14:paraId="33F63628" w14:textId="75857918" w:rsidR="002E6991" w:rsidRPr="00EF57F4" w:rsidRDefault="002E6991" w:rsidP="0079405A">
      <w:pPr>
        <w:pStyle w:val="Default"/>
        <w:numPr>
          <w:ilvl w:val="0"/>
          <w:numId w:val="7"/>
        </w:numPr>
        <w:spacing w:after="187"/>
        <w:rPr>
          <w:rFonts w:ascii="Arial" w:hAnsi="Arial" w:cs="Arial"/>
          <w:color w:val="auto"/>
        </w:rPr>
      </w:pPr>
      <w:r w:rsidRPr="00EF57F4">
        <w:rPr>
          <w:rFonts w:ascii="Arial" w:hAnsi="Arial" w:cs="Arial"/>
          <w:color w:val="auto"/>
        </w:rPr>
        <w:t xml:space="preserve">Similar to final version of water policy legislation that died on the floor at the end of last session. </w:t>
      </w:r>
    </w:p>
    <w:p w14:paraId="07886DAF" w14:textId="1C8391D2" w:rsidR="002E6991" w:rsidRPr="00EF57F4" w:rsidRDefault="002E6991" w:rsidP="0079405A">
      <w:pPr>
        <w:pStyle w:val="Default"/>
        <w:numPr>
          <w:ilvl w:val="0"/>
          <w:numId w:val="7"/>
        </w:numPr>
        <w:spacing w:after="187"/>
        <w:rPr>
          <w:rFonts w:ascii="Arial" w:hAnsi="Arial" w:cs="Arial"/>
          <w:color w:val="auto"/>
        </w:rPr>
      </w:pPr>
      <w:r w:rsidRPr="00EF57F4">
        <w:rPr>
          <w:rFonts w:ascii="Arial" w:hAnsi="Arial" w:cs="Arial"/>
          <w:color w:val="auto"/>
        </w:rPr>
        <w:t xml:space="preserve">Bills have been expanded beyond initial goal of springs protection to include major changes to statewide water policy. </w:t>
      </w:r>
    </w:p>
    <w:p w14:paraId="17E47B30" w14:textId="7E7DE1C1" w:rsidR="002E6991" w:rsidRPr="00EF57F4" w:rsidRDefault="002E6991" w:rsidP="0079405A">
      <w:pPr>
        <w:pStyle w:val="Default"/>
        <w:numPr>
          <w:ilvl w:val="0"/>
          <w:numId w:val="7"/>
        </w:numPr>
        <w:rPr>
          <w:rFonts w:ascii="Arial" w:hAnsi="Arial" w:cs="Arial"/>
          <w:color w:val="auto"/>
        </w:rPr>
      </w:pPr>
      <w:r w:rsidRPr="00EF57F4">
        <w:rPr>
          <w:rFonts w:ascii="Arial" w:hAnsi="Arial" w:cs="Arial"/>
          <w:color w:val="auto"/>
        </w:rPr>
        <w:t xml:space="preserve">Both House and Senate bills cleared all committees before the start of regular session and are headed to the floor. </w:t>
      </w:r>
    </w:p>
    <w:p w14:paraId="67B20212" w14:textId="77777777" w:rsidR="0079405A" w:rsidRDefault="002E6991" w:rsidP="0079405A">
      <w:pPr>
        <w:pStyle w:val="Default"/>
        <w:numPr>
          <w:ilvl w:val="1"/>
          <w:numId w:val="7"/>
        </w:numPr>
        <w:spacing w:after="148"/>
        <w:rPr>
          <w:rFonts w:ascii="Arial" w:hAnsi="Arial" w:cs="Arial"/>
          <w:color w:val="auto"/>
        </w:rPr>
      </w:pPr>
      <w:r w:rsidRPr="00EF57F4">
        <w:rPr>
          <w:rFonts w:ascii="Arial" w:hAnsi="Arial" w:cs="Arial"/>
          <w:color w:val="auto"/>
        </w:rPr>
        <w:t xml:space="preserve">Senate Bill is on special order calendar for earlier this morning, Wednesday January 13th. </w:t>
      </w:r>
    </w:p>
    <w:p w14:paraId="1E0A6BF0" w14:textId="33064B66" w:rsidR="002E6991" w:rsidRPr="0079405A" w:rsidRDefault="002E6991" w:rsidP="0079405A">
      <w:pPr>
        <w:pStyle w:val="Default"/>
        <w:numPr>
          <w:ilvl w:val="1"/>
          <w:numId w:val="7"/>
        </w:numPr>
        <w:spacing w:after="148"/>
        <w:rPr>
          <w:rFonts w:ascii="Arial" w:hAnsi="Arial" w:cs="Arial"/>
          <w:color w:val="auto"/>
        </w:rPr>
      </w:pPr>
      <w:r w:rsidRPr="0079405A">
        <w:rPr>
          <w:rFonts w:ascii="Arial" w:hAnsi="Arial" w:cs="Arial"/>
          <w:color w:val="auto"/>
        </w:rPr>
        <w:t xml:space="preserve">House Bill will likely be placed on special order calendar for Thursday, January 14th or Friday, January 15th. </w:t>
      </w:r>
    </w:p>
    <w:p w14:paraId="10DB9475" w14:textId="0552EF81" w:rsidR="002E6991" w:rsidRPr="00EF57F4" w:rsidRDefault="002E6991" w:rsidP="0079405A">
      <w:pPr>
        <w:pStyle w:val="Default"/>
        <w:numPr>
          <w:ilvl w:val="0"/>
          <w:numId w:val="7"/>
        </w:numPr>
        <w:spacing w:after="187"/>
        <w:rPr>
          <w:rFonts w:ascii="Arial" w:hAnsi="Arial" w:cs="Arial"/>
          <w:color w:val="auto"/>
        </w:rPr>
      </w:pPr>
      <w:r w:rsidRPr="00EF57F4">
        <w:rPr>
          <w:rFonts w:ascii="Arial" w:hAnsi="Arial" w:cs="Arial"/>
          <w:color w:val="auto"/>
        </w:rPr>
        <w:t xml:space="preserve">Both bills are expected to pass, without substantive amendments, during the first week or two weeks of session. </w:t>
      </w:r>
    </w:p>
    <w:p w14:paraId="5CA48BFE" w14:textId="59BAEAC6" w:rsidR="002E6991" w:rsidRDefault="002E6991" w:rsidP="0079405A">
      <w:pPr>
        <w:pStyle w:val="Default"/>
        <w:numPr>
          <w:ilvl w:val="0"/>
          <w:numId w:val="7"/>
        </w:numPr>
        <w:rPr>
          <w:rFonts w:ascii="Arial" w:hAnsi="Arial" w:cs="Arial"/>
          <w:color w:val="auto"/>
        </w:rPr>
      </w:pPr>
      <w:r w:rsidRPr="00EF57F4">
        <w:rPr>
          <w:rFonts w:ascii="Arial" w:hAnsi="Arial" w:cs="Arial"/>
          <w:color w:val="auto"/>
        </w:rPr>
        <w:t>Effect on Florida’s waters of any legislation will be dependent on funding and implementation.</w:t>
      </w:r>
    </w:p>
    <w:p w14:paraId="5D150650" w14:textId="77777777" w:rsidR="00A0411B" w:rsidRDefault="00A0411B" w:rsidP="00A0411B">
      <w:pPr>
        <w:pStyle w:val="Default"/>
        <w:rPr>
          <w:rFonts w:ascii="Arial" w:hAnsi="Arial" w:cs="Arial"/>
          <w:color w:val="auto"/>
        </w:rPr>
      </w:pPr>
    </w:p>
    <w:p w14:paraId="3BB1C464" w14:textId="77777777" w:rsidR="00A0411B" w:rsidRDefault="00A0411B">
      <w:pPr>
        <w:spacing w:after="200"/>
      </w:pPr>
      <w:r>
        <w:br w:type="page"/>
      </w:r>
    </w:p>
    <w:p w14:paraId="0AA01191" w14:textId="1542B8A1" w:rsidR="00A0411B" w:rsidRDefault="00A0411B" w:rsidP="00A0411B">
      <w:pPr>
        <w:pStyle w:val="Default"/>
        <w:jc w:val="center"/>
        <w:rPr>
          <w:rFonts w:ascii="Arial" w:hAnsi="Arial" w:cs="Arial"/>
          <w:color w:val="auto"/>
        </w:rPr>
      </w:pPr>
      <w:r>
        <w:rPr>
          <w:rFonts w:ascii="Arial" w:hAnsi="Arial" w:cs="Arial"/>
          <w:color w:val="auto"/>
        </w:rPr>
        <w:lastRenderedPageBreak/>
        <w:t>Appendix F</w:t>
      </w:r>
    </w:p>
    <w:p w14:paraId="1AE7BE62" w14:textId="30CF2171" w:rsidR="00A0411B" w:rsidRPr="00B1631B" w:rsidRDefault="00A0411B" w:rsidP="00A0411B">
      <w:pPr>
        <w:spacing w:before="100" w:beforeAutospacing="1" w:after="100" w:afterAutospacing="1"/>
        <w:jc w:val="center"/>
        <w:rPr>
          <w:rFonts w:ascii="Times New Roman" w:eastAsia="Times New Roman" w:hAnsi="Times New Roman" w:cs="Times New Roman"/>
          <w:sz w:val="40"/>
          <w:szCs w:val="40"/>
        </w:rPr>
      </w:pPr>
      <w:r w:rsidRPr="00B1631B">
        <w:rPr>
          <w:rFonts w:ascii="Times New Roman" w:eastAsia="Times New Roman" w:hAnsi="Times New Roman" w:cs="Times New Roman"/>
          <w:b/>
          <w:bCs/>
          <w:sz w:val="40"/>
          <w:szCs w:val="40"/>
        </w:rPr>
        <w:t>Seismic testing on hold in Gulf, Calhoun counties</w:t>
      </w:r>
    </w:p>
    <w:p w14:paraId="477F6DA6" w14:textId="77777777" w:rsidR="00A0411B" w:rsidRPr="00B1631B" w:rsidRDefault="00A0411B" w:rsidP="00A0411B">
      <w:pPr>
        <w:spacing w:before="100" w:beforeAutospacing="1" w:after="100" w:afterAutospacing="1"/>
        <w:jc w:val="center"/>
        <w:rPr>
          <w:rFonts w:ascii="Times New Roman" w:eastAsia="Times New Roman" w:hAnsi="Times New Roman" w:cs="Times New Roman"/>
        </w:rPr>
      </w:pPr>
      <w:r w:rsidRPr="00B1631B">
        <w:rPr>
          <w:rFonts w:ascii="Times New Roman" w:eastAsia="Times New Roman" w:hAnsi="Times New Roman" w:cs="Times New Roman"/>
          <w:b/>
          <w:bCs/>
        </w:rPr>
        <w:t>JEFF BURLEW</w:t>
      </w:r>
    </w:p>
    <w:p w14:paraId="7E9E4E0C" w14:textId="77777777"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t>DEMOCRAT SENIOR WRITER</w:t>
      </w:r>
    </w:p>
    <w:p w14:paraId="1A250CE9" w14:textId="77777777"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t>A Texas oil company’s plans to conduct seismic testing for oil and gas in Calhoun and Gulf counties are on hold because of a legal challenge filed by a Clarksville man worried it will lead to fracking.</w:t>
      </w:r>
    </w:p>
    <w:p w14:paraId="1A6D0583" w14:textId="77777777"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t>Cholla Petroleum is seeking permits from the Florida Department of Environmental Protection to test in a swath of private land stretching from about 17 miles south of Blountstown in Calhoun County to immediately north of Wewahitchka in coastal Gulf County.</w:t>
      </w:r>
    </w:p>
    <w:p w14:paraId="63793546" w14:textId="77777777"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t>The testing involves the use of small explosive charges, dropped in shot holes 100 feet deep in about 1,000 spots around the Chipola River and the Dead Lakes and just north of the fragile Apalachicola Bay. About a third of the testing zone is located in wetlands.</w:t>
      </w:r>
    </w:p>
    <w:p w14:paraId="3BFDB198" w14:textId="77777777"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t>DEP last month issued notices of its intent to issue permits allowing the testing, and affected parties had until 5 p.m. Thursday to challenge the agency action. Late Thursday afternoon, Robert Voss, a retired law enforcement officer, filed a petition seeking to block the permits.</w:t>
      </w:r>
    </w:p>
    <w:p w14:paraId="0E92F508" w14:textId="77777777"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t>“The petitioner believes that process of explosive mapping is, in and of itself, a threat to the watershed and rivers and the county’s underground substrate and wildlife,” Voss wrote. “More particularly, the area chosen along 60 miles of the Chipola River to the Dead Lakes would be one of the worst possible places in terms of disruption in the county.”</w:t>
      </w:r>
    </w:p>
    <w:p w14:paraId="36CEDB18" w14:textId="7A386BC5"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t xml:space="preserve">Voss is a board vice president of the Panhandle Pioneer Settlement, a living history museum in Blountstown. And he is a board member of the </w:t>
      </w:r>
      <w:r w:rsidR="00B736B5" w:rsidRPr="00B1631B">
        <w:rPr>
          <w:rFonts w:ascii="Times New Roman" w:eastAsia="Times New Roman" w:hAnsi="Times New Roman" w:cs="Times New Roman"/>
        </w:rPr>
        <w:t>River</w:t>
      </w:r>
      <w:r w:rsidR="00B736B5">
        <w:rPr>
          <w:rFonts w:ascii="Times New Roman" w:eastAsia="Times New Roman" w:hAnsi="Times New Roman" w:cs="Times New Roman"/>
        </w:rPr>
        <w:t xml:space="preserve"> </w:t>
      </w:r>
      <w:r w:rsidR="00B736B5" w:rsidRPr="00B1631B">
        <w:rPr>
          <w:rFonts w:ascii="Times New Roman" w:eastAsia="Times New Roman" w:hAnsi="Times New Roman" w:cs="Times New Roman"/>
        </w:rPr>
        <w:t>Way</w:t>
      </w:r>
      <w:r w:rsidRPr="00B1631B">
        <w:rPr>
          <w:rFonts w:ascii="Times New Roman" w:eastAsia="Times New Roman" w:hAnsi="Times New Roman" w:cs="Times New Roman"/>
        </w:rPr>
        <w:t xml:space="preserve"> South Apalachicola Choctawhatchee organization, a group devoted to the preservation of natural, cultural and historic resources in nine counties.</w:t>
      </w:r>
    </w:p>
    <w:p w14:paraId="38B8017C" w14:textId="64195740"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t xml:space="preserve">He wrote in the petition that testing </w:t>
      </w:r>
      <w:r w:rsidR="00B736B5" w:rsidRPr="00B1631B">
        <w:rPr>
          <w:rFonts w:ascii="Times New Roman" w:eastAsia="Times New Roman" w:hAnsi="Times New Roman" w:cs="Times New Roman"/>
        </w:rPr>
        <w:t>would</w:t>
      </w:r>
      <w:r w:rsidRPr="00B1631B">
        <w:rPr>
          <w:rFonts w:ascii="Times New Roman" w:eastAsia="Times New Roman" w:hAnsi="Times New Roman" w:cs="Times New Roman"/>
        </w:rPr>
        <w:t xml:space="preserve"> lead to fracking and the use of “volatile chemicals” to release oil and gas from underground, creating “voids and sink holes.” He also complained production would lead to pollution and increased traffic from heavy vehicles on rural roads.</w:t>
      </w:r>
    </w:p>
    <w:p w14:paraId="061DBCC1" w14:textId="77777777"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t>“In short, if we are to ban fracking, we have no need for a survey, creating explosions and the irreparable damage to the ecosystem and wildlife,” he wrote.</w:t>
      </w:r>
    </w:p>
    <w:p w14:paraId="3DDEEF43" w14:textId="77777777"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t>Cholla, which initially wanted to begin testing in December, hasn’t said whether it would frack, though it has a history of doing so in Texas. The seismic testing is an early phase of exploration. If it proved promising, it’s likely the company would seek permits for exploratory drilling. Actual production could begin if oil and gas were found.</w:t>
      </w:r>
    </w:p>
    <w:p w14:paraId="2C8DAB31" w14:textId="77777777"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lastRenderedPageBreak/>
        <w:t>The Gulf County Commission last year approved a ban on fracking, but the Calhoun County Commission opted not to pass one. Representatives of the Neal Land &amp; Timber Company, which owns much of the land where testing would occur, urged commissioners in Calhoun County to reject a fracking ban.</w:t>
      </w:r>
    </w:p>
    <w:p w14:paraId="51ED4613" w14:textId="77777777"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t>DEP planned to issue permits allowing the testing after the company submitted detailed plans to protect wildlife and cultural resources. Monitors overseen by DEP would accompany crews during testing.</w:t>
      </w:r>
    </w:p>
    <w:p w14:paraId="16A6277D" w14:textId="77777777"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t>The agency is reviewing Voss’ petition for legal sufficiency. If it passes that legal hurdle, it will be referred to the Division of Administrative Hearings, and a hearing date would be set. DEP couldn’t issue any permits until the hearing process is complete.</w:t>
      </w:r>
    </w:p>
    <w:p w14:paraId="1E6E81A3" w14:textId="77777777" w:rsidR="00A0411B" w:rsidRPr="00B1631B" w:rsidRDefault="00A0411B" w:rsidP="00A0411B">
      <w:pPr>
        <w:spacing w:before="100" w:beforeAutospacing="1" w:after="100" w:afterAutospacing="1"/>
        <w:rPr>
          <w:rFonts w:ascii="Times New Roman" w:eastAsia="Times New Roman" w:hAnsi="Times New Roman" w:cs="Times New Roman"/>
        </w:rPr>
      </w:pPr>
      <w:r w:rsidRPr="00B1631B">
        <w:rPr>
          <w:rFonts w:ascii="Times New Roman" w:eastAsia="Times New Roman" w:hAnsi="Times New Roman" w:cs="Times New Roman"/>
        </w:rPr>
        <w:t>JEFF BURLEW</w:t>
      </w:r>
    </w:p>
    <w:p w14:paraId="107012E6" w14:textId="77777777" w:rsidR="00A0411B" w:rsidRDefault="00A0411B" w:rsidP="00A0411B"/>
    <w:p w14:paraId="585CFFE6" w14:textId="77777777" w:rsidR="00C76E3C" w:rsidRPr="00A925C2" w:rsidRDefault="00C76E3C" w:rsidP="00C76E3C">
      <w:pPr>
        <w:pStyle w:val="maintitle"/>
        <w:rPr>
          <w:sz w:val="40"/>
          <w:szCs w:val="40"/>
        </w:rPr>
      </w:pPr>
      <w:r w:rsidRPr="00A925C2">
        <w:rPr>
          <w:b/>
          <w:bCs/>
          <w:sz w:val="40"/>
          <w:szCs w:val="40"/>
        </w:rPr>
        <w:t xml:space="preserve">DEP dismisses challenge to seismic testing </w:t>
      </w:r>
    </w:p>
    <w:p w14:paraId="02D20ACD" w14:textId="77777777" w:rsidR="00C76E3C" w:rsidRDefault="00C76E3C" w:rsidP="00C76E3C">
      <w:pPr>
        <w:pStyle w:val="abody"/>
      </w:pPr>
      <w:r>
        <w:rPr>
          <w:rStyle w:val="fid25"/>
        </w:rPr>
        <w:t>Clarksville man says he intends to amend, refile complaint</w:t>
      </w:r>
    </w:p>
    <w:p w14:paraId="4EF511B2" w14:textId="77777777" w:rsidR="00C76E3C" w:rsidRDefault="00C76E3C" w:rsidP="00C76E3C">
      <w:pPr>
        <w:pStyle w:val="abody"/>
      </w:pPr>
      <w:r>
        <w:rPr>
          <w:b/>
          <w:bCs/>
        </w:rPr>
        <w:t>JEFF BURLEW</w:t>
      </w:r>
      <w:r>
        <w:rPr>
          <w:rStyle w:val="fid5"/>
        </w:rPr>
        <w:t xml:space="preserve"> DEMOCRAT SENIOR WRITER</w:t>
      </w:r>
      <w:r>
        <w:rPr>
          <w:rStyle w:val="fid0"/>
        </w:rPr>
        <w:t xml:space="preserve"> The Florida Department of Environmental Protection has dismissed a challenge by a Clarksville man trying to block seismic testing for oil and gas in Calhoun and Gulf counties north of the Apalachicola Bay.</w:t>
      </w:r>
    </w:p>
    <w:p w14:paraId="2AB4AE7D" w14:textId="77777777" w:rsidR="00C76E3C" w:rsidRDefault="00C76E3C" w:rsidP="00C76E3C">
      <w:pPr>
        <w:pStyle w:val="abody"/>
      </w:pPr>
      <w:r>
        <w:rPr>
          <w:rStyle w:val="fid0"/>
        </w:rPr>
        <w:t>Robert Voss, a retired law enforcement officer from Clarksville, filed the petition earlier this month, saying the planned testing by Cholla Petroleum of Dallas, Texas, would cause environmental harm and lead to fracking.</w:t>
      </w:r>
    </w:p>
    <w:p w14:paraId="7096AD33" w14:textId="77777777" w:rsidR="00C76E3C" w:rsidRDefault="00C76E3C" w:rsidP="00C76E3C">
      <w:pPr>
        <w:pStyle w:val="abody"/>
      </w:pPr>
      <w:r>
        <w:rPr>
          <w:rStyle w:val="fid0"/>
        </w:rPr>
        <w:t>Voss, vice president of the board of the Panhandle Pioneer Settlement, a living history museum in Blountstown, also said testing would cause disruption around the picturesque Chipola River and Dead Lakes.</w:t>
      </w:r>
    </w:p>
    <w:p w14:paraId="5F7F7BC8" w14:textId="77777777" w:rsidR="00C76E3C" w:rsidRDefault="00C76E3C" w:rsidP="00C76E3C">
      <w:pPr>
        <w:pStyle w:val="abody"/>
      </w:pPr>
      <w:r>
        <w:rPr>
          <w:rStyle w:val="fid0"/>
        </w:rPr>
        <w:t>But the agency earlier this week dismissed Voss’ complaint, saying it was legally insufficient and failed to show he had legal standing. The agency gave Voss until Wednesday, Feb. 24 to file an amended complaint, which he said he intends to do. The Apalachicola Riverkeeper is helping Voss find legal counsel but isn’t directly involved in the challenge.</w:t>
      </w:r>
    </w:p>
    <w:p w14:paraId="38BC840B" w14:textId="77777777" w:rsidR="00C76E3C" w:rsidRDefault="00C76E3C" w:rsidP="00C76E3C">
      <w:pPr>
        <w:pStyle w:val="abody"/>
      </w:pPr>
      <w:r>
        <w:rPr>
          <w:rStyle w:val="fid0"/>
        </w:rPr>
        <w:t>“I can tell you they rejected my petition on legal grounds and gave me 15 days to resubmit it,” Voss said. “And the Apalachicola Riverkeeper is (helping) me with an attorney.”</w:t>
      </w:r>
    </w:p>
    <w:p w14:paraId="3322726A" w14:textId="77777777" w:rsidR="00C76E3C" w:rsidRDefault="00C76E3C" w:rsidP="00C76E3C">
      <w:pPr>
        <w:pStyle w:val="abody"/>
      </w:pPr>
      <w:r>
        <w:rPr>
          <w:rStyle w:val="fid0"/>
        </w:rPr>
        <w:t>Don Tonsmeire, the Apalachicola Riverkeeper, said the organization is at this stage only helping Voss secure counsel. He said if actual drilling permits were ever issued, the group would mount its own legal challenge to stop it.</w:t>
      </w:r>
    </w:p>
    <w:p w14:paraId="4B8C0CDF" w14:textId="77777777" w:rsidR="00C76E3C" w:rsidRDefault="00C76E3C" w:rsidP="00C76E3C">
      <w:pPr>
        <w:pStyle w:val="abody"/>
      </w:pPr>
      <w:r>
        <w:rPr>
          <w:rStyle w:val="fid0"/>
        </w:rPr>
        <w:lastRenderedPageBreak/>
        <w:t>“His biggest concern is based on the fact that it’s going to lead to fracking or drilling of some sort,” Tonsmeire said. “And those activities, those will be very challengeable. I would say the potential impacts from those activities are an order of magnitude more dangerous and risky than the seismic testing.”</w:t>
      </w:r>
    </w:p>
    <w:p w14:paraId="56D6A1F9" w14:textId="77777777" w:rsidR="00C76E3C" w:rsidRDefault="00C76E3C" w:rsidP="00C76E3C">
      <w:pPr>
        <w:pStyle w:val="abody"/>
      </w:pPr>
      <w:r>
        <w:rPr>
          <w:rStyle w:val="fid0"/>
        </w:rPr>
        <w:t>DEP last month issued its notice of intent to issue permits allowing Cholla to conduct the underground testing in a swatch of land from about 17 miles south of Blountstown in Calhoun County to just north of Wewahitchka in coastal Gulf County. About a third of the testing would occur in wetlands.</w:t>
      </w:r>
    </w:p>
    <w:p w14:paraId="0310BAEE" w14:textId="77777777" w:rsidR="00C76E3C" w:rsidRDefault="00C76E3C" w:rsidP="00C76E3C">
      <w:pPr>
        <w:pStyle w:val="abody"/>
      </w:pPr>
      <w:r>
        <w:rPr>
          <w:rStyle w:val="fid0"/>
        </w:rPr>
        <w:t>The seismic testing involves the use of small explosive charges dropped in shot holes about 100 feet deep in more than 1,000 locations across lines totaling 63 miles. The charges would be detonated one at a time, sending acoustic waves back to the surface, where they’d be recorded by more than 6,000 geophones.</w:t>
      </w:r>
    </w:p>
    <w:p w14:paraId="33DFFE66" w14:textId="77777777" w:rsidR="00C76E3C" w:rsidRDefault="00C76E3C" w:rsidP="00C76E3C">
      <w:pPr>
        <w:pStyle w:val="abody"/>
      </w:pPr>
      <w:r>
        <w:rPr>
          <w:rStyle w:val="fid0"/>
        </w:rPr>
        <w:t>The resulting data — itself a commodity in the industry — would show whether there are prospects for oil and gas. Cholla initially planned to begin exploration in December. A representative of the company said there is no set date for testing to begin, though it’s expected sometime this year absent a successful challenge.</w:t>
      </w:r>
    </w:p>
    <w:p w14:paraId="332F62E7" w14:textId="77777777" w:rsidR="00C76E3C" w:rsidRDefault="00C76E3C" w:rsidP="00C76E3C">
      <w:pPr>
        <w:pStyle w:val="abody"/>
      </w:pPr>
      <w:r>
        <w:rPr>
          <w:rStyle w:val="fid0"/>
        </w:rPr>
        <w:t>The legal fight comes as the Florida Legislature is considering bills that would create regulations around fracking, a controversial drilling technique that environmentalists say would cause a myriad of human health and environmental problems, including water contamination.</w:t>
      </w:r>
    </w:p>
    <w:p w14:paraId="3BF20C36" w14:textId="77777777" w:rsidR="00C76E3C" w:rsidRDefault="00C76E3C" w:rsidP="00C76E3C">
      <w:pPr>
        <w:pStyle w:val="abody"/>
      </w:pPr>
      <w:r>
        <w:rPr>
          <w:rStyle w:val="fid0"/>
        </w:rPr>
        <w:t>Numerous environmental groups are trying to block the bills, as a growing number of cities and counties in Florida have enacted resolutions and ordinances to ban or otherwise oppose fracking. Industry groups, like the Florida Petroleum Council and Associated Industries of Florida, are supporting the bills.</w:t>
      </w:r>
    </w:p>
    <w:p w14:paraId="4FCB5AB8" w14:textId="77777777" w:rsidR="00C76E3C" w:rsidRDefault="00C76E3C" w:rsidP="00C76E3C">
      <w:pPr>
        <w:pStyle w:val="abody"/>
      </w:pPr>
      <w:r>
        <w:rPr>
          <w:rStyle w:val="fid0"/>
        </w:rPr>
        <w:t>Legislation (HB 191) sponsored by Rep. Ray Rodrigues, R-Estero, easily passed a full House vote last month. But it’s facing bipartisan opposition among some in the Senate. It’s possible the Senate Appropriations Committee will hear companion legislation (SB318), sponsored by Sen. Garrett Richter, R-Naples, as soon as next week. Democrats have put forward legislation to ban fracking statewide, though it’s unlikely to pass given opposition in the House.</w:t>
      </w:r>
    </w:p>
    <w:p w14:paraId="47641C49" w14:textId="77777777" w:rsidR="00C76E3C" w:rsidRDefault="00C76E3C" w:rsidP="00C76E3C"/>
    <w:p w14:paraId="39CEADBC" w14:textId="77777777" w:rsidR="00A0411B" w:rsidRPr="00EF57F4" w:rsidRDefault="00A0411B" w:rsidP="00A0411B">
      <w:pPr>
        <w:pStyle w:val="Default"/>
        <w:rPr>
          <w:rFonts w:ascii="Arial" w:hAnsi="Arial" w:cs="Arial"/>
          <w:color w:val="auto"/>
        </w:rPr>
      </w:pPr>
      <w:bookmarkStart w:id="0" w:name="_GoBack"/>
      <w:bookmarkEnd w:id="0"/>
    </w:p>
    <w:sectPr w:rsidR="00A0411B" w:rsidRPr="00EF57F4" w:rsidSect="00C14E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arlow Solid Italic">
    <w:altName w:val="Stencil Std"/>
    <w:charset w:val="00"/>
    <w:family w:val="decorativ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287D"/>
    <w:multiLevelType w:val="hybridMultilevel"/>
    <w:tmpl w:val="A13AC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3A3A34"/>
    <w:multiLevelType w:val="hybridMultilevel"/>
    <w:tmpl w:val="2C0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25773"/>
    <w:multiLevelType w:val="hybridMultilevel"/>
    <w:tmpl w:val="1FC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F55B2"/>
    <w:multiLevelType w:val="hybridMultilevel"/>
    <w:tmpl w:val="CDEA3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27598"/>
    <w:multiLevelType w:val="hybridMultilevel"/>
    <w:tmpl w:val="449E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B7D5F"/>
    <w:multiLevelType w:val="hybridMultilevel"/>
    <w:tmpl w:val="D1CAD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B415AE"/>
    <w:multiLevelType w:val="hybridMultilevel"/>
    <w:tmpl w:val="D33C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F0F8D"/>
    <w:multiLevelType w:val="hybridMultilevel"/>
    <w:tmpl w:val="71AA2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79"/>
    <w:rsid w:val="0004105B"/>
    <w:rsid w:val="0008039F"/>
    <w:rsid w:val="00086A7F"/>
    <w:rsid w:val="00091C42"/>
    <w:rsid w:val="000B6F82"/>
    <w:rsid w:val="000C1174"/>
    <w:rsid w:val="000C664D"/>
    <w:rsid w:val="000D3441"/>
    <w:rsid w:val="000D6CF2"/>
    <w:rsid w:val="000E74AF"/>
    <w:rsid w:val="000F3973"/>
    <w:rsid w:val="0011430C"/>
    <w:rsid w:val="0013286A"/>
    <w:rsid w:val="0015493D"/>
    <w:rsid w:val="00167731"/>
    <w:rsid w:val="00173B50"/>
    <w:rsid w:val="001745DC"/>
    <w:rsid w:val="001D3188"/>
    <w:rsid w:val="001D7659"/>
    <w:rsid w:val="001E2F8A"/>
    <w:rsid w:val="001F1D2D"/>
    <w:rsid w:val="00201F85"/>
    <w:rsid w:val="00202DF7"/>
    <w:rsid w:val="0020359D"/>
    <w:rsid w:val="0020481C"/>
    <w:rsid w:val="002112B2"/>
    <w:rsid w:val="00215A70"/>
    <w:rsid w:val="002205FF"/>
    <w:rsid w:val="002372D4"/>
    <w:rsid w:val="00247A29"/>
    <w:rsid w:val="00253ACC"/>
    <w:rsid w:val="002627C1"/>
    <w:rsid w:val="00280913"/>
    <w:rsid w:val="002D32A1"/>
    <w:rsid w:val="002E17F6"/>
    <w:rsid w:val="002E1BCB"/>
    <w:rsid w:val="002E6980"/>
    <w:rsid w:val="002E6991"/>
    <w:rsid w:val="002F039A"/>
    <w:rsid w:val="002F0D98"/>
    <w:rsid w:val="002F69CA"/>
    <w:rsid w:val="00305A5B"/>
    <w:rsid w:val="00321B3F"/>
    <w:rsid w:val="00327C78"/>
    <w:rsid w:val="00330416"/>
    <w:rsid w:val="00330662"/>
    <w:rsid w:val="00336A1E"/>
    <w:rsid w:val="00344E00"/>
    <w:rsid w:val="00344EB8"/>
    <w:rsid w:val="00356D25"/>
    <w:rsid w:val="003600C5"/>
    <w:rsid w:val="00372A02"/>
    <w:rsid w:val="00380DD7"/>
    <w:rsid w:val="0038372D"/>
    <w:rsid w:val="00391E9B"/>
    <w:rsid w:val="00396AFB"/>
    <w:rsid w:val="003A5CF2"/>
    <w:rsid w:val="003A6EFA"/>
    <w:rsid w:val="003B1890"/>
    <w:rsid w:val="003B6CA2"/>
    <w:rsid w:val="003B716A"/>
    <w:rsid w:val="003C6A04"/>
    <w:rsid w:val="0040024E"/>
    <w:rsid w:val="0041232B"/>
    <w:rsid w:val="004325D0"/>
    <w:rsid w:val="00443191"/>
    <w:rsid w:val="00450BF3"/>
    <w:rsid w:val="004546D5"/>
    <w:rsid w:val="00454881"/>
    <w:rsid w:val="00455A80"/>
    <w:rsid w:val="004564FA"/>
    <w:rsid w:val="004579F9"/>
    <w:rsid w:val="004647E6"/>
    <w:rsid w:val="00482B45"/>
    <w:rsid w:val="004850C5"/>
    <w:rsid w:val="004C00D8"/>
    <w:rsid w:val="004C27AA"/>
    <w:rsid w:val="004C770E"/>
    <w:rsid w:val="004D086B"/>
    <w:rsid w:val="004E2C40"/>
    <w:rsid w:val="004E341A"/>
    <w:rsid w:val="004F77E5"/>
    <w:rsid w:val="0051083E"/>
    <w:rsid w:val="00511290"/>
    <w:rsid w:val="00522FB2"/>
    <w:rsid w:val="00544289"/>
    <w:rsid w:val="0054784F"/>
    <w:rsid w:val="00580614"/>
    <w:rsid w:val="00594181"/>
    <w:rsid w:val="005A2359"/>
    <w:rsid w:val="005A58F4"/>
    <w:rsid w:val="005A672A"/>
    <w:rsid w:val="005B36C7"/>
    <w:rsid w:val="005D5B68"/>
    <w:rsid w:val="005E414F"/>
    <w:rsid w:val="005E7AA3"/>
    <w:rsid w:val="0060743A"/>
    <w:rsid w:val="006079CF"/>
    <w:rsid w:val="00615594"/>
    <w:rsid w:val="0063435B"/>
    <w:rsid w:val="0066396E"/>
    <w:rsid w:val="00663CC0"/>
    <w:rsid w:val="00671C69"/>
    <w:rsid w:val="006808B8"/>
    <w:rsid w:val="00695225"/>
    <w:rsid w:val="006B3CFB"/>
    <w:rsid w:val="006B47FB"/>
    <w:rsid w:val="006C33A4"/>
    <w:rsid w:val="006D2D30"/>
    <w:rsid w:val="00703DF7"/>
    <w:rsid w:val="00705B84"/>
    <w:rsid w:val="00721D8B"/>
    <w:rsid w:val="00730DDB"/>
    <w:rsid w:val="007346F4"/>
    <w:rsid w:val="007364DB"/>
    <w:rsid w:val="00744E85"/>
    <w:rsid w:val="00754FE8"/>
    <w:rsid w:val="00783012"/>
    <w:rsid w:val="00793E7B"/>
    <w:rsid w:val="0079405A"/>
    <w:rsid w:val="00794CC5"/>
    <w:rsid w:val="007A728D"/>
    <w:rsid w:val="007A7309"/>
    <w:rsid w:val="007B401B"/>
    <w:rsid w:val="007B644B"/>
    <w:rsid w:val="007C2CCE"/>
    <w:rsid w:val="007D7684"/>
    <w:rsid w:val="007F43E2"/>
    <w:rsid w:val="00815B05"/>
    <w:rsid w:val="00815CB1"/>
    <w:rsid w:val="00832734"/>
    <w:rsid w:val="00835F10"/>
    <w:rsid w:val="00841454"/>
    <w:rsid w:val="00853520"/>
    <w:rsid w:val="00863AB5"/>
    <w:rsid w:val="008729A4"/>
    <w:rsid w:val="008B7CE8"/>
    <w:rsid w:val="008C1C93"/>
    <w:rsid w:val="008C6E7D"/>
    <w:rsid w:val="008E0F4E"/>
    <w:rsid w:val="008E7E42"/>
    <w:rsid w:val="008F0DAC"/>
    <w:rsid w:val="008F2486"/>
    <w:rsid w:val="00910BC9"/>
    <w:rsid w:val="0094530B"/>
    <w:rsid w:val="00947F35"/>
    <w:rsid w:val="00954D7D"/>
    <w:rsid w:val="00964409"/>
    <w:rsid w:val="00977195"/>
    <w:rsid w:val="00977A91"/>
    <w:rsid w:val="0098476F"/>
    <w:rsid w:val="00984CED"/>
    <w:rsid w:val="009914DB"/>
    <w:rsid w:val="00996420"/>
    <w:rsid w:val="009A3C29"/>
    <w:rsid w:val="009A4D3B"/>
    <w:rsid w:val="009B0376"/>
    <w:rsid w:val="009B51A9"/>
    <w:rsid w:val="009D54DA"/>
    <w:rsid w:val="009E07E9"/>
    <w:rsid w:val="009F7D76"/>
    <w:rsid w:val="00A03A40"/>
    <w:rsid w:val="00A0411B"/>
    <w:rsid w:val="00A072F2"/>
    <w:rsid w:val="00A12020"/>
    <w:rsid w:val="00A30D67"/>
    <w:rsid w:val="00A33E26"/>
    <w:rsid w:val="00A40EA8"/>
    <w:rsid w:val="00A40FE0"/>
    <w:rsid w:val="00A444EC"/>
    <w:rsid w:val="00A511E9"/>
    <w:rsid w:val="00A54623"/>
    <w:rsid w:val="00A54AA8"/>
    <w:rsid w:val="00A65C1D"/>
    <w:rsid w:val="00A80AF0"/>
    <w:rsid w:val="00A81A2B"/>
    <w:rsid w:val="00A82D53"/>
    <w:rsid w:val="00AA6D00"/>
    <w:rsid w:val="00AC3C89"/>
    <w:rsid w:val="00AC5B42"/>
    <w:rsid w:val="00AD0547"/>
    <w:rsid w:val="00AD3393"/>
    <w:rsid w:val="00B00A76"/>
    <w:rsid w:val="00B154AF"/>
    <w:rsid w:val="00B21B72"/>
    <w:rsid w:val="00B54377"/>
    <w:rsid w:val="00B60BA2"/>
    <w:rsid w:val="00B6401C"/>
    <w:rsid w:val="00B736B5"/>
    <w:rsid w:val="00B80CA3"/>
    <w:rsid w:val="00B8108A"/>
    <w:rsid w:val="00B939D0"/>
    <w:rsid w:val="00BA1405"/>
    <w:rsid w:val="00BA394D"/>
    <w:rsid w:val="00BC5031"/>
    <w:rsid w:val="00BC7F18"/>
    <w:rsid w:val="00BD2379"/>
    <w:rsid w:val="00C026D4"/>
    <w:rsid w:val="00C07662"/>
    <w:rsid w:val="00C14E2F"/>
    <w:rsid w:val="00C173DC"/>
    <w:rsid w:val="00C20BE2"/>
    <w:rsid w:val="00C507B6"/>
    <w:rsid w:val="00C56291"/>
    <w:rsid w:val="00C75818"/>
    <w:rsid w:val="00C76E3C"/>
    <w:rsid w:val="00C805AB"/>
    <w:rsid w:val="00C85439"/>
    <w:rsid w:val="00CF555A"/>
    <w:rsid w:val="00D04C56"/>
    <w:rsid w:val="00D15737"/>
    <w:rsid w:val="00D2246D"/>
    <w:rsid w:val="00D34328"/>
    <w:rsid w:val="00D4003D"/>
    <w:rsid w:val="00D461E4"/>
    <w:rsid w:val="00D82E42"/>
    <w:rsid w:val="00D83B15"/>
    <w:rsid w:val="00D95FE8"/>
    <w:rsid w:val="00D969C3"/>
    <w:rsid w:val="00DA41BD"/>
    <w:rsid w:val="00DE23DB"/>
    <w:rsid w:val="00DE300A"/>
    <w:rsid w:val="00DF6C93"/>
    <w:rsid w:val="00E071E8"/>
    <w:rsid w:val="00E164F5"/>
    <w:rsid w:val="00E21BD2"/>
    <w:rsid w:val="00E259FF"/>
    <w:rsid w:val="00E32CEE"/>
    <w:rsid w:val="00E413FF"/>
    <w:rsid w:val="00E43240"/>
    <w:rsid w:val="00E6306C"/>
    <w:rsid w:val="00E91F1A"/>
    <w:rsid w:val="00E92DA8"/>
    <w:rsid w:val="00EA0D3F"/>
    <w:rsid w:val="00EB0D5D"/>
    <w:rsid w:val="00EC43E7"/>
    <w:rsid w:val="00EE1FE1"/>
    <w:rsid w:val="00EF11DE"/>
    <w:rsid w:val="00EF1CC9"/>
    <w:rsid w:val="00EF57F4"/>
    <w:rsid w:val="00EF6F54"/>
    <w:rsid w:val="00F0298C"/>
    <w:rsid w:val="00F35EE9"/>
    <w:rsid w:val="00F524EE"/>
    <w:rsid w:val="00F62642"/>
    <w:rsid w:val="00F66A62"/>
    <w:rsid w:val="00F70D2C"/>
    <w:rsid w:val="00F71323"/>
    <w:rsid w:val="00F90D51"/>
    <w:rsid w:val="00FA1427"/>
    <w:rsid w:val="00FD6E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E01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79"/>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2E6991"/>
    <w:pPr>
      <w:widowControl w:val="0"/>
      <w:autoSpaceDE w:val="0"/>
      <w:autoSpaceDN w:val="0"/>
      <w:adjustRightInd w:val="0"/>
      <w:spacing w:after="0"/>
    </w:pPr>
    <w:rPr>
      <w:rFonts w:ascii="Times New Roman" w:hAnsi="Times New Roman"/>
      <w:color w:val="000000"/>
    </w:rPr>
  </w:style>
  <w:style w:type="paragraph" w:customStyle="1" w:styleId="maintitle">
    <w:name w:val="maintitle"/>
    <w:basedOn w:val="Normal"/>
    <w:rsid w:val="00C76E3C"/>
    <w:pPr>
      <w:spacing w:before="100" w:beforeAutospacing="1" w:after="100" w:afterAutospacing="1"/>
    </w:pPr>
    <w:rPr>
      <w:rFonts w:ascii="Times New Roman" w:eastAsia="Times New Roman" w:hAnsi="Times New Roman" w:cs="Times New Roman"/>
      <w:lang w:eastAsia="en-US"/>
    </w:rPr>
  </w:style>
  <w:style w:type="paragraph" w:customStyle="1" w:styleId="abody">
    <w:name w:val="abody"/>
    <w:basedOn w:val="Normal"/>
    <w:rsid w:val="00C76E3C"/>
    <w:pPr>
      <w:spacing w:before="100" w:beforeAutospacing="1" w:after="100" w:afterAutospacing="1"/>
    </w:pPr>
    <w:rPr>
      <w:rFonts w:ascii="Times New Roman" w:eastAsia="Times New Roman" w:hAnsi="Times New Roman" w:cs="Times New Roman"/>
      <w:lang w:eastAsia="en-US"/>
    </w:rPr>
  </w:style>
  <w:style w:type="character" w:customStyle="1" w:styleId="fid25">
    <w:name w:val="fid_25"/>
    <w:basedOn w:val="DefaultParagraphFont"/>
    <w:rsid w:val="00C76E3C"/>
  </w:style>
  <w:style w:type="character" w:customStyle="1" w:styleId="fid5">
    <w:name w:val="fid_5"/>
    <w:basedOn w:val="DefaultParagraphFont"/>
    <w:rsid w:val="00C76E3C"/>
  </w:style>
  <w:style w:type="character" w:customStyle="1" w:styleId="fid0">
    <w:name w:val="fid_0"/>
    <w:basedOn w:val="DefaultParagraphFont"/>
    <w:rsid w:val="00C76E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79"/>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2E6991"/>
    <w:pPr>
      <w:widowControl w:val="0"/>
      <w:autoSpaceDE w:val="0"/>
      <w:autoSpaceDN w:val="0"/>
      <w:adjustRightInd w:val="0"/>
      <w:spacing w:after="0"/>
    </w:pPr>
    <w:rPr>
      <w:rFonts w:ascii="Times New Roman" w:hAnsi="Times New Roman"/>
      <w:color w:val="000000"/>
    </w:rPr>
  </w:style>
  <w:style w:type="paragraph" w:customStyle="1" w:styleId="maintitle">
    <w:name w:val="maintitle"/>
    <w:basedOn w:val="Normal"/>
    <w:rsid w:val="00C76E3C"/>
    <w:pPr>
      <w:spacing w:before="100" w:beforeAutospacing="1" w:after="100" w:afterAutospacing="1"/>
    </w:pPr>
    <w:rPr>
      <w:rFonts w:ascii="Times New Roman" w:eastAsia="Times New Roman" w:hAnsi="Times New Roman" w:cs="Times New Roman"/>
      <w:lang w:eastAsia="en-US"/>
    </w:rPr>
  </w:style>
  <w:style w:type="paragraph" w:customStyle="1" w:styleId="abody">
    <w:name w:val="abody"/>
    <w:basedOn w:val="Normal"/>
    <w:rsid w:val="00C76E3C"/>
    <w:pPr>
      <w:spacing w:before="100" w:beforeAutospacing="1" w:after="100" w:afterAutospacing="1"/>
    </w:pPr>
    <w:rPr>
      <w:rFonts w:ascii="Times New Roman" w:eastAsia="Times New Roman" w:hAnsi="Times New Roman" w:cs="Times New Roman"/>
      <w:lang w:eastAsia="en-US"/>
    </w:rPr>
  </w:style>
  <w:style w:type="character" w:customStyle="1" w:styleId="fid25">
    <w:name w:val="fid_25"/>
    <w:basedOn w:val="DefaultParagraphFont"/>
    <w:rsid w:val="00C76E3C"/>
  </w:style>
  <w:style w:type="character" w:customStyle="1" w:styleId="fid5">
    <w:name w:val="fid_5"/>
    <w:basedOn w:val="DefaultParagraphFont"/>
    <w:rsid w:val="00C76E3C"/>
  </w:style>
  <w:style w:type="character" w:customStyle="1" w:styleId="fid0">
    <w:name w:val="fid_0"/>
    <w:basedOn w:val="DefaultParagraphFont"/>
    <w:rsid w:val="00C7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89">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368339397">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88694180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443">
          <w:marLeft w:val="0"/>
          <w:marRight w:val="0"/>
          <w:marTop w:val="0"/>
          <w:marBottom w:val="0"/>
          <w:divBdr>
            <w:top w:val="none" w:sz="0" w:space="0" w:color="auto"/>
            <w:left w:val="none" w:sz="0" w:space="0" w:color="auto"/>
            <w:bottom w:val="none" w:sz="0" w:space="0" w:color="auto"/>
            <w:right w:val="none" w:sz="0" w:space="0" w:color="auto"/>
          </w:divBdr>
        </w:div>
        <w:div w:id="153183657">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81BA-79D1-DE47-B73E-73EF5DC2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13</Pages>
  <Words>3923</Words>
  <Characters>22366</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26237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Tom Taylor</cp:lastModifiedBy>
  <cp:revision>4</cp:revision>
  <cp:lastPrinted>2016-02-11T12:54:00Z</cp:lastPrinted>
  <dcterms:created xsi:type="dcterms:W3CDTF">2016-02-19T04:25:00Z</dcterms:created>
  <dcterms:modified xsi:type="dcterms:W3CDTF">2016-03-01T02:15:00Z</dcterms:modified>
</cp:coreProperties>
</file>