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EC27" w14:textId="28CA2743" w:rsidR="000C7F03" w:rsidRPr="00A14E3A" w:rsidRDefault="0052392A" w:rsidP="00FB4461">
      <w:pPr>
        <w:jc w:val="center"/>
        <w:rPr>
          <w:rFonts w:ascii="Times New Roman" w:hAnsi="Times New Roman" w:cs="Times New Roman"/>
          <w:b/>
          <w:sz w:val="40"/>
          <w:szCs w:val="28"/>
        </w:rPr>
      </w:pPr>
      <w:bookmarkStart w:id="0" w:name="_Hlk40095119"/>
      <w:bookmarkStart w:id="1" w:name="_Hlk53772609"/>
      <w:bookmarkStart w:id="2" w:name="_Hlk87866804"/>
      <w:r w:rsidRPr="00A14E3A">
        <w:rPr>
          <w:rFonts w:ascii="Times New Roman" w:hAnsi="Times New Roman" w:cs="Times New Roman"/>
          <w:b/>
          <w:noProof/>
          <w:sz w:val="40"/>
          <w:szCs w:val="28"/>
        </w:rPr>
        <w:drawing>
          <wp:inline distT="0" distB="0" distL="0" distR="0" wp14:anchorId="6E510822" wp14:editId="2B4E2092">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13BAF75" w14:textId="1B320168" w:rsidR="00FB4461" w:rsidRPr="00A14E3A" w:rsidRDefault="00D14910" w:rsidP="00FB4461">
      <w:pPr>
        <w:jc w:val="center"/>
        <w:rPr>
          <w:rFonts w:ascii="Times New Roman" w:hAnsi="Times New Roman" w:cs="Times New Roman"/>
          <w:b/>
          <w:sz w:val="40"/>
          <w:szCs w:val="28"/>
        </w:rPr>
      </w:pPr>
      <w:r>
        <w:rPr>
          <w:rFonts w:ascii="Times New Roman" w:hAnsi="Times New Roman" w:cs="Times New Roman"/>
          <w:b/>
          <w:sz w:val="40"/>
          <w:szCs w:val="28"/>
        </w:rPr>
        <w:t>Minutes</w:t>
      </w:r>
    </w:p>
    <w:p w14:paraId="0F86CBC4" w14:textId="1A3D69CB" w:rsidR="00FB4461" w:rsidRPr="00A14E3A" w:rsidRDefault="005564B3" w:rsidP="00FB4461">
      <w:pPr>
        <w:spacing w:after="0"/>
        <w:jc w:val="center"/>
        <w:rPr>
          <w:rFonts w:ascii="Times New Roman" w:hAnsi="Times New Roman" w:cs="Times New Roman"/>
          <w:b/>
          <w:sz w:val="28"/>
          <w:szCs w:val="28"/>
        </w:rPr>
      </w:pPr>
      <w:r w:rsidRPr="00A14E3A">
        <w:rPr>
          <w:rFonts w:ascii="Times New Roman" w:hAnsi="Times New Roman" w:cs="Times New Roman"/>
          <w:b/>
          <w:sz w:val="28"/>
          <w:szCs w:val="28"/>
        </w:rPr>
        <w:t>Frid</w:t>
      </w:r>
      <w:r w:rsidR="00FB4461" w:rsidRPr="00A14E3A">
        <w:rPr>
          <w:rFonts w:ascii="Times New Roman" w:hAnsi="Times New Roman" w:cs="Times New Roman"/>
          <w:b/>
          <w:sz w:val="28"/>
          <w:szCs w:val="28"/>
        </w:rPr>
        <w:t>ay,</w:t>
      </w:r>
      <w:r w:rsidR="00366BDA" w:rsidRPr="00A14E3A">
        <w:rPr>
          <w:rFonts w:ascii="Times New Roman" w:hAnsi="Times New Roman" w:cs="Times New Roman"/>
          <w:b/>
          <w:sz w:val="28"/>
          <w:szCs w:val="28"/>
        </w:rPr>
        <w:t xml:space="preserve"> </w:t>
      </w:r>
      <w:r w:rsidR="0009698E">
        <w:rPr>
          <w:rFonts w:ascii="Times New Roman" w:hAnsi="Times New Roman" w:cs="Times New Roman"/>
          <w:b/>
          <w:sz w:val="28"/>
          <w:szCs w:val="28"/>
        </w:rPr>
        <w:t>Dec</w:t>
      </w:r>
      <w:r w:rsidR="0004593C">
        <w:rPr>
          <w:rFonts w:ascii="Times New Roman" w:hAnsi="Times New Roman" w:cs="Times New Roman"/>
          <w:b/>
          <w:sz w:val="28"/>
          <w:szCs w:val="28"/>
        </w:rPr>
        <w:t>em</w:t>
      </w:r>
      <w:r w:rsidR="00A73D2A">
        <w:rPr>
          <w:rFonts w:ascii="Times New Roman" w:hAnsi="Times New Roman" w:cs="Times New Roman"/>
          <w:b/>
          <w:sz w:val="28"/>
          <w:szCs w:val="28"/>
        </w:rPr>
        <w:t>ber</w:t>
      </w:r>
      <w:r w:rsidR="0052392A" w:rsidRPr="00A14E3A">
        <w:rPr>
          <w:rFonts w:ascii="Times New Roman" w:hAnsi="Times New Roman" w:cs="Times New Roman"/>
          <w:b/>
          <w:sz w:val="28"/>
          <w:szCs w:val="28"/>
        </w:rPr>
        <w:t xml:space="preserve"> </w:t>
      </w:r>
      <w:r w:rsidR="0004593C">
        <w:rPr>
          <w:rFonts w:ascii="Times New Roman" w:hAnsi="Times New Roman" w:cs="Times New Roman"/>
          <w:b/>
          <w:sz w:val="28"/>
          <w:szCs w:val="28"/>
        </w:rPr>
        <w:t>1</w:t>
      </w:r>
      <w:r w:rsidR="0009698E">
        <w:rPr>
          <w:rFonts w:ascii="Times New Roman" w:hAnsi="Times New Roman" w:cs="Times New Roman"/>
          <w:b/>
          <w:sz w:val="28"/>
          <w:szCs w:val="28"/>
        </w:rPr>
        <w:t>7</w:t>
      </w:r>
      <w:r w:rsidR="00FB4461" w:rsidRPr="00A14E3A">
        <w:rPr>
          <w:rFonts w:ascii="Times New Roman" w:hAnsi="Times New Roman" w:cs="Times New Roman"/>
          <w:b/>
          <w:sz w:val="28"/>
          <w:szCs w:val="28"/>
        </w:rPr>
        <w:t>, 202</w:t>
      </w:r>
      <w:r w:rsidR="00503DF8" w:rsidRPr="00A14E3A">
        <w:rPr>
          <w:rFonts w:ascii="Times New Roman" w:hAnsi="Times New Roman" w:cs="Times New Roman"/>
          <w:b/>
          <w:sz w:val="28"/>
          <w:szCs w:val="28"/>
        </w:rPr>
        <w:t>1</w:t>
      </w:r>
    </w:p>
    <w:p w14:paraId="56B3D7B9" w14:textId="5FEFD997" w:rsidR="00FB4461" w:rsidRPr="00A14E3A" w:rsidRDefault="00FB4461" w:rsidP="008D3F97">
      <w:pPr>
        <w:spacing w:after="0"/>
        <w:jc w:val="center"/>
        <w:rPr>
          <w:rFonts w:ascii="Times New Roman" w:hAnsi="Times New Roman" w:cs="Times New Roman"/>
          <w:b/>
          <w:sz w:val="28"/>
          <w:szCs w:val="28"/>
        </w:rPr>
      </w:pPr>
      <w:r w:rsidRPr="00B80476">
        <w:rPr>
          <w:rFonts w:ascii="Times New Roman" w:hAnsi="Times New Roman" w:cs="Times New Roman"/>
          <w:b/>
          <w:sz w:val="28"/>
          <w:szCs w:val="28"/>
        </w:rPr>
        <w:t>9</w:t>
      </w:r>
      <w:r w:rsidR="0052392A" w:rsidRPr="00B80476">
        <w:rPr>
          <w:rFonts w:ascii="Times New Roman" w:hAnsi="Times New Roman" w:cs="Times New Roman"/>
          <w:b/>
          <w:sz w:val="28"/>
          <w:szCs w:val="28"/>
        </w:rPr>
        <w:t>:00</w:t>
      </w:r>
      <w:r w:rsidRPr="00B80476">
        <w:rPr>
          <w:rFonts w:ascii="Times New Roman" w:hAnsi="Times New Roman" w:cs="Times New Roman"/>
          <w:b/>
          <w:sz w:val="28"/>
          <w:szCs w:val="28"/>
        </w:rPr>
        <w:t xml:space="preserve"> </w:t>
      </w:r>
      <w:r w:rsidR="00F66C74" w:rsidRPr="00B80476">
        <w:rPr>
          <w:rFonts w:ascii="Times New Roman" w:hAnsi="Times New Roman" w:cs="Times New Roman"/>
          <w:b/>
          <w:sz w:val="28"/>
          <w:szCs w:val="28"/>
        </w:rPr>
        <w:t>to 11:</w:t>
      </w:r>
      <w:r w:rsidR="00A53E42">
        <w:rPr>
          <w:rFonts w:ascii="Times New Roman" w:hAnsi="Times New Roman" w:cs="Times New Roman"/>
          <w:b/>
          <w:sz w:val="28"/>
          <w:szCs w:val="28"/>
        </w:rPr>
        <w:t>5</w:t>
      </w:r>
      <w:r w:rsidR="00B80476" w:rsidRPr="00B80476">
        <w:rPr>
          <w:rFonts w:ascii="Times New Roman" w:hAnsi="Times New Roman" w:cs="Times New Roman"/>
          <w:b/>
          <w:sz w:val="28"/>
          <w:szCs w:val="28"/>
        </w:rPr>
        <w:t>0</w:t>
      </w:r>
      <w:r w:rsidR="00F66C74" w:rsidRPr="00B80476">
        <w:rPr>
          <w:rFonts w:ascii="Times New Roman" w:hAnsi="Times New Roman" w:cs="Times New Roman"/>
          <w:b/>
          <w:sz w:val="28"/>
          <w:szCs w:val="28"/>
        </w:rPr>
        <w:t xml:space="preserve"> </w:t>
      </w:r>
      <w:r w:rsidR="00E5188F" w:rsidRPr="00B80476">
        <w:rPr>
          <w:rFonts w:ascii="Times New Roman" w:hAnsi="Times New Roman" w:cs="Times New Roman"/>
          <w:b/>
          <w:sz w:val="28"/>
          <w:szCs w:val="28"/>
        </w:rPr>
        <w:t>am</w:t>
      </w:r>
      <w:r w:rsidRPr="00B80476">
        <w:rPr>
          <w:rFonts w:ascii="Times New Roman" w:hAnsi="Times New Roman" w:cs="Times New Roman"/>
          <w:b/>
          <w:sz w:val="28"/>
          <w:szCs w:val="28"/>
        </w:rPr>
        <w:t xml:space="preserve">, </w:t>
      </w:r>
      <w:r w:rsidR="000C2830" w:rsidRPr="00B80476">
        <w:rPr>
          <w:rFonts w:ascii="Times New Roman" w:hAnsi="Times New Roman" w:cs="Times New Roman"/>
          <w:b/>
          <w:sz w:val="28"/>
          <w:szCs w:val="28"/>
        </w:rPr>
        <w:t>via Zoom</w:t>
      </w:r>
    </w:p>
    <w:p w14:paraId="3DEA130F" w14:textId="0A348F26" w:rsidR="00C301D7" w:rsidRPr="00A14E3A" w:rsidRDefault="00C301D7" w:rsidP="004505B0">
      <w:pPr>
        <w:tabs>
          <w:tab w:val="right" w:pos="540"/>
          <w:tab w:val="left" w:pos="720"/>
        </w:tabs>
        <w:rPr>
          <w:rFonts w:ascii="Times New Roman" w:hAnsi="Times New Roman" w:cs="Times New Roman"/>
          <w:sz w:val="24"/>
          <w:szCs w:val="24"/>
        </w:rPr>
      </w:pPr>
    </w:p>
    <w:p w14:paraId="1A48E596" w14:textId="3237AE58" w:rsidR="0052392A" w:rsidRPr="00A14E3A" w:rsidRDefault="00C301D7" w:rsidP="00AA1E47">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Opening</w:t>
      </w:r>
    </w:p>
    <w:p w14:paraId="450BE039" w14:textId="29DAEF32" w:rsidR="00C301D7" w:rsidRPr="002256A5" w:rsidRDefault="00C301D7" w:rsidP="00437C8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56A5">
        <w:rPr>
          <w:rFonts w:ascii="Times New Roman" w:hAnsi="Times New Roman" w:cs="Times New Roman"/>
          <w:sz w:val="24"/>
          <w:szCs w:val="24"/>
        </w:rPr>
        <w:t>Welcome and introductions - Bob Deyle</w:t>
      </w:r>
      <w:r w:rsidR="00C112E3">
        <w:rPr>
          <w:rFonts w:ascii="Times New Roman" w:hAnsi="Times New Roman" w:cs="Times New Roman"/>
          <w:sz w:val="24"/>
          <w:szCs w:val="24"/>
        </w:rPr>
        <w:t xml:space="preserve"> (see Appendix </w:t>
      </w:r>
      <w:r w:rsidR="009C30BA">
        <w:rPr>
          <w:rFonts w:ascii="Times New Roman" w:hAnsi="Times New Roman" w:cs="Times New Roman"/>
          <w:sz w:val="24"/>
          <w:szCs w:val="24"/>
        </w:rPr>
        <w:t>A</w:t>
      </w:r>
      <w:r w:rsidR="00C112E3">
        <w:rPr>
          <w:rFonts w:ascii="Times New Roman" w:hAnsi="Times New Roman" w:cs="Times New Roman"/>
          <w:sz w:val="24"/>
          <w:szCs w:val="24"/>
        </w:rPr>
        <w:t>)</w:t>
      </w:r>
    </w:p>
    <w:p w14:paraId="72CC3D18" w14:textId="418CD414" w:rsidR="00C301D7" w:rsidRPr="00A14E3A" w:rsidRDefault="00C301D7" w:rsidP="00437C8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56A5">
        <w:rPr>
          <w:rFonts w:ascii="Times New Roman" w:hAnsi="Times New Roman" w:cs="Times New Roman"/>
          <w:sz w:val="24"/>
          <w:szCs w:val="24"/>
        </w:rPr>
        <w:t>Agenda review - Bob</w:t>
      </w:r>
      <w:r w:rsidRPr="00A14E3A">
        <w:rPr>
          <w:rFonts w:ascii="Times New Roman" w:hAnsi="Times New Roman" w:cs="Times New Roman"/>
          <w:sz w:val="24"/>
          <w:szCs w:val="24"/>
        </w:rPr>
        <w:t xml:space="preserve"> Deyl</w:t>
      </w:r>
      <w:r w:rsidR="00147C35" w:rsidRPr="00A14E3A">
        <w:rPr>
          <w:rFonts w:ascii="Times New Roman" w:hAnsi="Times New Roman" w:cs="Times New Roman"/>
          <w:sz w:val="24"/>
          <w:szCs w:val="24"/>
        </w:rPr>
        <w:t>e</w:t>
      </w:r>
      <w:r w:rsidR="00C112E3">
        <w:rPr>
          <w:rFonts w:ascii="Times New Roman" w:hAnsi="Times New Roman" w:cs="Times New Roman"/>
          <w:sz w:val="24"/>
          <w:szCs w:val="24"/>
        </w:rPr>
        <w:t xml:space="preserve"> (see Appendix </w:t>
      </w:r>
      <w:r w:rsidR="009C30BA">
        <w:rPr>
          <w:rFonts w:ascii="Times New Roman" w:hAnsi="Times New Roman" w:cs="Times New Roman"/>
          <w:sz w:val="24"/>
          <w:szCs w:val="24"/>
        </w:rPr>
        <w:t>B</w:t>
      </w:r>
      <w:r w:rsidR="00C112E3">
        <w:rPr>
          <w:rFonts w:ascii="Times New Roman" w:hAnsi="Times New Roman" w:cs="Times New Roman"/>
          <w:sz w:val="24"/>
          <w:szCs w:val="24"/>
        </w:rPr>
        <w:t>)</w:t>
      </w:r>
    </w:p>
    <w:p w14:paraId="7939CC1F" w14:textId="77777777" w:rsidR="00AF06A9" w:rsidRDefault="00AF06A9" w:rsidP="00AA1E47">
      <w:pPr>
        <w:tabs>
          <w:tab w:val="right" w:pos="540"/>
          <w:tab w:val="left" w:pos="720"/>
        </w:tabs>
        <w:spacing w:after="0" w:line="240" w:lineRule="auto"/>
        <w:ind w:left="720" w:hanging="727"/>
        <w:rPr>
          <w:rFonts w:ascii="Times New Roman" w:hAnsi="Times New Roman" w:cs="Times New Roman"/>
          <w:b/>
          <w:sz w:val="24"/>
          <w:szCs w:val="24"/>
        </w:rPr>
      </w:pPr>
    </w:p>
    <w:p w14:paraId="1740CE62" w14:textId="40D9A91E" w:rsidR="0033461C" w:rsidRDefault="0009698E" w:rsidP="00AA1E47">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Novem</w:t>
      </w:r>
      <w:r w:rsidR="00A73D2A" w:rsidRPr="00D378FD">
        <w:rPr>
          <w:rFonts w:ascii="Times New Roman" w:hAnsi="Times New Roman" w:cs="Times New Roman"/>
          <w:b/>
          <w:sz w:val="24"/>
          <w:szCs w:val="24"/>
        </w:rPr>
        <w:t>ber</w:t>
      </w:r>
      <w:r w:rsidR="00A76775" w:rsidRPr="00D378FD">
        <w:rPr>
          <w:rFonts w:ascii="Times New Roman" w:hAnsi="Times New Roman" w:cs="Times New Roman"/>
          <w:b/>
          <w:sz w:val="24"/>
          <w:szCs w:val="24"/>
        </w:rPr>
        <w:t xml:space="preserve"> 2021 </w:t>
      </w:r>
      <w:r w:rsidR="0052392A" w:rsidRPr="00D378FD">
        <w:rPr>
          <w:rFonts w:ascii="Times New Roman" w:hAnsi="Times New Roman" w:cs="Times New Roman"/>
          <w:b/>
          <w:bCs/>
          <w:sz w:val="24"/>
          <w:szCs w:val="24"/>
        </w:rPr>
        <w:t>minutes</w:t>
      </w:r>
      <w:r w:rsidR="0052392A" w:rsidRPr="00D378FD">
        <w:rPr>
          <w:rFonts w:ascii="Times New Roman" w:hAnsi="Times New Roman" w:cs="Times New Roman"/>
          <w:sz w:val="24"/>
          <w:szCs w:val="24"/>
        </w:rPr>
        <w:t xml:space="preserve"> - </w:t>
      </w:r>
      <w:r w:rsidR="003C3BC9" w:rsidRPr="00D378FD">
        <w:rPr>
          <w:rFonts w:ascii="Times New Roman" w:hAnsi="Times New Roman" w:cs="Times New Roman"/>
          <w:sz w:val="24"/>
          <w:szCs w:val="24"/>
        </w:rPr>
        <w:t>Tom Taylor</w:t>
      </w:r>
      <w:r w:rsidR="006E0DCD" w:rsidRPr="00D378FD">
        <w:rPr>
          <w:rFonts w:ascii="Times New Roman" w:hAnsi="Times New Roman" w:cs="Times New Roman"/>
          <w:sz w:val="24"/>
          <w:szCs w:val="24"/>
        </w:rPr>
        <w:t xml:space="preserve"> </w:t>
      </w:r>
    </w:p>
    <w:p w14:paraId="0AAC10DB" w14:textId="1BD433ED" w:rsidR="0052392A" w:rsidRPr="0033461C" w:rsidRDefault="00131A01" w:rsidP="00AA1E47">
      <w:pPr>
        <w:pStyle w:val="ListParagraph"/>
        <w:numPr>
          <w:ilvl w:val="0"/>
          <w:numId w:val="22"/>
        </w:numPr>
        <w:tabs>
          <w:tab w:val="right" w:pos="540"/>
          <w:tab w:val="left" w:pos="720"/>
        </w:tabs>
        <w:spacing w:after="0" w:line="240" w:lineRule="auto"/>
        <w:rPr>
          <w:rFonts w:ascii="Times New Roman" w:hAnsi="Times New Roman" w:cs="Times New Roman"/>
          <w:sz w:val="24"/>
          <w:szCs w:val="24"/>
        </w:rPr>
      </w:pPr>
      <w:r w:rsidRPr="0033461C">
        <w:rPr>
          <w:rFonts w:ascii="Times New Roman" w:hAnsi="Times New Roman" w:cs="Times New Roman"/>
          <w:sz w:val="24"/>
          <w:szCs w:val="24"/>
        </w:rPr>
        <w:t>J</w:t>
      </w:r>
      <w:r w:rsidR="00980630">
        <w:rPr>
          <w:rFonts w:ascii="Times New Roman" w:hAnsi="Times New Roman" w:cs="Times New Roman"/>
          <w:sz w:val="24"/>
          <w:szCs w:val="24"/>
        </w:rPr>
        <w:t>im Davis made the motion to adopt</w:t>
      </w:r>
      <w:r w:rsidR="00100AA7">
        <w:rPr>
          <w:rFonts w:ascii="Times New Roman" w:hAnsi="Times New Roman" w:cs="Times New Roman"/>
          <w:sz w:val="24"/>
          <w:szCs w:val="24"/>
        </w:rPr>
        <w:t xml:space="preserve">, seconded by Debbie Lightsey, which passed unanimously. </w:t>
      </w:r>
    </w:p>
    <w:p w14:paraId="1B117A6E" w14:textId="77777777" w:rsidR="00AF06A9" w:rsidRDefault="00AF06A9" w:rsidP="00AA1E47">
      <w:pPr>
        <w:tabs>
          <w:tab w:val="right" w:pos="540"/>
          <w:tab w:val="left" w:pos="720"/>
        </w:tabs>
        <w:spacing w:after="0" w:line="240" w:lineRule="auto"/>
        <w:ind w:left="720" w:hanging="727"/>
        <w:rPr>
          <w:rFonts w:ascii="Times New Roman" w:hAnsi="Times New Roman" w:cs="Times New Roman"/>
          <w:b/>
          <w:sz w:val="24"/>
          <w:szCs w:val="24"/>
        </w:rPr>
      </w:pPr>
    </w:p>
    <w:p w14:paraId="0309E00E" w14:textId="0F7AD08F" w:rsidR="0052392A" w:rsidRPr="00A14E3A" w:rsidRDefault="0009698E"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Novem</w:t>
      </w:r>
      <w:r w:rsidR="00A73D2A">
        <w:rPr>
          <w:rFonts w:ascii="Times New Roman" w:hAnsi="Times New Roman" w:cs="Times New Roman"/>
          <w:b/>
          <w:bCs/>
          <w:sz w:val="24"/>
          <w:szCs w:val="24"/>
        </w:rPr>
        <w:t xml:space="preserve">ber </w:t>
      </w:r>
      <w:r w:rsidR="00147C35" w:rsidRPr="00A14E3A">
        <w:rPr>
          <w:rFonts w:ascii="Times New Roman" w:hAnsi="Times New Roman" w:cs="Times New Roman"/>
          <w:b/>
          <w:bCs/>
          <w:sz w:val="24"/>
          <w:szCs w:val="24"/>
        </w:rPr>
        <w:t xml:space="preserve">2021 financial report </w:t>
      </w:r>
      <w:r w:rsidR="003C3BC9" w:rsidRPr="00A14E3A">
        <w:rPr>
          <w:rFonts w:ascii="Times New Roman" w:hAnsi="Times New Roman" w:cs="Times New Roman"/>
          <w:bCs/>
          <w:sz w:val="24"/>
          <w:szCs w:val="24"/>
        </w:rPr>
        <w:t>-</w:t>
      </w:r>
      <w:r w:rsidR="0052392A" w:rsidRPr="00A14E3A">
        <w:rPr>
          <w:rFonts w:ascii="Times New Roman" w:hAnsi="Times New Roman" w:cs="Times New Roman"/>
          <w:bCs/>
          <w:sz w:val="24"/>
          <w:szCs w:val="24"/>
        </w:rPr>
        <w:t xml:space="preserve"> </w:t>
      </w:r>
      <w:r w:rsidR="003C3BC9" w:rsidRPr="00A14E3A">
        <w:rPr>
          <w:rFonts w:ascii="Times New Roman" w:hAnsi="Times New Roman" w:cs="Times New Roman"/>
          <w:bCs/>
          <w:sz w:val="24"/>
          <w:szCs w:val="24"/>
        </w:rPr>
        <w:t>Jim Davis</w:t>
      </w:r>
      <w:r w:rsidR="00C112E3">
        <w:rPr>
          <w:rFonts w:ascii="Times New Roman" w:hAnsi="Times New Roman" w:cs="Times New Roman"/>
          <w:bCs/>
          <w:sz w:val="24"/>
          <w:szCs w:val="24"/>
        </w:rPr>
        <w:t xml:space="preserve"> (see Appendix C)</w:t>
      </w:r>
    </w:p>
    <w:p w14:paraId="78A2EC18" w14:textId="219C5533" w:rsidR="00AF06A9" w:rsidRPr="00AF06A9" w:rsidRDefault="00AF06A9" w:rsidP="00AF06A9">
      <w:pPr>
        <w:pStyle w:val="ListParagraph"/>
        <w:numPr>
          <w:ilvl w:val="0"/>
          <w:numId w:val="22"/>
        </w:numPr>
        <w:tabs>
          <w:tab w:val="right" w:pos="540"/>
          <w:tab w:val="left" w:pos="720"/>
        </w:tabs>
        <w:spacing w:after="0" w:line="240" w:lineRule="auto"/>
        <w:rPr>
          <w:rFonts w:ascii="Times New Roman" w:hAnsi="Times New Roman" w:cs="Times New Roman"/>
          <w:sz w:val="24"/>
          <w:szCs w:val="24"/>
        </w:rPr>
      </w:pPr>
      <w:bookmarkStart w:id="3" w:name="_Hlk68597245"/>
      <w:bookmarkEnd w:id="0"/>
      <w:r w:rsidRPr="00AF06A9">
        <w:rPr>
          <w:rFonts w:ascii="Times New Roman" w:hAnsi="Times New Roman" w:cs="Times New Roman"/>
          <w:sz w:val="24"/>
          <w:szCs w:val="24"/>
        </w:rPr>
        <w:t xml:space="preserve">Howard Kessler made the motion to adopt, seconded by Albert Gregory, which passed unanimously. </w:t>
      </w:r>
    </w:p>
    <w:p w14:paraId="78FD69ED" w14:textId="77777777" w:rsidR="00AF06A9" w:rsidRDefault="00AF06A9" w:rsidP="00AA1E47">
      <w:pPr>
        <w:tabs>
          <w:tab w:val="right" w:pos="540"/>
          <w:tab w:val="left" w:pos="720"/>
        </w:tabs>
        <w:spacing w:after="0" w:line="240" w:lineRule="auto"/>
        <w:ind w:left="720" w:hanging="727"/>
        <w:rPr>
          <w:rFonts w:ascii="Times New Roman" w:hAnsi="Times New Roman" w:cs="Times New Roman"/>
          <w:sz w:val="24"/>
          <w:szCs w:val="24"/>
        </w:rPr>
      </w:pPr>
    </w:p>
    <w:p w14:paraId="5F28FBC7" w14:textId="1D4847F6" w:rsidR="00362C21" w:rsidRDefault="0009698E" w:rsidP="00AA1E47">
      <w:pPr>
        <w:tabs>
          <w:tab w:val="right" w:pos="540"/>
          <w:tab w:val="left" w:pos="720"/>
        </w:tabs>
        <w:spacing w:after="0" w:line="240" w:lineRule="auto"/>
        <w:ind w:left="720" w:hanging="727"/>
        <w:rPr>
          <w:rFonts w:ascii="Times New Roman" w:hAnsi="Times New Roman" w:cs="Times New Roman"/>
          <w:bCs/>
          <w:sz w:val="24"/>
          <w:szCs w:val="24"/>
        </w:rPr>
      </w:pPr>
      <w:r w:rsidRPr="0009698E">
        <w:rPr>
          <w:rFonts w:ascii="Times New Roman" w:hAnsi="Times New Roman" w:cs="Times New Roman"/>
          <w:b/>
          <w:sz w:val="24"/>
          <w:szCs w:val="24"/>
        </w:rPr>
        <w:t>America’s Alligator</w:t>
      </w:r>
      <w:r>
        <w:rPr>
          <w:rFonts w:ascii="Times New Roman" w:hAnsi="Times New Roman" w:cs="Times New Roman"/>
          <w:bCs/>
          <w:sz w:val="24"/>
          <w:szCs w:val="24"/>
        </w:rPr>
        <w:t xml:space="preserve"> - Doug Alderson</w:t>
      </w:r>
      <w:r w:rsidR="00963F01">
        <w:rPr>
          <w:rFonts w:ascii="Times New Roman" w:hAnsi="Times New Roman" w:cs="Times New Roman"/>
          <w:bCs/>
          <w:sz w:val="24"/>
          <w:szCs w:val="24"/>
        </w:rPr>
        <w:t xml:space="preserve">, author, photographer, and </w:t>
      </w:r>
      <w:r w:rsidR="00963F01" w:rsidRPr="001F50DF">
        <w:rPr>
          <w:rFonts w:ascii="Times New Roman" w:hAnsi="Times New Roman" w:cs="Times New Roman"/>
          <w:bCs/>
          <w:sz w:val="24"/>
          <w:szCs w:val="24"/>
        </w:rPr>
        <w:t>Outreach and Advocacy Director for Apalachicola Riverkeeper</w:t>
      </w:r>
    </w:p>
    <w:p w14:paraId="42795190" w14:textId="331CDE40" w:rsidR="00082939" w:rsidRDefault="00082939"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Doug shared material from his 2020 book, </w:t>
      </w:r>
      <w:r w:rsidRPr="00F4222A">
        <w:rPr>
          <w:rFonts w:ascii="Times New Roman" w:hAnsi="Times New Roman" w:cs="Times New Roman"/>
          <w:bCs/>
          <w:i/>
          <w:iCs/>
          <w:sz w:val="24"/>
          <w:szCs w:val="24"/>
        </w:rPr>
        <w:t>America's Alligator: A Popular History of Our Most Celebrated Reptile</w:t>
      </w:r>
    </w:p>
    <w:p w14:paraId="2FC7C1FB" w14:textId="1560ED39" w:rsidR="00905E7D" w:rsidRDefault="00ED1715"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Alligators </w:t>
      </w:r>
      <w:r w:rsidR="00905E7D">
        <w:rPr>
          <w:rFonts w:ascii="Times New Roman" w:hAnsi="Times New Roman" w:cs="Times New Roman"/>
          <w:bCs/>
          <w:sz w:val="24"/>
          <w:szCs w:val="24"/>
        </w:rPr>
        <w:t xml:space="preserve">are part of Florida history. </w:t>
      </w:r>
    </w:p>
    <w:p w14:paraId="2A6FCD88" w14:textId="79E3B5F0" w:rsidR="00AA1E47" w:rsidRDefault="006520EA"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Early a</w:t>
      </w:r>
      <w:r w:rsidR="008A34EF">
        <w:rPr>
          <w:rFonts w:ascii="Times New Roman" w:hAnsi="Times New Roman" w:cs="Times New Roman"/>
          <w:bCs/>
          <w:sz w:val="24"/>
          <w:szCs w:val="24"/>
        </w:rPr>
        <w:t>l</w:t>
      </w:r>
      <w:r w:rsidR="00FA22CE">
        <w:rPr>
          <w:rFonts w:ascii="Times New Roman" w:hAnsi="Times New Roman" w:cs="Times New Roman"/>
          <w:bCs/>
          <w:sz w:val="24"/>
          <w:szCs w:val="24"/>
        </w:rPr>
        <w:t>l</w:t>
      </w:r>
      <w:r w:rsidR="008A34EF">
        <w:rPr>
          <w:rFonts w:ascii="Times New Roman" w:hAnsi="Times New Roman" w:cs="Times New Roman"/>
          <w:bCs/>
          <w:sz w:val="24"/>
          <w:szCs w:val="24"/>
        </w:rPr>
        <w:t xml:space="preserve">igator </w:t>
      </w:r>
      <w:r w:rsidR="00FA22CE">
        <w:rPr>
          <w:rFonts w:ascii="Times New Roman" w:hAnsi="Times New Roman" w:cs="Times New Roman"/>
          <w:bCs/>
          <w:sz w:val="24"/>
          <w:szCs w:val="24"/>
        </w:rPr>
        <w:t xml:space="preserve">wrestling was lucrative. </w:t>
      </w:r>
    </w:p>
    <w:p w14:paraId="21941F9F" w14:textId="1D699586" w:rsidR="009A64AC" w:rsidRDefault="009A64AC"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Mark Twain and other authors wrote about alligators. </w:t>
      </w:r>
    </w:p>
    <w:p w14:paraId="7699F943" w14:textId="0980697A" w:rsidR="00905E7D" w:rsidRDefault="00082939"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905E7D">
        <w:rPr>
          <w:rFonts w:ascii="Times New Roman" w:hAnsi="Times New Roman" w:cs="Times New Roman"/>
          <w:bCs/>
          <w:sz w:val="24"/>
          <w:szCs w:val="24"/>
        </w:rPr>
        <w:t xml:space="preserve">Ma Barker </w:t>
      </w:r>
      <w:r>
        <w:rPr>
          <w:rFonts w:ascii="Times New Roman" w:hAnsi="Times New Roman" w:cs="Times New Roman"/>
          <w:bCs/>
          <w:sz w:val="24"/>
          <w:szCs w:val="24"/>
        </w:rPr>
        <w:t xml:space="preserve">Gang </w:t>
      </w:r>
      <w:r w:rsidR="00905E7D">
        <w:rPr>
          <w:rFonts w:ascii="Times New Roman" w:hAnsi="Times New Roman" w:cs="Times New Roman"/>
          <w:bCs/>
          <w:sz w:val="24"/>
          <w:szCs w:val="24"/>
        </w:rPr>
        <w:t>hid out</w:t>
      </w:r>
      <w:r w:rsidR="00515CCD">
        <w:rPr>
          <w:rFonts w:ascii="Times New Roman" w:hAnsi="Times New Roman" w:cs="Times New Roman"/>
          <w:bCs/>
          <w:sz w:val="24"/>
          <w:szCs w:val="24"/>
        </w:rPr>
        <w:t xml:space="preserve"> </w:t>
      </w:r>
      <w:r w:rsidR="00B268E9">
        <w:rPr>
          <w:rFonts w:ascii="Times New Roman" w:hAnsi="Times New Roman" w:cs="Times New Roman"/>
          <w:bCs/>
          <w:sz w:val="24"/>
          <w:szCs w:val="24"/>
        </w:rPr>
        <w:t xml:space="preserve">in FL and were tracked down because her son </w:t>
      </w:r>
      <w:r w:rsidR="00426006">
        <w:rPr>
          <w:rFonts w:ascii="Times New Roman" w:hAnsi="Times New Roman" w:cs="Times New Roman"/>
          <w:bCs/>
          <w:sz w:val="24"/>
          <w:szCs w:val="24"/>
        </w:rPr>
        <w:t>killed “Old Joe.”</w:t>
      </w:r>
    </w:p>
    <w:p w14:paraId="3CC8F405" w14:textId="6F334344" w:rsidR="00051994" w:rsidRDefault="00ED1715"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B25A7F">
        <w:rPr>
          <w:rFonts w:ascii="Times New Roman" w:hAnsi="Times New Roman" w:cs="Times New Roman"/>
          <w:bCs/>
          <w:sz w:val="24"/>
          <w:szCs w:val="24"/>
        </w:rPr>
        <w:t xml:space="preserve">70’s </w:t>
      </w:r>
      <w:r w:rsidR="00961600">
        <w:rPr>
          <w:rFonts w:ascii="Times New Roman" w:hAnsi="Times New Roman" w:cs="Times New Roman"/>
          <w:bCs/>
          <w:sz w:val="24"/>
          <w:szCs w:val="24"/>
        </w:rPr>
        <w:t>films Gator Bait and The Alligator People</w:t>
      </w:r>
      <w:r>
        <w:rPr>
          <w:rFonts w:ascii="Times New Roman" w:hAnsi="Times New Roman" w:cs="Times New Roman"/>
          <w:bCs/>
          <w:sz w:val="24"/>
          <w:szCs w:val="24"/>
        </w:rPr>
        <w:t xml:space="preserve"> spread their reputation</w:t>
      </w:r>
      <w:r w:rsidR="005E08EB">
        <w:rPr>
          <w:rFonts w:ascii="Times New Roman" w:hAnsi="Times New Roman" w:cs="Times New Roman"/>
          <w:bCs/>
          <w:sz w:val="24"/>
          <w:szCs w:val="24"/>
        </w:rPr>
        <w:t xml:space="preserve">. </w:t>
      </w:r>
    </w:p>
    <w:p w14:paraId="532B6EDF" w14:textId="77777777" w:rsidR="00082939" w:rsidRDefault="00697A14"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many FL alligator souvenirs</w:t>
      </w:r>
      <w:r w:rsidR="00384DA0">
        <w:rPr>
          <w:rFonts w:ascii="Times New Roman" w:hAnsi="Times New Roman" w:cs="Times New Roman"/>
          <w:bCs/>
          <w:sz w:val="24"/>
          <w:szCs w:val="24"/>
        </w:rPr>
        <w:t xml:space="preserve"> and postcards</w:t>
      </w:r>
      <w:r w:rsidR="00ED1715">
        <w:rPr>
          <w:rFonts w:ascii="Times New Roman" w:hAnsi="Times New Roman" w:cs="Times New Roman"/>
          <w:bCs/>
          <w:sz w:val="24"/>
          <w:szCs w:val="24"/>
        </w:rPr>
        <w:t xml:space="preserve"> shown,</w:t>
      </w:r>
      <w:r>
        <w:rPr>
          <w:rFonts w:ascii="Times New Roman" w:hAnsi="Times New Roman" w:cs="Times New Roman"/>
          <w:bCs/>
          <w:sz w:val="24"/>
          <w:szCs w:val="24"/>
        </w:rPr>
        <w:t xml:space="preserve"> that Doug has collected.</w:t>
      </w:r>
    </w:p>
    <w:p w14:paraId="4449487D" w14:textId="77777777" w:rsidR="00082939" w:rsidRDefault="00082939" w:rsidP="00082939">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Special souvenirs included beer steins, bottle stopper, banks, ash trays, thermometers, pipes, nut crackers, snow globes and more. </w:t>
      </w:r>
    </w:p>
    <w:p w14:paraId="045BCA48" w14:textId="73DAE911" w:rsidR="0068120A" w:rsidRDefault="00412391"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Both males and females</w:t>
      </w:r>
      <w:r w:rsidR="00CD1F2D">
        <w:rPr>
          <w:rFonts w:ascii="Times New Roman" w:hAnsi="Times New Roman" w:cs="Times New Roman"/>
          <w:bCs/>
          <w:sz w:val="24"/>
          <w:szCs w:val="24"/>
        </w:rPr>
        <w:t>,</w:t>
      </w:r>
      <w:r>
        <w:rPr>
          <w:rFonts w:ascii="Times New Roman" w:hAnsi="Times New Roman" w:cs="Times New Roman"/>
          <w:bCs/>
          <w:sz w:val="24"/>
          <w:szCs w:val="24"/>
        </w:rPr>
        <w:t xml:space="preserve"> bellow. Males </w:t>
      </w:r>
      <w:r w:rsidR="00ED1715">
        <w:rPr>
          <w:rFonts w:ascii="Times New Roman" w:hAnsi="Times New Roman" w:cs="Times New Roman"/>
          <w:bCs/>
          <w:sz w:val="24"/>
          <w:szCs w:val="24"/>
        </w:rPr>
        <w:t>have</w:t>
      </w:r>
      <w:r>
        <w:rPr>
          <w:rFonts w:ascii="Times New Roman" w:hAnsi="Times New Roman" w:cs="Times New Roman"/>
          <w:bCs/>
          <w:sz w:val="24"/>
          <w:szCs w:val="24"/>
        </w:rPr>
        <w:t xml:space="preserve"> </w:t>
      </w:r>
      <w:r w:rsidR="009C476C">
        <w:rPr>
          <w:rFonts w:ascii="Times New Roman" w:hAnsi="Times New Roman" w:cs="Times New Roman"/>
          <w:bCs/>
          <w:sz w:val="24"/>
          <w:szCs w:val="24"/>
        </w:rPr>
        <w:t xml:space="preserve">lower bellows. </w:t>
      </w:r>
    </w:p>
    <w:p w14:paraId="3F45A613" w14:textId="2FC08B24" w:rsidR="00441E96" w:rsidRDefault="00441E96"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Gators are generally not </w:t>
      </w:r>
      <w:r w:rsidR="00F608F4">
        <w:rPr>
          <w:rFonts w:ascii="Times New Roman" w:hAnsi="Times New Roman" w:cs="Times New Roman"/>
          <w:bCs/>
          <w:sz w:val="24"/>
          <w:szCs w:val="24"/>
        </w:rPr>
        <w:t>aggressive. He has seen many while kayaking</w:t>
      </w:r>
      <w:r w:rsidR="00CD1F2D">
        <w:rPr>
          <w:rFonts w:ascii="Times New Roman" w:hAnsi="Times New Roman" w:cs="Times New Roman"/>
          <w:bCs/>
          <w:sz w:val="24"/>
          <w:szCs w:val="24"/>
        </w:rPr>
        <w:t xml:space="preserve">. </w:t>
      </w:r>
    </w:p>
    <w:p w14:paraId="6FA4EBAE" w14:textId="67314A40" w:rsidR="00AB01CE" w:rsidRDefault="00ED1715"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w:t>
      </w:r>
      <w:r w:rsidR="00AB01CE">
        <w:rPr>
          <w:rFonts w:ascii="Times New Roman" w:hAnsi="Times New Roman" w:cs="Times New Roman"/>
          <w:bCs/>
          <w:sz w:val="24"/>
          <w:szCs w:val="24"/>
        </w:rPr>
        <w:t>People get excited about alligators on the Wakulla Springs</w:t>
      </w:r>
      <w:r w:rsidR="004E6368">
        <w:rPr>
          <w:rFonts w:ascii="Times New Roman" w:hAnsi="Times New Roman" w:cs="Times New Roman"/>
          <w:bCs/>
          <w:sz w:val="24"/>
          <w:szCs w:val="24"/>
        </w:rPr>
        <w:t xml:space="preserve"> boat tours. </w:t>
      </w:r>
    </w:p>
    <w:p w14:paraId="4FA754D0" w14:textId="288642B4" w:rsidR="00E42C97" w:rsidRDefault="00E42C97"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304848">
        <w:rPr>
          <w:rFonts w:ascii="Times New Roman" w:hAnsi="Times New Roman" w:cs="Times New Roman"/>
          <w:bCs/>
          <w:sz w:val="24"/>
          <w:szCs w:val="24"/>
        </w:rPr>
        <w:t>– H</w:t>
      </w:r>
      <w:r w:rsidR="00EE12F5">
        <w:rPr>
          <w:rFonts w:ascii="Times New Roman" w:hAnsi="Times New Roman" w:cs="Times New Roman"/>
          <w:bCs/>
          <w:sz w:val="24"/>
          <w:szCs w:val="24"/>
        </w:rPr>
        <w:t xml:space="preserve">oward </w:t>
      </w:r>
      <w:r w:rsidR="00304848">
        <w:rPr>
          <w:rFonts w:ascii="Times New Roman" w:hAnsi="Times New Roman" w:cs="Times New Roman"/>
          <w:bCs/>
          <w:sz w:val="24"/>
          <w:szCs w:val="24"/>
        </w:rPr>
        <w:t>K</w:t>
      </w:r>
      <w:r w:rsidR="00EE12F5">
        <w:rPr>
          <w:rFonts w:ascii="Times New Roman" w:hAnsi="Times New Roman" w:cs="Times New Roman"/>
          <w:bCs/>
          <w:sz w:val="24"/>
          <w:szCs w:val="24"/>
        </w:rPr>
        <w:t>essler</w:t>
      </w:r>
      <w:r w:rsidR="00304848">
        <w:rPr>
          <w:rFonts w:ascii="Times New Roman" w:hAnsi="Times New Roman" w:cs="Times New Roman"/>
          <w:bCs/>
          <w:sz w:val="24"/>
          <w:szCs w:val="24"/>
        </w:rPr>
        <w:t xml:space="preserve"> went to Alligator College and there was a</w:t>
      </w:r>
      <w:r w:rsidR="00936BF2">
        <w:rPr>
          <w:rFonts w:ascii="Times New Roman" w:hAnsi="Times New Roman" w:cs="Times New Roman"/>
          <w:bCs/>
          <w:sz w:val="24"/>
          <w:szCs w:val="24"/>
        </w:rPr>
        <w:t xml:space="preserve"> 6’</w:t>
      </w:r>
      <w:r w:rsidR="00304848">
        <w:rPr>
          <w:rFonts w:ascii="Times New Roman" w:hAnsi="Times New Roman" w:cs="Times New Roman"/>
          <w:bCs/>
          <w:sz w:val="24"/>
          <w:szCs w:val="24"/>
        </w:rPr>
        <w:t xml:space="preserve"> gator on campus</w:t>
      </w:r>
      <w:r w:rsidR="00936BF2">
        <w:rPr>
          <w:rFonts w:ascii="Times New Roman" w:hAnsi="Times New Roman" w:cs="Times New Roman"/>
          <w:bCs/>
          <w:sz w:val="24"/>
          <w:szCs w:val="24"/>
        </w:rPr>
        <w:t xml:space="preserve">. </w:t>
      </w:r>
    </w:p>
    <w:p w14:paraId="41B9C271" w14:textId="1CD78AB2" w:rsidR="00EE12F5" w:rsidRDefault="00043674"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 – Debbie has a 1957 picture of her holding</w:t>
      </w:r>
      <w:r w:rsidR="00422D2D">
        <w:rPr>
          <w:rFonts w:ascii="Times New Roman" w:hAnsi="Times New Roman" w:cs="Times New Roman"/>
          <w:bCs/>
          <w:sz w:val="24"/>
          <w:szCs w:val="24"/>
        </w:rPr>
        <w:t xml:space="preserve"> an alligator from her first trip to Florida. </w:t>
      </w:r>
    </w:p>
    <w:p w14:paraId="13F0866A" w14:textId="71DA602F" w:rsidR="00422D2D" w:rsidRDefault="008177A4"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Jim Stevenson worked in Gator Land. </w:t>
      </w:r>
      <w:r w:rsidR="00C618C8">
        <w:rPr>
          <w:rFonts w:ascii="Times New Roman" w:hAnsi="Times New Roman" w:cs="Times New Roman"/>
          <w:bCs/>
          <w:sz w:val="24"/>
          <w:szCs w:val="24"/>
        </w:rPr>
        <w:t xml:space="preserve">He was fined $25 for catching </w:t>
      </w:r>
      <w:r w:rsidR="00C5726C">
        <w:rPr>
          <w:rFonts w:ascii="Times New Roman" w:hAnsi="Times New Roman" w:cs="Times New Roman"/>
          <w:bCs/>
          <w:sz w:val="24"/>
          <w:szCs w:val="24"/>
        </w:rPr>
        <w:t xml:space="preserve">gators to rescue them from poachers and relocate them. </w:t>
      </w:r>
    </w:p>
    <w:p w14:paraId="61A8EEA6" w14:textId="45642DD5" w:rsidR="00C5726C" w:rsidRDefault="0050637D"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Cal </w:t>
      </w:r>
      <w:r w:rsidR="007D3043">
        <w:rPr>
          <w:rFonts w:ascii="Times New Roman" w:hAnsi="Times New Roman" w:cs="Times New Roman"/>
          <w:bCs/>
          <w:sz w:val="24"/>
          <w:szCs w:val="24"/>
        </w:rPr>
        <w:t>had gators in a canal that he caught and kept in a tub.  They tamed right down</w:t>
      </w:r>
      <w:r w:rsidR="00FC429D">
        <w:rPr>
          <w:rFonts w:ascii="Times New Roman" w:hAnsi="Times New Roman" w:cs="Times New Roman"/>
          <w:bCs/>
          <w:sz w:val="24"/>
          <w:szCs w:val="24"/>
        </w:rPr>
        <w:t xml:space="preserve">.  They knew the difference between a hand and a hot dog.  </w:t>
      </w:r>
      <w:r w:rsidR="00082939">
        <w:rPr>
          <w:rFonts w:ascii="Times New Roman" w:hAnsi="Times New Roman" w:cs="Times New Roman"/>
          <w:bCs/>
          <w:sz w:val="24"/>
          <w:szCs w:val="24"/>
        </w:rPr>
        <w:t>He</w:t>
      </w:r>
      <w:r w:rsidR="00FC429D">
        <w:rPr>
          <w:rFonts w:ascii="Times New Roman" w:hAnsi="Times New Roman" w:cs="Times New Roman"/>
          <w:bCs/>
          <w:sz w:val="24"/>
          <w:szCs w:val="24"/>
        </w:rPr>
        <w:t xml:space="preserve"> would put them on a leash. </w:t>
      </w:r>
    </w:p>
    <w:p w14:paraId="399D6B38" w14:textId="2797DEC3" w:rsidR="00FC429D" w:rsidRDefault="00FC429D"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Q – Are they moving north</w:t>
      </w:r>
      <w:r w:rsidR="00ED1715">
        <w:rPr>
          <w:rFonts w:ascii="Times New Roman" w:hAnsi="Times New Roman" w:cs="Times New Roman"/>
          <w:bCs/>
          <w:sz w:val="24"/>
          <w:szCs w:val="24"/>
        </w:rPr>
        <w:t>?</w:t>
      </w:r>
      <w:r>
        <w:rPr>
          <w:rFonts w:ascii="Times New Roman" w:hAnsi="Times New Roman" w:cs="Times New Roman"/>
          <w:bCs/>
          <w:sz w:val="24"/>
          <w:szCs w:val="24"/>
        </w:rPr>
        <w:t xml:space="preserve">  A </w:t>
      </w:r>
      <w:r w:rsidR="00841076">
        <w:rPr>
          <w:rFonts w:ascii="Times New Roman" w:hAnsi="Times New Roman" w:cs="Times New Roman"/>
          <w:bCs/>
          <w:sz w:val="24"/>
          <w:szCs w:val="24"/>
        </w:rPr>
        <w:t>–</w:t>
      </w:r>
      <w:r>
        <w:rPr>
          <w:rFonts w:ascii="Times New Roman" w:hAnsi="Times New Roman" w:cs="Times New Roman"/>
          <w:bCs/>
          <w:sz w:val="24"/>
          <w:szCs w:val="24"/>
        </w:rPr>
        <w:t xml:space="preserve"> </w:t>
      </w:r>
      <w:r w:rsidR="00841076">
        <w:rPr>
          <w:rFonts w:ascii="Times New Roman" w:hAnsi="Times New Roman" w:cs="Times New Roman"/>
          <w:bCs/>
          <w:sz w:val="24"/>
          <w:szCs w:val="24"/>
        </w:rPr>
        <w:t xml:space="preserve">They have been found in Arkansas and Virginia.  There is no evidence of moving </w:t>
      </w:r>
      <w:r w:rsidR="00ED1715">
        <w:rPr>
          <w:rFonts w:ascii="Times New Roman" w:hAnsi="Times New Roman" w:cs="Times New Roman"/>
          <w:bCs/>
          <w:sz w:val="24"/>
          <w:szCs w:val="24"/>
        </w:rPr>
        <w:t xml:space="preserve">much </w:t>
      </w:r>
      <w:r w:rsidR="00841076">
        <w:rPr>
          <w:rFonts w:ascii="Times New Roman" w:hAnsi="Times New Roman" w:cs="Times New Roman"/>
          <w:bCs/>
          <w:sz w:val="24"/>
          <w:szCs w:val="24"/>
        </w:rPr>
        <w:t>further north.  The</w:t>
      </w:r>
      <w:r w:rsidR="00EE5560">
        <w:rPr>
          <w:rFonts w:ascii="Times New Roman" w:hAnsi="Times New Roman" w:cs="Times New Roman"/>
          <w:bCs/>
          <w:sz w:val="24"/>
          <w:szCs w:val="24"/>
        </w:rPr>
        <w:t xml:space="preserve">ir breeding may change </w:t>
      </w:r>
      <w:r w:rsidR="00540507">
        <w:rPr>
          <w:rFonts w:ascii="Times New Roman" w:hAnsi="Times New Roman" w:cs="Times New Roman"/>
          <w:bCs/>
          <w:sz w:val="24"/>
          <w:szCs w:val="24"/>
        </w:rPr>
        <w:t xml:space="preserve">with climate change. </w:t>
      </w:r>
    </w:p>
    <w:p w14:paraId="5F7DF1C3" w14:textId="0DC21D99" w:rsidR="0041343A" w:rsidRPr="00AA1E47" w:rsidRDefault="0041343A" w:rsidP="00437C84">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How are the books </w:t>
      </w:r>
      <w:r w:rsidR="003C5482">
        <w:rPr>
          <w:rFonts w:ascii="Times New Roman" w:hAnsi="Times New Roman" w:cs="Times New Roman"/>
          <w:bCs/>
          <w:sz w:val="24"/>
          <w:szCs w:val="24"/>
        </w:rPr>
        <w:t xml:space="preserve">selling? A - They are selling but it is a labor of love. </w:t>
      </w:r>
    </w:p>
    <w:bookmarkEnd w:id="3"/>
    <w:p w14:paraId="5CAC1396" w14:textId="77777777" w:rsidR="002417E3" w:rsidRDefault="002417E3" w:rsidP="00AA1E47">
      <w:pPr>
        <w:tabs>
          <w:tab w:val="right" w:pos="540"/>
          <w:tab w:val="left" w:pos="720"/>
        </w:tabs>
        <w:spacing w:after="0" w:line="240" w:lineRule="auto"/>
        <w:ind w:left="720" w:hanging="727"/>
        <w:rPr>
          <w:rFonts w:ascii="Times New Roman" w:hAnsi="Times New Roman" w:cs="Times New Roman"/>
          <w:b/>
          <w:sz w:val="24"/>
          <w:szCs w:val="24"/>
        </w:rPr>
      </w:pPr>
    </w:p>
    <w:p w14:paraId="533CE61A" w14:textId="6AF62842" w:rsidR="00E56D54" w:rsidRDefault="00E56D54"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Legislative </w:t>
      </w:r>
      <w:r w:rsidR="0009698E">
        <w:rPr>
          <w:rFonts w:ascii="Times New Roman" w:hAnsi="Times New Roman" w:cs="Times New Roman"/>
          <w:b/>
          <w:sz w:val="24"/>
          <w:szCs w:val="24"/>
        </w:rPr>
        <w:t xml:space="preserve">update </w:t>
      </w:r>
      <w:r>
        <w:rPr>
          <w:rFonts w:ascii="Times New Roman" w:hAnsi="Times New Roman" w:cs="Times New Roman"/>
          <w:bCs/>
          <w:sz w:val="24"/>
          <w:szCs w:val="24"/>
        </w:rPr>
        <w:t>– Ryan Smart</w:t>
      </w:r>
    </w:p>
    <w:p w14:paraId="0073563B" w14:textId="48D8F843" w:rsidR="003C5482" w:rsidRDefault="004B131D" w:rsidP="005F2D68">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hyperlink r:id="rId8" w:history="1">
        <w:r w:rsidRPr="004B131D">
          <w:rPr>
            <w:rStyle w:val="Hyperlink"/>
            <w:rFonts w:ascii="Times New Roman" w:hAnsi="Times New Roman" w:cs="Times New Roman"/>
            <w:bCs/>
            <w:sz w:val="24"/>
            <w:szCs w:val="24"/>
          </w:rPr>
          <w:t>FL Springs Council</w:t>
        </w:r>
      </w:hyperlink>
      <w:r w:rsidR="00677177">
        <w:rPr>
          <w:rFonts w:ascii="Times New Roman" w:hAnsi="Times New Roman" w:cs="Times New Roman"/>
          <w:bCs/>
          <w:sz w:val="24"/>
          <w:szCs w:val="24"/>
        </w:rPr>
        <w:t xml:space="preserve"> ha</w:t>
      </w:r>
      <w:r>
        <w:rPr>
          <w:rFonts w:ascii="Times New Roman" w:hAnsi="Times New Roman" w:cs="Times New Roman"/>
          <w:bCs/>
          <w:sz w:val="24"/>
          <w:szCs w:val="24"/>
        </w:rPr>
        <w:t>s</w:t>
      </w:r>
      <w:r w:rsidR="00677177">
        <w:rPr>
          <w:rFonts w:ascii="Times New Roman" w:hAnsi="Times New Roman" w:cs="Times New Roman"/>
          <w:bCs/>
          <w:sz w:val="24"/>
          <w:szCs w:val="24"/>
        </w:rPr>
        <w:t xml:space="preserve"> an alert system that you can sign up for. </w:t>
      </w:r>
      <w:r w:rsidR="001134C2">
        <w:rPr>
          <w:rFonts w:ascii="Times New Roman" w:hAnsi="Times New Roman" w:cs="Times New Roman"/>
          <w:bCs/>
          <w:sz w:val="24"/>
          <w:szCs w:val="24"/>
        </w:rPr>
        <w:t xml:space="preserve">You </w:t>
      </w:r>
      <w:r w:rsidR="00D95905">
        <w:rPr>
          <w:rFonts w:ascii="Times New Roman" w:hAnsi="Times New Roman" w:cs="Times New Roman"/>
          <w:bCs/>
          <w:sz w:val="24"/>
          <w:szCs w:val="24"/>
        </w:rPr>
        <w:t xml:space="preserve">access it from </w:t>
      </w:r>
      <w:r w:rsidR="00F35DEB">
        <w:rPr>
          <w:rFonts w:ascii="Times New Roman" w:hAnsi="Times New Roman" w:cs="Times New Roman"/>
          <w:bCs/>
          <w:sz w:val="24"/>
          <w:szCs w:val="24"/>
        </w:rPr>
        <w:t>thei</w:t>
      </w:r>
      <w:r w:rsidR="00D95905">
        <w:rPr>
          <w:rFonts w:ascii="Times New Roman" w:hAnsi="Times New Roman" w:cs="Times New Roman"/>
          <w:bCs/>
          <w:sz w:val="24"/>
          <w:szCs w:val="24"/>
        </w:rPr>
        <w:t>r emails</w:t>
      </w:r>
      <w:r w:rsidR="005D105E">
        <w:rPr>
          <w:rFonts w:ascii="Times New Roman" w:hAnsi="Times New Roman" w:cs="Times New Roman"/>
          <w:bCs/>
          <w:sz w:val="24"/>
          <w:szCs w:val="24"/>
        </w:rPr>
        <w:t xml:space="preserve"> or directly on their website at </w:t>
      </w:r>
      <w:hyperlink r:id="rId9" w:history="1">
        <w:r w:rsidR="005D105E" w:rsidRPr="00941036">
          <w:rPr>
            <w:rStyle w:val="Hyperlink"/>
            <w:rFonts w:ascii="Times New Roman" w:hAnsi="Times New Roman" w:cs="Times New Roman"/>
            <w:bCs/>
            <w:sz w:val="24"/>
            <w:szCs w:val="24"/>
          </w:rPr>
          <w:t>https://www.floridaspringscouncil.org/action-alert</w:t>
        </w:r>
      </w:hyperlink>
      <w:r w:rsidR="005D105E">
        <w:rPr>
          <w:rFonts w:ascii="Times New Roman" w:hAnsi="Times New Roman" w:cs="Times New Roman"/>
          <w:bCs/>
          <w:sz w:val="24"/>
          <w:szCs w:val="24"/>
        </w:rPr>
        <w:t xml:space="preserve"> </w:t>
      </w:r>
    </w:p>
    <w:p w14:paraId="29E0D6B5" w14:textId="34ABC83E" w:rsidR="00677177" w:rsidRDefault="00677177" w:rsidP="005F2D68">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Thanks for the donation</w:t>
      </w:r>
      <w:r w:rsidR="00F35DEB">
        <w:rPr>
          <w:rFonts w:ascii="Times New Roman" w:hAnsi="Times New Roman" w:cs="Times New Roman"/>
          <w:bCs/>
          <w:sz w:val="24"/>
          <w:szCs w:val="24"/>
        </w:rPr>
        <w:t>s</w:t>
      </w:r>
      <w:r w:rsidR="004B131D" w:rsidRPr="004B131D">
        <w:rPr>
          <w:rFonts w:ascii="Times New Roman" w:hAnsi="Times New Roman" w:cs="Times New Roman"/>
          <w:bCs/>
          <w:sz w:val="24"/>
          <w:szCs w:val="24"/>
        </w:rPr>
        <w:t xml:space="preserve"> </w:t>
      </w:r>
      <w:r>
        <w:rPr>
          <w:rFonts w:ascii="Times New Roman" w:hAnsi="Times New Roman" w:cs="Times New Roman"/>
          <w:bCs/>
          <w:sz w:val="24"/>
          <w:szCs w:val="24"/>
        </w:rPr>
        <w:t>WSA and individual members</w:t>
      </w:r>
      <w:r w:rsidR="00F35DEB">
        <w:rPr>
          <w:rFonts w:ascii="Times New Roman" w:hAnsi="Times New Roman" w:cs="Times New Roman"/>
          <w:bCs/>
          <w:sz w:val="24"/>
          <w:szCs w:val="24"/>
        </w:rPr>
        <w:t xml:space="preserve"> to the Springs Council’s BMAP litigation</w:t>
      </w:r>
    </w:p>
    <w:p w14:paraId="7E00B4BB" w14:textId="40CAC681" w:rsidR="00677177" w:rsidRDefault="004B131D" w:rsidP="005F2D68">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HB </w:t>
      </w:r>
      <w:r w:rsidR="00380185">
        <w:rPr>
          <w:rFonts w:ascii="Times New Roman" w:hAnsi="Times New Roman" w:cs="Times New Roman"/>
          <w:bCs/>
          <w:sz w:val="24"/>
          <w:szCs w:val="24"/>
        </w:rPr>
        <w:t>1078 abolishes the Soil and Water Conservation Commissions and transfers power to the WMDs</w:t>
      </w:r>
      <w:r w:rsidR="00962AF7">
        <w:rPr>
          <w:rFonts w:ascii="Times New Roman" w:hAnsi="Times New Roman" w:cs="Times New Roman"/>
          <w:bCs/>
          <w:sz w:val="24"/>
          <w:szCs w:val="24"/>
        </w:rPr>
        <w:t>. They need to be made more meaningful.  Ag folks want these</w:t>
      </w:r>
      <w:r w:rsidR="002256A5">
        <w:rPr>
          <w:rFonts w:ascii="Times New Roman" w:hAnsi="Times New Roman" w:cs="Times New Roman"/>
          <w:bCs/>
          <w:sz w:val="24"/>
          <w:szCs w:val="24"/>
        </w:rPr>
        <w:t>.</w:t>
      </w:r>
    </w:p>
    <w:p w14:paraId="747B0E95" w14:textId="650E5F16" w:rsidR="00962AF7" w:rsidRDefault="00962AF7" w:rsidP="005F2D68">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SB 198 creates seagrass</w:t>
      </w:r>
      <w:r w:rsidR="009C2C86">
        <w:rPr>
          <w:rFonts w:ascii="Times New Roman" w:hAnsi="Times New Roman" w:cs="Times New Roman"/>
          <w:bCs/>
          <w:sz w:val="24"/>
          <w:szCs w:val="24"/>
        </w:rPr>
        <w:t xml:space="preserve"> mitigation banks. Wetland mitigation banks have been a failure</w:t>
      </w:r>
      <w:r w:rsidR="00F35DEB">
        <w:rPr>
          <w:rFonts w:ascii="Times New Roman" w:hAnsi="Times New Roman" w:cs="Times New Roman"/>
          <w:bCs/>
          <w:sz w:val="24"/>
          <w:szCs w:val="24"/>
        </w:rPr>
        <w:t>; they don’t stop wetland habitat loss.</w:t>
      </w:r>
      <w:r w:rsidR="009C2C86">
        <w:rPr>
          <w:rFonts w:ascii="Times New Roman" w:hAnsi="Times New Roman" w:cs="Times New Roman"/>
          <w:bCs/>
          <w:sz w:val="24"/>
          <w:szCs w:val="24"/>
        </w:rPr>
        <w:t xml:space="preserve"> </w:t>
      </w:r>
      <w:r w:rsidR="00707F69">
        <w:rPr>
          <w:rFonts w:ascii="Times New Roman" w:hAnsi="Times New Roman" w:cs="Times New Roman"/>
          <w:bCs/>
          <w:sz w:val="24"/>
          <w:szCs w:val="24"/>
        </w:rPr>
        <w:t xml:space="preserve">Success is unlikely and </w:t>
      </w:r>
      <w:r w:rsidR="006E50A8">
        <w:rPr>
          <w:rFonts w:ascii="Times New Roman" w:hAnsi="Times New Roman" w:cs="Times New Roman"/>
          <w:bCs/>
          <w:sz w:val="24"/>
          <w:szCs w:val="24"/>
        </w:rPr>
        <w:t xml:space="preserve">needs to be opposed. </w:t>
      </w:r>
    </w:p>
    <w:p w14:paraId="0B03A242" w14:textId="43724CD5" w:rsidR="006E50A8" w:rsidRDefault="006E50A8" w:rsidP="005F2D68">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SB 1000 is destructive</w:t>
      </w:r>
      <w:r w:rsidR="00D432DD">
        <w:rPr>
          <w:rFonts w:ascii="Times New Roman" w:hAnsi="Times New Roman" w:cs="Times New Roman"/>
          <w:bCs/>
          <w:sz w:val="24"/>
          <w:szCs w:val="24"/>
        </w:rPr>
        <w:t xml:space="preserve">.  </w:t>
      </w:r>
      <w:r w:rsidR="008817F4">
        <w:rPr>
          <w:rFonts w:ascii="Times New Roman" w:hAnsi="Times New Roman" w:cs="Times New Roman"/>
          <w:bCs/>
          <w:sz w:val="24"/>
          <w:szCs w:val="24"/>
        </w:rPr>
        <w:t>It would allow increasing fertilizer use</w:t>
      </w:r>
      <w:r w:rsidR="00F35DEB">
        <w:rPr>
          <w:rFonts w:ascii="Times New Roman" w:hAnsi="Times New Roman" w:cs="Times New Roman"/>
          <w:bCs/>
          <w:sz w:val="24"/>
          <w:szCs w:val="24"/>
        </w:rPr>
        <w:t xml:space="preserve"> beyond the fertilization rates set by IFAS. Those are already high, based on maximizing growth not environmental impacts.</w:t>
      </w:r>
    </w:p>
    <w:p w14:paraId="63218F6F" w14:textId="3FC45020" w:rsidR="002216A7" w:rsidRPr="00CA40A2" w:rsidRDefault="002216A7" w:rsidP="0059723C">
      <w:pPr>
        <w:pStyle w:val="ListParagraph"/>
        <w:numPr>
          <w:ilvl w:val="0"/>
          <w:numId w:val="23"/>
        </w:numPr>
        <w:spacing w:after="0" w:line="240" w:lineRule="auto"/>
        <w:rPr>
          <w:rFonts w:ascii="Times New Roman" w:hAnsi="Times New Roman" w:cs="Times New Roman"/>
          <w:bCs/>
          <w:sz w:val="24"/>
          <w:szCs w:val="24"/>
        </w:rPr>
      </w:pPr>
      <w:r w:rsidRPr="00CA40A2">
        <w:rPr>
          <w:rFonts w:ascii="Times New Roman" w:hAnsi="Times New Roman" w:cs="Times New Roman"/>
          <w:bCs/>
          <w:sz w:val="24"/>
          <w:szCs w:val="24"/>
        </w:rPr>
        <w:t xml:space="preserve">SB 864 </w:t>
      </w:r>
      <w:r w:rsidR="00351418" w:rsidRPr="00CA40A2">
        <w:rPr>
          <w:rFonts w:ascii="Times New Roman" w:hAnsi="Times New Roman" w:cs="Times New Roman"/>
          <w:bCs/>
          <w:sz w:val="24"/>
          <w:szCs w:val="24"/>
        </w:rPr>
        <w:t>filed by Sen Ausley</w:t>
      </w:r>
      <w:r w:rsidR="00CA40A2" w:rsidRPr="00CA40A2">
        <w:rPr>
          <w:rFonts w:ascii="Times New Roman" w:hAnsi="Times New Roman" w:cs="Times New Roman"/>
          <w:bCs/>
          <w:sz w:val="24"/>
          <w:szCs w:val="24"/>
        </w:rPr>
        <w:t xml:space="preserve"> would create a cost-share program for agriculture, aquaculture, and timber operations within the Department of Agriculture and Consumer Services in consultation with academic research institutions, and provide for a study of the value of environmental services provided by these industries. </w:t>
      </w:r>
      <w:r w:rsidR="00351418" w:rsidRPr="00CA40A2">
        <w:rPr>
          <w:rFonts w:ascii="Times New Roman" w:hAnsi="Times New Roman" w:cs="Times New Roman"/>
          <w:bCs/>
          <w:sz w:val="24"/>
          <w:szCs w:val="24"/>
        </w:rPr>
        <w:t xml:space="preserve">It </w:t>
      </w:r>
      <w:r w:rsidR="00CA40A2">
        <w:rPr>
          <w:rFonts w:ascii="Times New Roman" w:hAnsi="Times New Roman" w:cs="Times New Roman"/>
          <w:bCs/>
          <w:sz w:val="24"/>
          <w:szCs w:val="24"/>
        </w:rPr>
        <w:t xml:space="preserve">would </w:t>
      </w:r>
      <w:r w:rsidR="00351418" w:rsidRPr="00CA40A2">
        <w:rPr>
          <w:rFonts w:ascii="Times New Roman" w:hAnsi="Times New Roman" w:cs="Times New Roman"/>
          <w:bCs/>
          <w:sz w:val="24"/>
          <w:szCs w:val="24"/>
        </w:rPr>
        <w:t xml:space="preserve">pay 75% of the environmental services </w:t>
      </w:r>
      <w:r w:rsidR="00CA40A2">
        <w:rPr>
          <w:rFonts w:ascii="Times New Roman" w:hAnsi="Times New Roman" w:cs="Times New Roman"/>
          <w:bCs/>
          <w:sz w:val="24"/>
          <w:szCs w:val="24"/>
        </w:rPr>
        <w:t xml:space="preserve">provided </w:t>
      </w:r>
      <w:r w:rsidR="00351418" w:rsidRPr="00CA40A2">
        <w:rPr>
          <w:rFonts w:ascii="Times New Roman" w:hAnsi="Times New Roman" w:cs="Times New Roman"/>
          <w:bCs/>
          <w:sz w:val="24"/>
          <w:szCs w:val="24"/>
        </w:rPr>
        <w:t>by existing agriculture</w:t>
      </w:r>
      <w:r w:rsidR="006B1D7B" w:rsidRPr="00CA40A2">
        <w:rPr>
          <w:rFonts w:ascii="Times New Roman" w:hAnsi="Times New Roman" w:cs="Times New Roman"/>
          <w:bCs/>
          <w:sz w:val="24"/>
          <w:szCs w:val="24"/>
        </w:rPr>
        <w:t xml:space="preserve"> compared to the worst possible land use. </w:t>
      </w:r>
    </w:p>
    <w:p w14:paraId="7381A0B8" w14:textId="49B7ED43" w:rsidR="00B80308" w:rsidRPr="00245523" w:rsidRDefault="00935B62" w:rsidP="00245523">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There is some good legislation</w:t>
      </w:r>
      <w:r w:rsidR="00CA40A2">
        <w:rPr>
          <w:rFonts w:ascii="Times New Roman" w:hAnsi="Times New Roman" w:cs="Times New Roman"/>
          <w:bCs/>
          <w:sz w:val="24"/>
          <w:szCs w:val="24"/>
        </w:rPr>
        <w:t xml:space="preserve"> . . .</w:t>
      </w:r>
    </w:p>
    <w:p w14:paraId="255CA335" w14:textId="77777777" w:rsidR="005F2D68" w:rsidRDefault="005F2D68" w:rsidP="005F2D68">
      <w:pPr>
        <w:widowControl w:val="0"/>
        <w:tabs>
          <w:tab w:val="left" w:pos="1080"/>
        </w:tabs>
        <w:autoSpaceDE w:val="0"/>
        <w:autoSpaceDN w:val="0"/>
        <w:adjustRightInd w:val="0"/>
        <w:spacing w:after="0" w:line="240" w:lineRule="auto"/>
        <w:rPr>
          <w:rFonts w:ascii="Times New Roman" w:hAnsi="Times New Roman" w:cs="Times New Roman"/>
          <w:b/>
          <w:sz w:val="24"/>
          <w:szCs w:val="24"/>
        </w:rPr>
      </w:pPr>
    </w:p>
    <w:p w14:paraId="431AC001" w14:textId="67B67066" w:rsidR="00F01D61" w:rsidRDefault="00F01D61" w:rsidP="005F2D68">
      <w:pPr>
        <w:widowControl w:val="0"/>
        <w:tabs>
          <w:tab w:val="left" w:pos="1080"/>
        </w:tabs>
        <w:autoSpaceDE w:val="0"/>
        <w:autoSpaceDN w:val="0"/>
        <w:adjustRightInd w:val="0"/>
        <w:spacing w:after="0" w:line="240" w:lineRule="auto"/>
        <w:rPr>
          <w:rFonts w:ascii="Times New Roman" w:hAnsi="Times New Roman" w:cs="Times New Roman"/>
          <w:bCs/>
          <w:sz w:val="24"/>
          <w:szCs w:val="24"/>
        </w:rPr>
      </w:pPr>
      <w:r w:rsidRPr="005F2D68">
        <w:rPr>
          <w:rFonts w:ascii="Times New Roman" w:hAnsi="Times New Roman" w:cs="Times New Roman"/>
          <w:b/>
          <w:sz w:val="24"/>
          <w:szCs w:val="24"/>
        </w:rPr>
        <w:t xml:space="preserve">Springshed and river update - </w:t>
      </w:r>
      <w:r w:rsidRPr="005F2D68">
        <w:rPr>
          <w:rFonts w:ascii="Times New Roman" w:hAnsi="Times New Roman" w:cs="Times New Roman"/>
          <w:bCs/>
          <w:sz w:val="24"/>
          <w:szCs w:val="24"/>
        </w:rPr>
        <w:t>Cal Jamison</w:t>
      </w:r>
    </w:p>
    <w:p w14:paraId="5D02DE6E" w14:textId="31C09AB9" w:rsidR="00245523" w:rsidRDefault="009D6D38"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water is clearing at Wakulla Springs</w:t>
      </w:r>
    </w:p>
    <w:p w14:paraId="44FC8785" w14:textId="70FA7548" w:rsidR="0051356F" w:rsidRDefault="0051356F"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has been less rain and </w:t>
      </w:r>
      <w:r w:rsidR="00CA40A2">
        <w:rPr>
          <w:rFonts w:ascii="Times New Roman" w:hAnsi="Times New Roman" w:cs="Times New Roman"/>
          <w:sz w:val="24"/>
          <w:szCs w:val="24"/>
        </w:rPr>
        <w:t xml:space="preserve">lower </w:t>
      </w:r>
      <w:r>
        <w:rPr>
          <w:rFonts w:ascii="Times New Roman" w:hAnsi="Times New Roman" w:cs="Times New Roman"/>
          <w:sz w:val="24"/>
          <w:szCs w:val="24"/>
        </w:rPr>
        <w:t>flows at the sinks</w:t>
      </w:r>
      <w:r w:rsidR="00AD61E8">
        <w:rPr>
          <w:rFonts w:ascii="Times New Roman" w:hAnsi="Times New Roman" w:cs="Times New Roman"/>
          <w:sz w:val="24"/>
          <w:szCs w:val="24"/>
        </w:rPr>
        <w:t xml:space="preserve"> so there is less tannic coming from the forest. </w:t>
      </w:r>
    </w:p>
    <w:p w14:paraId="69DE6236" w14:textId="67D8FBED" w:rsidR="00AD61E8" w:rsidRDefault="00CA40A2"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r w:rsidR="00AD61E8">
        <w:rPr>
          <w:rFonts w:ascii="Times New Roman" w:hAnsi="Times New Roman" w:cs="Times New Roman"/>
          <w:sz w:val="24"/>
          <w:szCs w:val="24"/>
        </w:rPr>
        <w:t xml:space="preserve">Spring Creek is </w:t>
      </w:r>
      <w:r w:rsidR="00ED3AE2">
        <w:rPr>
          <w:rFonts w:ascii="Times New Roman" w:hAnsi="Times New Roman" w:cs="Times New Roman"/>
          <w:sz w:val="24"/>
          <w:szCs w:val="24"/>
        </w:rPr>
        <w:t xml:space="preserve">in reverse flow </w:t>
      </w:r>
      <w:r w:rsidR="002256A5">
        <w:rPr>
          <w:rFonts w:ascii="Times New Roman" w:hAnsi="Times New Roman" w:cs="Times New Roman"/>
          <w:sz w:val="24"/>
          <w:szCs w:val="24"/>
        </w:rPr>
        <w:t xml:space="preserve">and </w:t>
      </w:r>
      <w:r w:rsidR="00ED3AE2">
        <w:rPr>
          <w:rFonts w:ascii="Times New Roman" w:hAnsi="Times New Roman" w:cs="Times New Roman"/>
          <w:sz w:val="24"/>
          <w:szCs w:val="24"/>
        </w:rPr>
        <w:t xml:space="preserve">that </w:t>
      </w:r>
      <w:r>
        <w:rPr>
          <w:rFonts w:ascii="Times New Roman" w:hAnsi="Times New Roman" w:cs="Times New Roman"/>
          <w:sz w:val="24"/>
          <w:szCs w:val="24"/>
        </w:rPr>
        <w:t xml:space="preserve">can </w:t>
      </w:r>
      <w:r w:rsidR="00ED3AE2">
        <w:rPr>
          <w:rFonts w:ascii="Times New Roman" w:hAnsi="Times New Roman" w:cs="Times New Roman"/>
          <w:sz w:val="24"/>
          <w:szCs w:val="24"/>
        </w:rPr>
        <w:t>force more tannic water out at Wakulla Springs</w:t>
      </w:r>
      <w:r w:rsidR="0009742F">
        <w:rPr>
          <w:rFonts w:ascii="Times New Roman" w:hAnsi="Times New Roman" w:cs="Times New Roman"/>
          <w:sz w:val="24"/>
          <w:szCs w:val="24"/>
        </w:rPr>
        <w:t xml:space="preserve">. </w:t>
      </w:r>
    </w:p>
    <w:p w14:paraId="3F160F00" w14:textId="4A57CB1A" w:rsidR="0009742F" w:rsidRDefault="0009742F"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 met with Tall Timbers at the Park Subdivision</w:t>
      </w:r>
      <w:r w:rsidR="00EC7419">
        <w:rPr>
          <w:rFonts w:ascii="Times New Roman" w:hAnsi="Times New Roman" w:cs="Times New Roman"/>
          <w:sz w:val="24"/>
          <w:szCs w:val="24"/>
        </w:rPr>
        <w:t xml:space="preserve"> and they will help with invasive</w:t>
      </w:r>
      <w:r w:rsidR="002256A5">
        <w:rPr>
          <w:rFonts w:ascii="Times New Roman" w:hAnsi="Times New Roman" w:cs="Times New Roman"/>
          <w:sz w:val="24"/>
          <w:szCs w:val="24"/>
        </w:rPr>
        <w:t xml:space="preserve"> plants</w:t>
      </w:r>
      <w:r w:rsidR="00EC7419">
        <w:rPr>
          <w:rFonts w:ascii="Times New Roman" w:hAnsi="Times New Roman" w:cs="Times New Roman"/>
          <w:sz w:val="24"/>
          <w:szCs w:val="24"/>
        </w:rPr>
        <w:t xml:space="preserve"> and a burn team will come in January. </w:t>
      </w:r>
    </w:p>
    <w:p w14:paraId="704D8EB3" w14:textId="4B149C92" w:rsidR="00182F3E" w:rsidRDefault="00182F3E"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Guy Revel property was </w:t>
      </w:r>
      <w:r w:rsidR="001F09EE">
        <w:rPr>
          <w:rFonts w:ascii="Times New Roman" w:hAnsi="Times New Roman" w:cs="Times New Roman"/>
          <w:sz w:val="24"/>
          <w:szCs w:val="24"/>
        </w:rPr>
        <w:t xml:space="preserve">acquired by the WMD and will be managed by Wakulla County. </w:t>
      </w:r>
    </w:p>
    <w:p w14:paraId="70C7630E" w14:textId="3A1E1E1C" w:rsidR="001F09EE" w:rsidRDefault="00E15B42"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A40A2">
        <w:rPr>
          <w:rFonts w:ascii="Times New Roman" w:hAnsi="Times New Roman" w:cs="Times New Roman"/>
          <w:sz w:val="24"/>
          <w:szCs w:val="24"/>
        </w:rPr>
        <w:t xml:space="preserve">water quality </w:t>
      </w:r>
      <w:r>
        <w:rPr>
          <w:rFonts w:ascii="Times New Roman" w:hAnsi="Times New Roman" w:cs="Times New Roman"/>
          <w:sz w:val="24"/>
          <w:szCs w:val="24"/>
        </w:rPr>
        <w:t>survey team</w:t>
      </w:r>
      <w:r w:rsidR="00517806">
        <w:rPr>
          <w:rFonts w:ascii="Times New Roman" w:hAnsi="Times New Roman" w:cs="Times New Roman"/>
          <w:sz w:val="24"/>
          <w:szCs w:val="24"/>
        </w:rPr>
        <w:t xml:space="preserve"> had oak flo</w:t>
      </w:r>
      <w:r w:rsidR="00CA40A2">
        <w:rPr>
          <w:rFonts w:ascii="Times New Roman" w:hAnsi="Times New Roman" w:cs="Times New Roman"/>
          <w:sz w:val="24"/>
          <w:szCs w:val="24"/>
        </w:rPr>
        <w:t>u</w:t>
      </w:r>
      <w:r w:rsidR="00517806">
        <w:rPr>
          <w:rFonts w:ascii="Times New Roman" w:hAnsi="Times New Roman" w:cs="Times New Roman"/>
          <w:sz w:val="24"/>
          <w:szCs w:val="24"/>
        </w:rPr>
        <w:t xml:space="preserve">r pancakes </w:t>
      </w:r>
      <w:r w:rsidR="00814B85">
        <w:rPr>
          <w:rFonts w:ascii="Times New Roman" w:hAnsi="Times New Roman" w:cs="Times New Roman"/>
          <w:sz w:val="24"/>
          <w:szCs w:val="24"/>
        </w:rPr>
        <w:t xml:space="preserve">made from acorns from the tree in </w:t>
      </w:r>
      <w:r w:rsidR="00814B85">
        <w:rPr>
          <w:rFonts w:ascii="Times New Roman" w:hAnsi="Times New Roman" w:cs="Times New Roman"/>
          <w:sz w:val="24"/>
          <w:szCs w:val="24"/>
        </w:rPr>
        <w:lastRenderedPageBreak/>
        <w:t>the background of the picture</w:t>
      </w:r>
      <w:r w:rsidR="002256A5">
        <w:rPr>
          <w:rFonts w:ascii="Times New Roman" w:hAnsi="Times New Roman" w:cs="Times New Roman"/>
          <w:sz w:val="24"/>
          <w:szCs w:val="24"/>
        </w:rPr>
        <w:t xml:space="preserve"> shown</w:t>
      </w:r>
      <w:r w:rsidR="00814B85">
        <w:rPr>
          <w:rFonts w:ascii="Times New Roman" w:hAnsi="Times New Roman" w:cs="Times New Roman"/>
          <w:sz w:val="24"/>
          <w:szCs w:val="24"/>
        </w:rPr>
        <w:t xml:space="preserve">. </w:t>
      </w:r>
    </w:p>
    <w:p w14:paraId="0670899D" w14:textId="31F07F85" w:rsidR="00517806" w:rsidRDefault="00517806" w:rsidP="00245523">
      <w:pPr>
        <w:pStyle w:val="ListParagraph"/>
        <w:widowControl w:val="0"/>
        <w:numPr>
          <w:ilvl w:val="0"/>
          <w:numId w:val="24"/>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 Hugo is retiring </w:t>
      </w:r>
      <w:r w:rsidR="00CA40A2">
        <w:rPr>
          <w:rFonts w:ascii="Times New Roman" w:hAnsi="Times New Roman" w:cs="Times New Roman"/>
          <w:sz w:val="24"/>
          <w:szCs w:val="24"/>
        </w:rPr>
        <w:t xml:space="preserve">from the Park Service. He </w:t>
      </w:r>
      <w:r w:rsidR="00814B85">
        <w:rPr>
          <w:rFonts w:ascii="Times New Roman" w:hAnsi="Times New Roman" w:cs="Times New Roman"/>
          <w:sz w:val="24"/>
          <w:szCs w:val="24"/>
        </w:rPr>
        <w:t xml:space="preserve">has been a great resource. </w:t>
      </w:r>
    </w:p>
    <w:p w14:paraId="0321F0B4" w14:textId="6294ED22" w:rsidR="00987513" w:rsidRPr="00251EDC" w:rsidRDefault="00987513" w:rsidP="00987513">
      <w:pPr>
        <w:pStyle w:val="ListParagraph"/>
        <w:numPr>
          <w:ilvl w:val="0"/>
          <w:numId w:val="2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Lake Jackson bottom </w:t>
      </w:r>
      <w:r w:rsidR="002256A5">
        <w:rPr>
          <w:rFonts w:ascii="Times New Roman" w:hAnsi="Times New Roman" w:cs="Times New Roman"/>
          <w:bCs/>
          <w:sz w:val="24"/>
          <w:szCs w:val="24"/>
        </w:rPr>
        <w:t>has been</w:t>
      </w:r>
      <w:r>
        <w:rPr>
          <w:rFonts w:ascii="Times New Roman" w:hAnsi="Times New Roman" w:cs="Times New Roman"/>
          <w:bCs/>
          <w:sz w:val="24"/>
          <w:szCs w:val="24"/>
        </w:rPr>
        <w:t xml:space="preserve"> exposed since December 5. </w:t>
      </w:r>
    </w:p>
    <w:p w14:paraId="229AB168" w14:textId="77777777" w:rsidR="00814B85" w:rsidRPr="00814B85" w:rsidRDefault="00814B85" w:rsidP="00814B85">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728FCB3B" w14:textId="54A620F7" w:rsidR="00F66C74" w:rsidRDefault="00F01D61" w:rsidP="005F2D68">
      <w:pPr>
        <w:widowControl w:val="0"/>
        <w:tabs>
          <w:tab w:val="left" w:pos="1080"/>
        </w:tabs>
        <w:autoSpaceDE w:val="0"/>
        <w:autoSpaceDN w:val="0"/>
        <w:adjustRightInd w:val="0"/>
        <w:spacing w:after="0" w:line="240" w:lineRule="auto"/>
        <w:rPr>
          <w:rFonts w:ascii="Times New Roman" w:hAnsi="Times New Roman" w:cs="Times New Roman"/>
          <w:b/>
          <w:bCs/>
          <w:sz w:val="24"/>
          <w:szCs w:val="24"/>
        </w:rPr>
      </w:pPr>
      <w:r w:rsidRPr="005F2D68">
        <w:rPr>
          <w:rFonts w:ascii="Times New Roman" w:hAnsi="Times New Roman" w:cs="Times New Roman"/>
          <w:b/>
          <w:bCs/>
          <w:sz w:val="24"/>
          <w:szCs w:val="24"/>
        </w:rPr>
        <w:t>Cave exploration update</w:t>
      </w:r>
      <w:r w:rsidR="00F66C74" w:rsidRPr="005F2D68">
        <w:rPr>
          <w:rFonts w:ascii="Times New Roman" w:hAnsi="Times New Roman" w:cs="Times New Roman"/>
          <w:b/>
          <w:bCs/>
          <w:sz w:val="24"/>
          <w:szCs w:val="24"/>
        </w:rPr>
        <w:t>s</w:t>
      </w:r>
    </w:p>
    <w:p w14:paraId="044B8C09" w14:textId="05C9D65C" w:rsidR="003E50B1" w:rsidRDefault="003E50B1" w:rsidP="003E50B1">
      <w:pPr>
        <w:pStyle w:val="ListParagraph"/>
        <w:widowControl w:val="0"/>
        <w:numPr>
          <w:ilvl w:val="0"/>
          <w:numId w:val="25"/>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 Werner </w:t>
      </w:r>
      <w:r w:rsidR="00CA40A2">
        <w:rPr>
          <w:rFonts w:ascii="Times New Roman" w:hAnsi="Times New Roman" w:cs="Times New Roman"/>
          <w:sz w:val="24"/>
          <w:szCs w:val="24"/>
        </w:rPr>
        <w:t xml:space="preserve">with WKPP </w:t>
      </w:r>
      <w:r>
        <w:rPr>
          <w:rFonts w:ascii="Times New Roman" w:hAnsi="Times New Roman" w:cs="Times New Roman"/>
          <w:sz w:val="24"/>
          <w:szCs w:val="24"/>
        </w:rPr>
        <w:t>reported cl</w:t>
      </w:r>
      <w:r w:rsidR="005C29E8">
        <w:rPr>
          <w:rFonts w:ascii="Times New Roman" w:hAnsi="Times New Roman" w:cs="Times New Roman"/>
          <w:sz w:val="24"/>
          <w:szCs w:val="24"/>
        </w:rPr>
        <w:t>e</w:t>
      </w:r>
      <w:r>
        <w:rPr>
          <w:rFonts w:ascii="Times New Roman" w:hAnsi="Times New Roman" w:cs="Times New Roman"/>
          <w:sz w:val="24"/>
          <w:szCs w:val="24"/>
        </w:rPr>
        <w:t xml:space="preserve">ar water in </w:t>
      </w:r>
      <w:r w:rsidR="005C29E8">
        <w:rPr>
          <w:rFonts w:ascii="Times New Roman" w:hAnsi="Times New Roman" w:cs="Times New Roman"/>
          <w:sz w:val="24"/>
          <w:szCs w:val="24"/>
        </w:rPr>
        <w:t xml:space="preserve">several springs and </w:t>
      </w:r>
      <w:r w:rsidR="00CA40A2">
        <w:rPr>
          <w:rFonts w:ascii="Times New Roman" w:hAnsi="Times New Roman" w:cs="Times New Roman"/>
          <w:sz w:val="24"/>
          <w:szCs w:val="24"/>
        </w:rPr>
        <w:t xml:space="preserve">that </w:t>
      </w:r>
      <w:r w:rsidR="005C29E8">
        <w:rPr>
          <w:rFonts w:ascii="Times New Roman" w:hAnsi="Times New Roman" w:cs="Times New Roman"/>
          <w:sz w:val="24"/>
          <w:szCs w:val="24"/>
        </w:rPr>
        <w:t xml:space="preserve">divers will be diving in coming weeks. </w:t>
      </w:r>
    </w:p>
    <w:p w14:paraId="3A12CFF5" w14:textId="0D5049D8" w:rsidR="00217D00" w:rsidRDefault="00217D00" w:rsidP="003E50B1">
      <w:pPr>
        <w:pStyle w:val="ListParagraph"/>
        <w:widowControl w:val="0"/>
        <w:numPr>
          <w:ilvl w:val="0"/>
          <w:numId w:val="25"/>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need water test</w:t>
      </w:r>
      <w:r w:rsidR="005A4706">
        <w:rPr>
          <w:rFonts w:ascii="Times New Roman" w:hAnsi="Times New Roman" w:cs="Times New Roman"/>
          <w:sz w:val="24"/>
          <w:szCs w:val="24"/>
        </w:rPr>
        <w:t>s</w:t>
      </w:r>
      <w:r>
        <w:rPr>
          <w:rFonts w:ascii="Times New Roman" w:hAnsi="Times New Roman" w:cs="Times New Roman"/>
          <w:sz w:val="24"/>
          <w:szCs w:val="24"/>
        </w:rPr>
        <w:t xml:space="preserve"> in Sullivan and other springs</w:t>
      </w:r>
      <w:r w:rsidR="005A4706">
        <w:rPr>
          <w:rFonts w:ascii="Times New Roman" w:hAnsi="Times New Roman" w:cs="Times New Roman"/>
          <w:sz w:val="24"/>
          <w:szCs w:val="24"/>
        </w:rPr>
        <w:t xml:space="preserve">. The divers will help. </w:t>
      </w:r>
    </w:p>
    <w:p w14:paraId="5C2DAC13" w14:textId="6BA6A512" w:rsidR="005A4706" w:rsidRDefault="005A4706" w:rsidP="003E50B1">
      <w:pPr>
        <w:pStyle w:val="ListParagraph"/>
        <w:widowControl w:val="0"/>
        <w:numPr>
          <w:ilvl w:val="0"/>
          <w:numId w:val="25"/>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Andreas </w:t>
      </w:r>
      <w:r w:rsidR="00CA40A2">
        <w:rPr>
          <w:rFonts w:ascii="Times New Roman" w:hAnsi="Times New Roman" w:cs="Times New Roman"/>
          <w:sz w:val="24"/>
          <w:szCs w:val="24"/>
        </w:rPr>
        <w:t xml:space="preserve">Hagberg </w:t>
      </w:r>
      <w:r>
        <w:rPr>
          <w:rFonts w:ascii="Times New Roman" w:hAnsi="Times New Roman" w:cs="Times New Roman"/>
          <w:sz w:val="24"/>
          <w:szCs w:val="24"/>
        </w:rPr>
        <w:t xml:space="preserve">reported that </w:t>
      </w:r>
      <w:r w:rsidR="00CA40A2">
        <w:rPr>
          <w:rFonts w:ascii="Times New Roman" w:hAnsi="Times New Roman" w:cs="Times New Roman"/>
          <w:sz w:val="24"/>
          <w:szCs w:val="24"/>
        </w:rPr>
        <w:t xml:space="preserve">no dye has been </w:t>
      </w:r>
      <w:r w:rsidR="0077399D">
        <w:rPr>
          <w:rFonts w:ascii="Times New Roman" w:hAnsi="Times New Roman" w:cs="Times New Roman"/>
          <w:sz w:val="24"/>
          <w:szCs w:val="24"/>
        </w:rPr>
        <w:t xml:space="preserve">detected </w:t>
      </w:r>
      <w:r w:rsidR="00CA40A2">
        <w:rPr>
          <w:rFonts w:ascii="Times New Roman" w:hAnsi="Times New Roman" w:cs="Times New Roman"/>
          <w:sz w:val="24"/>
          <w:szCs w:val="24"/>
        </w:rPr>
        <w:t xml:space="preserve">at </w:t>
      </w:r>
      <w:r w:rsidR="0077399D">
        <w:rPr>
          <w:rFonts w:ascii="Times New Roman" w:hAnsi="Times New Roman" w:cs="Times New Roman"/>
          <w:sz w:val="24"/>
          <w:szCs w:val="24"/>
        </w:rPr>
        <w:t xml:space="preserve">30 sites from dye </w:t>
      </w:r>
      <w:r w:rsidR="00CA40A2">
        <w:rPr>
          <w:rFonts w:ascii="Times New Roman" w:hAnsi="Times New Roman" w:cs="Times New Roman"/>
          <w:sz w:val="24"/>
          <w:szCs w:val="24"/>
        </w:rPr>
        <w:t xml:space="preserve">injected at Lake Jackson </w:t>
      </w:r>
      <w:r w:rsidR="0077399D">
        <w:rPr>
          <w:rFonts w:ascii="Times New Roman" w:hAnsi="Times New Roman" w:cs="Times New Roman"/>
          <w:sz w:val="24"/>
          <w:szCs w:val="24"/>
        </w:rPr>
        <w:t xml:space="preserve">on August 14. </w:t>
      </w:r>
    </w:p>
    <w:p w14:paraId="4205F1C1" w14:textId="77777777" w:rsidR="0077399D" w:rsidRPr="0077399D" w:rsidRDefault="0077399D" w:rsidP="0077399D">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0C4C3F8A" w14:textId="3F8A66CB" w:rsidR="00F01D61" w:rsidRDefault="00190FF9" w:rsidP="005F2D68">
      <w:pPr>
        <w:widowControl w:val="0"/>
        <w:tabs>
          <w:tab w:val="left" w:pos="108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Gator Cam Data</w:t>
      </w:r>
    </w:p>
    <w:p w14:paraId="3B966186" w14:textId="5E59E068" w:rsidR="00190FF9" w:rsidRPr="002256A5" w:rsidRDefault="001C3B1A" w:rsidP="002256A5">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Rob Gelhardt reported there have been </w:t>
      </w:r>
      <w:r w:rsidR="00190FF9" w:rsidRPr="002256A5">
        <w:rPr>
          <w:rFonts w:ascii="Times New Roman" w:hAnsi="Times New Roman" w:cs="Times New Roman"/>
          <w:bCs/>
          <w:sz w:val="24"/>
          <w:szCs w:val="24"/>
        </w:rPr>
        <w:t>1089 views</w:t>
      </w:r>
      <w:r>
        <w:rPr>
          <w:rFonts w:ascii="Times New Roman" w:hAnsi="Times New Roman" w:cs="Times New Roman"/>
          <w:bCs/>
          <w:sz w:val="24"/>
          <w:szCs w:val="24"/>
        </w:rPr>
        <w:t>; some</w:t>
      </w:r>
      <w:r w:rsidR="00190FF9" w:rsidRPr="002256A5">
        <w:rPr>
          <w:rFonts w:ascii="Times New Roman" w:hAnsi="Times New Roman" w:cs="Times New Roman"/>
          <w:bCs/>
          <w:sz w:val="24"/>
          <w:szCs w:val="24"/>
        </w:rPr>
        <w:t xml:space="preserve"> </w:t>
      </w:r>
      <w:r w:rsidR="00E86D50" w:rsidRPr="002256A5">
        <w:rPr>
          <w:rFonts w:ascii="Times New Roman" w:hAnsi="Times New Roman" w:cs="Times New Roman"/>
          <w:bCs/>
          <w:sz w:val="24"/>
          <w:szCs w:val="24"/>
        </w:rPr>
        <w:t xml:space="preserve">for many minutes. </w:t>
      </w:r>
    </w:p>
    <w:p w14:paraId="6B78DDCC" w14:textId="77777777" w:rsidR="00E86D50" w:rsidRPr="005F2D68" w:rsidRDefault="00E86D50" w:rsidP="005F2D68">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4A64A7D4" w14:textId="5C8E348A" w:rsidR="0009698E" w:rsidRDefault="0009698E"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Membership report</w:t>
      </w:r>
      <w:r>
        <w:rPr>
          <w:rFonts w:ascii="Times New Roman" w:hAnsi="Times New Roman" w:cs="Times New Roman"/>
          <w:bCs/>
          <w:sz w:val="24"/>
          <w:szCs w:val="24"/>
        </w:rPr>
        <w:t xml:space="preserve"> </w:t>
      </w:r>
      <w:r w:rsidR="00E86D50">
        <w:rPr>
          <w:rFonts w:ascii="Times New Roman" w:hAnsi="Times New Roman" w:cs="Times New Roman"/>
          <w:bCs/>
          <w:sz w:val="24"/>
          <w:szCs w:val="24"/>
        </w:rPr>
        <w:t>–</w:t>
      </w:r>
      <w:r>
        <w:rPr>
          <w:rFonts w:ascii="Times New Roman" w:hAnsi="Times New Roman" w:cs="Times New Roman"/>
          <w:bCs/>
          <w:sz w:val="24"/>
          <w:szCs w:val="24"/>
        </w:rPr>
        <w:t xml:space="preserve"> Deyle</w:t>
      </w:r>
    </w:p>
    <w:p w14:paraId="012953BC" w14:textId="3DBD6F94" w:rsidR="00D25936" w:rsidRDefault="001C3B1A" w:rsidP="00E86D5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membership roster as of January 14 will be the basis for determining the quorum for the annual membership meeting on January 28</w:t>
      </w:r>
      <w:r w:rsidRPr="001C3B1A">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5CE9FF32" w14:textId="37598AA9" w:rsidR="0055720A" w:rsidRDefault="0055720A" w:rsidP="00E86D5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have 29 memberships paid.  20 current members have not renewed. </w:t>
      </w:r>
    </w:p>
    <w:p w14:paraId="08A2D43D" w14:textId="7EB0E134" w:rsidR="00E86D50" w:rsidRDefault="00E86D50" w:rsidP="00E86D50">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Bob sent out reminder</w:t>
      </w:r>
      <w:r w:rsidR="0055720A">
        <w:rPr>
          <w:rFonts w:ascii="Times New Roman" w:hAnsi="Times New Roman" w:cs="Times New Roman"/>
          <w:bCs/>
          <w:sz w:val="24"/>
          <w:szCs w:val="24"/>
        </w:rPr>
        <w:t xml:space="preserve">s this week. </w:t>
      </w:r>
    </w:p>
    <w:p w14:paraId="62BC8552" w14:textId="77777777" w:rsidR="0055720A" w:rsidRPr="0055720A" w:rsidRDefault="0055720A" w:rsidP="0055720A">
      <w:pPr>
        <w:spacing w:after="0" w:line="240" w:lineRule="auto"/>
        <w:rPr>
          <w:rFonts w:ascii="Times New Roman" w:hAnsi="Times New Roman" w:cs="Times New Roman"/>
          <w:bCs/>
          <w:sz w:val="24"/>
          <w:szCs w:val="24"/>
        </w:rPr>
      </w:pPr>
    </w:p>
    <w:p w14:paraId="0CF4A238" w14:textId="6DD2582C" w:rsidR="00495618" w:rsidRDefault="00495618"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Appointment of WSA representative to Big Bend Environmental Forum</w:t>
      </w:r>
      <w:r>
        <w:rPr>
          <w:rFonts w:ascii="Times New Roman" w:hAnsi="Times New Roman" w:cs="Times New Roman"/>
          <w:bCs/>
          <w:sz w:val="24"/>
          <w:szCs w:val="24"/>
        </w:rPr>
        <w:t xml:space="preserve"> </w:t>
      </w:r>
      <w:r w:rsidR="00B316BE">
        <w:rPr>
          <w:rFonts w:ascii="Times New Roman" w:hAnsi="Times New Roman" w:cs="Times New Roman"/>
          <w:bCs/>
          <w:sz w:val="24"/>
          <w:szCs w:val="24"/>
        </w:rPr>
        <w:t>–</w:t>
      </w:r>
      <w:r>
        <w:rPr>
          <w:rFonts w:ascii="Times New Roman" w:hAnsi="Times New Roman" w:cs="Times New Roman"/>
          <w:bCs/>
          <w:sz w:val="24"/>
          <w:szCs w:val="24"/>
        </w:rPr>
        <w:t xml:space="preserve"> Deyle</w:t>
      </w:r>
    </w:p>
    <w:p w14:paraId="195C5BFA" w14:textId="2B14385D" w:rsidR="00B316BE" w:rsidRDefault="00B316BE" w:rsidP="00B316BE">
      <w:pPr>
        <w:pStyle w:val="ListParagraph"/>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We pay to be a sponsor</w:t>
      </w:r>
      <w:r w:rsidR="00F96E9D">
        <w:rPr>
          <w:rFonts w:ascii="Times New Roman" w:hAnsi="Times New Roman" w:cs="Times New Roman"/>
          <w:bCs/>
          <w:sz w:val="24"/>
          <w:szCs w:val="24"/>
        </w:rPr>
        <w:t xml:space="preserve"> and we need a representative to the committee. </w:t>
      </w:r>
    </w:p>
    <w:p w14:paraId="41C31ACE" w14:textId="41A6C2CA" w:rsidR="00F96E9D" w:rsidRDefault="000B53C3" w:rsidP="00B316BE">
      <w:pPr>
        <w:pStyle w:val="ListParagraph"/>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This is a worthwhile group and has representatives from most environmental organizat</w:t>
      </w:r>
      <w:r w:rsidR="0071458A">
        <w:rPr>
          <w:rFonts w:ascii="Times New Roman" w:hAnsi="Times New Roman" w:cs="Times New Roman"/>
          <w:bCs/>
          <w:sz w:val="24"/>
          <w:szCs w:val="24"/>
        </w:rPr>
        <w:t>i</w:t>
      </w:r>
      <w:r>
        <w:rPr>
          <w:rFonts w:ascii="Times New Roman" w:hAnsi="Times New Roman" w:cs="Times New Roman"/>
          <w:bCs/>
          <w:sz w:val="24"/>
          <w:szCs w:val="24"/>
        </w:rPr>
        <w:t xml:space="preserve">ons. </w:t>
      </w:r>
    </w:p>
    <w:p w14:paraId="4CD39DCB" w14:textId="77777777" w:rsidR="001C3B1A" w:rsidRDefault="00984BD7" w:rsidP="00B316BE">
      <w:pPr>
        <w:pStyle w:val="ListParagraph"/>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We always come up with a list of questions</w:t>
      </w:r>
      <w:r w:rsidR="002256A5">
        <w:rPr>
          <w:rFonts w:ascii="Times New Roman" w:hAnsi="Times New Roman" w:cs="Times New Roman"/>
          <w:bCs/>
          <w:sz w:val="24"/>
          <w:szCs w:val="24"/>
        </w:rPr>
        <w:t xml:space="preserve"> for the candidates</w:t>
      </w:r>
      <w:r>
        <w:rPr>
          <w:rFonts w:ascii="Times New Roman" w:hAnsi="Times New Roman" w:cs="Times New Roman"/>
          <w:bCs/>
          <w:sz w:val="24"/>
          <w:szCs w:val="24"/>
        </w:rPr>
        <w:t xml:space="preserve"> related to Wakulla Springs.</w:t>
      </w:r>
    </w:p>
    <w:p w14:paraId="358BA609" w14:textId="6412AD94" w:rsidR="00984BD7" w:rsidRDefault="001C3B1A" w:rsidP="00B316BE">
      <w:pPr>
        <w:pStyle w:val="ListParagraph"/>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[Rob Williams, who has been nominated to be elected to serve on the Board, has agreed to serve in this capacity.]</w:t>
      </w:r>
      <w:r w:rsidR="00984BD7">
        <w:rPr>
          <w:rFonts w:ascii="Times New Roman" w:hAnsi="Times New Roman" w:cs="Times New Roman"/>
          <w:bCs/>
          <w:sz w:val="24"/>
          <w:szCs w:val="24"/>
        </w:rPr>
        <w:t xml:space="preserve"> </w:t>
      </w:r>
    </w:p>
    <w:p w14:paraId="72E2959F" w14:textId="77777777" w:rsidR="00C83CDD" w:rsidRPr="00C83CDD" w:rsidRDefault="00C83CDD" w:rsidP="00C83CDD">
      <w:pPr>
        <w:spacing w:after="0" w:line="240" w:lineRule="auto"/>
        <w:rPr>
          <w:rFonts w:ascii="Times New Roman" w:hAnsi="Times New Roman" w:cs="Times New Roman"/>
          <w:bCs/>
          <w:sz w:val="24"/>
          <w:szCs w:val="24"/>
        </w:rPr>
      </w:pPr>
    </w:p>
    <w:p w14:paraId="73B38215" w14:textId="156E0CAE" w:rsidR="00B80476" w:rsidRDefault="00495618"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10:45</w:t>
      </w:r>
      <w:r>
        <w:rPr>
          <w:rFonts w:ascii="Times New Roman" w:hAnsi="Times New Roman" w:cs="Times New Roman"/>
          <w:b/>
          <w:sz w:val="24"/>
          <w:szCs w:val="24"/>
        </w:rPr>
        <w:tab/>
      </w:r>
      <w:r w:rsidR="0009698E" w:rsidRPr="0009698E">
        <w:rPr>
          <w:rFonts w:ascii="Times New Roman" w:hAnsi="Times New Roman" w:cs="Times New Roman"/>
          <w:b/>
          <w:sz w:val="24"/>
          <w:szCs w:val="24"/>
        </w:rPr>
        <w:t xml:space="preserve">Southwest Georgia Oil Company </w:t>
      </w:r>
      <w:r w:rsidR="00D675D9">
        <w:rPr>
          <w:rFonts w:ascii="Times New Roman" w:hAnsi="Times New Roman" w:cs="Times New Roman"/>
          <w:b/>
          <w:sz w:val="24"/>
          <w:szCs w:val="24"/>
        </w:rPr>
        <w:t>c</w:t>
      </w:r>
      <w:r w:rsidR="0009698E" w:rsidRPr="0009698E">
        <w:rPr>
          <w:rFonts w:ascii="Times New Roman" w:hAnsi="Times New Roman" w:cs="Times New Roman"/>
          <w:b/>
          <w:sz w:val="24"/>
          <w:szCs w:val="24"/>
        </w:rPr>
        <w:t xml:space="preserve">omp </w:t>
      </w:r>
      <w:r w:rsidR="00D675D9">
        <w:rPr>
          <w:rFonts w:ascii="Times New Roman" w:hAnsi="Times New Roman" w:cs="Times New Roman"/>
          <w:b/>
          <w:sz w:val="24"/>
          <w:szCs w:val="24"/>
        </w:rPr>
        <w:t>p</w:t>
      </w:r>
      <w:r w:rsidR="0009698E" w:rsidRPr="0009698E">
        <w:rPr>
          <w:rFonts w:ascii="Times New Roman" w:hAnsi="Times New Roman" w:cs="Times New Roman"/>
          <w:b/>
          <w:sz w:val="24"/>
          <w:szCs w:val="24"/>
        </w:rPr>
        <w:t xml:space="preserve">lan </w:t>
      </w:r>
      <w:r w:rsidR="00D675D9">
        <w:rPr>
          <w:rFonts w:ascii="Times New Roman" w:hAnsi="Times New Roman" w:cs="Times New Roman"/>
          <w:b/>
          <w:sz w:val="24"/>
          <w:szCs w:val="24"/>
        </w:rPr>
        <w:t>a</w:t>
      </w:r>
      <w:r w:rsidR="0009698E" w:rsidRPr="0009698E">
        <w:rPr>
          <w:rFonts w:ascii="Times New Roman" w:hAnsi="Times New Roman" w:cs="Times New Roman"/>
          <w:b/>
          <w:sz w:val="24"/>
          <w:szCs w:val="24"/>
        </w:rPr>
        <w:t xml:space="preserve">mendment (Wakulla County) </w:t>
      </w:r>
      <w:r w:rsidR="0009698E">
        <w:rPr>
          <w:rFonts w:ascii="Times New Roman" w:hAnsi="Times New Roman" w:cs="Times New Roman"/>
          <w:b/>
          <w:sz w:val="24"/>
          <w:szCs w:val="24"/>
        </w:rPr>
        <w:t>–</w:t>
      </w:r>
      <w:r w:rsidR="00776D5C">
        <w:rPr>
          <w:rFonts w:ascii="Times New Roman" w:hAnsi="Times New Roman" w:cs="Times New Roman"/>
          <w:b/>
          <w:sz w:val="24"/>
          <w:szCs w:val="24"/>
        </w:rPr>
        <w:t xml:space="preserve"> </w:t>
      </w:r>
      <w:bookmarkStart w:id="4" w:name="_Hlk90456385"/>
      <w:r w:rsidR="00776D5C" w:rsidRPr="00776D5C">
        <w:rPr>
          <w:rFonts w:ascii="Times New Roman" w:hAnsi="Times New Roman" w:cs="Times New Roman"/>
          <w:bCs/>
          <w:sz w:val="24"/>
          <w:szCs w:val="24"/>
        </w:rPr>
        <w:t xml:space="preserve">Cal </w:t>
      </w:r>
      <w:r w:rsidR="0009698E" w:rsidRPr="0009698E">
        <w:rPr>
          <w:rFonts w:ascii="Times New Roman" w:hAnsi="Times New Roman" w:cs="Times New Roman"/>
          <w:bCs/>
          <w:sz w:val="24"/>
          <w:szCs w:val="24"/>
        </w:rPr>
        <w:t>Jamison</w:t>
      </w:r>
      <w:r w:rsidR="00776D5C">
        <w:rPr>
          <w:rFonts w:ascii="Times New Roman" w:hAnsi="Times New Roman" w:cs="Times New Roman"/>
          <w:bCs/>
          <w:sz w:val="24"/>
          <w:szCs w:val="24"/>
        </w:rPr>
        <w:t xml:space="preserve"> and Casey McKinlay</w:t>
      </w:r>
      <w:bookmarkEnd w:id="4"/>
    </w:p>
    <w:p w14:paraId="39E928AE" w14:textId="09EAD9D6" w:rsidR="00C83CDD" w:rsidRDefault="00830EF9" w:rsidP="00C83CDD">
      <w:pPr>
        <w:pStyle w:val="ListParagraph"/>
        <w:numPr>
          <w:ilvl w:val="0"/>
          <w:numId w:val="28"/>
        </w:numPr>
        <w:spacing w:after="0" w:line="240" w:lineRule="auto"/>
        <w:rPr>
          <w:rFonts w:ascii="Times New Roman" w:hAnsi="Times New Roman" w:cs="Times New Roman"/>
          <w:bCs/>
          <w:sz w:val="24"/>
          <w:szCs w:val="24"/>
        </w:rPr>
      </w:pPr>
      <w:r w:rsidRPr="008F7D43">
        <w:rPr>
          <w:rFonts w:ascii="Times New Roman" w:hAnsi="Times New Roman" w:cs="Times New Roman"/>
          <w:bCs/>
          <w:sz w:val="24"/>
          <w:szCs w:val="24"/>
        </w:rPr>
        <w:t xml:space="preserve">The site is on the NW corner of </w:t>
      </w:r>
      <w:r w:rsidR="008F7D43" w:rsidRPr="008F7D43">
        <w:rPr>
          <w:rFonts w:ascii="Times New Roman" w:hAnsi="Times New Roman" w:cs="Times New Roman"/>
          <w:bCs/>
          <w:sz w:val="24"/>
          <w:szCs w:val="24"/>
        </w:rPr>
        <w:t>H</w:t>
      </w:r>
      <w:r w:rsidR="008F7D43">
        <w:rPr>
          <w:rFonts w:ascii="Times New Roman" w:hAnsi="Times New Roman" w:cs="Times New Roman"/>
          <w:bCs/>
          <w:sz w:val="24"/>
          <w:szCs w:val="24"/>
        </w:rPr>
        <w:t>wy</w:t>
      </w:r>
      <w:r w:rsidR="008F7D43" w:rsidRPr="008F7D43">
        <w:rPr>
          <w:rFonts w:ascii="Times New Roman" w:hAnsi="Times New Roman" w:cs="Times New Roman"/>
          <w:bCs/>
          <w:sz w:val="24"/>
          <w:szCs w:val="24"/>
        </w:rPr>
        <w:t xml:space="preserve">s 267 and 319. </w:t>
      </w:r>
      <w:r w:rsidR="002256A5">
        <w:rPr>
          <w:rFonts w:ascii="Times New Roman" w:hAnsi="Times New Roman" w:cs="Times New Roman"/>
          <w:bCs/>
          <w:sz w:val="24"/>
          <w:szCs w:val="24"/>
        </w:rPr>
        <w:t xml:space="preserve">See map in Appendix </w:t>
      </w:r>
      <w:r w:rsidR="00C112E3">
        <w:rPr>
          <w:rFonts w:ascii="Times New Roman" w:hAnsi="Times New Roman" w:cs="Times New Roman"/>
          <w:bCs/>
          <w:sz w:val="24"/>
          <w:szCs w:val="24"/>
        </w:rPr>
        <w:t>D</w:t>
      </w:r>
    </w:p>
    <w:p w14:paraId="2DDF2FCD" w14:textId="6F9FBDC7" w:rsidR="008F7D43" w:rsidRDefault="008F7D43" w:rsidP="00C83CDD">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 may be on the January </w:t>
      </w:r>
      <w:r w:rsidR="001C3B1A">
        <w:rPr>
          <w:rFonts w:ascii="Times New Roman" w:hAnsi="Times New Roman" w:cs="Times New Roman"/>
          <w:bCs/>
          <w:sz w:val="24"/>
          <w:szCs w:val="24"/>
        </w:rPr>
        <w:t xml:space="preserve">County </w:t>
      </w:r>
      <w:r w:rsidR="000D1D18">
        <w:rPr>
          <w:rFonts w:ascii="Times New Roman" w:hAnsi="Times New Roman" w:cs="Times New Roman"/>
          <w:bCs/>
          <w:sz w:val="24"/>
          <w:szCs w:val="24"/>
        </w:rPr>
        <w:t xml:space="preserve">Commission agenda. </w:t>
      </w:r>
    </w:p>
    <w:p w14:paraId="784612A4" w14:textId="5E4060F8" w:rsidR="000D1D18" w:rsidRDefault="000D1D18"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Cal did a public records request for information. </w:t>
      </w:r>
    </w:p>
    <w:p w14:paraId="1E31418A" w14:textId="1307B92B" w:rsidR="000D1D18" w:rsidRDefault="00294CD1"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Casey McKinlay</w:t>
      </w:r>
      <w:r w:rsidR="00802F73">
        <w:rPr>
          <w:rFonts w:ascii="Times New Roman" w:hAnsi="Times New Roman" w:cs="Times New Roman"/>
          <w:bCs/>
          <w:sz w:val="24"/>
          <w:szCs w:val="24"/>
        </w:rPr>
        <w:t xml:space="preserve"> thanked </w:t>
      </w:r>
      <w:r w:rsidR="00123D61">
        <w:rPr>
          <w:rFonts w:ascii="Times New Roman" w:hAnsi="Times New Roman" w:cs="Times New Roman"/>
          <w:bCs/>
          <w:sz w:val="24"/>
          <w:szCs w:val="24"/>
        </w:rPr>
        <w:t>Cal Jam</w:t>
      </w:r>
      <w:r w:rsidR="001C3B1A">
        <w:rPr>
          <w:rFonts w:ascii="Times New Roman" w:hAnsi="Times New Roman" w:cs="Times New Roman"/>
          <w:bCs/>
          <w:sz w:val="24"/>
          <w:szCs w:val="24"/>
        </w:rPr>
        <w:t>i</w:t>
      </w:r>
      <w:r w:rsidR="00123D61">
        <w:rPr>
          <w:rFonts w:ascii="Times New Roman" w:hAnsi="Times New Roman" w:cs="Times New Roman"/>
          <w:bCs/>
          <w:sz w:val="24"/>
          <w:szCs w:val="24"/>
        </w:rPr>
        <w:t xml:space="preserve">son, </w:t>
      </w:r>
      <w:r w:rsidR="00802F73">
        <w:rPr>
          <w:rFonts w:ascii="Times New Roman" w:hAnsi="Times New Roman" w:cs="Times New Roman"/>
          <w:bCs/>
          <w:sz w:val="24"/>
          <w:szCs w:val="24"/>
        </w:rPr>
        <w:t xml:space="preserve">Sue Damon, Andreas Hapsburg and others for </w:t>
      </w:r>
      <w:r w:rsidR="00C60732">
        <w:rPr>
          <w:rFonts w:ascii="Times New Roman" w:hAnsi="Times New Roman" w:cs="Times New Roman"/>
          <w:bCs/>
          <w:sz w:val="24"/>
          <w:szCs w:val="24"/>
        </w:rPr>
        <w:t>work on several spring</w:t>
      </w:r>
      <w:r w:rsidR="00987513">
        <w:rPr>
          <w:rFonts w:ascii="Times New Roman" w:hAnsi="Times New Roman" w:cs="Times New Roman"/>
          <w:bCs/>
          <w:sz w:val="24"/>
          <w:szCs w:val="24"/>
        </w:rPr>
        <w:t>’</w:t>
      </w:r>
      <w:r w:rsidR="00C60732">
        <w:rPr>
          <w:rFonts w:ascii="Times New Roman" w:hAnsi="Times New Roman" w:cs="Times New Roman"/>
          <w:bCs/>
          <w:sz w:val="24"/>
          <w:szCs w:val="24"/>
        </w:rPr>
        <w:t xml:space="preserve">s platforms. </w:t>
      </w:r>
      <w:r w:rsidR="002A2AA1">
        <w:rPr>
          <w:rFonts w:ascii="Times New Roman" w:hAnsi="Times New Roman" w:cs="Times New Roman"/>
          <w:bCs/>
          <w:sz w:val="24"/>
          <w:szCs w:val="24"/>
        </w:rPr>
        <w:t xml:space="preserve">He thanked the WMD for new flow monitoring equipment </w:t>
      </w:r>
      <w:r w:rsidR="00123D61">
        <w:rPr>
          <w:rFonts w:ascii="Times New Roman" w:hAnsi="Times New Roman" w:cs="Times New Roman"/>
          <w:bCs/>
          <w:sz w:val="24"/>
          <w:szCs w:val="24"/>
        </w:rPr>
        <w:t xml:space="preserve">they will be installing. </w:t>
      </w:r>
    </w:p>
    <w:p w14:paraId="6C027CA6" w14:textId="74EBB9F5" w:rsidR="002A2AA1" w:rsidRDefault="00B9166F"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Casey showed slides o</w:t>
      </w:r>
      <w:r w:rsidR="001C3B1A">
        <w:rPr>
          <w:rFonts w:ascii="Times New Roman" w:hAnsi="Times New Roman" w:cs="Times New Roman"/>
          <w:bCs/>
          <w:sz w:val="24"/>
          <w:szCs w:val="24"/>
        </w:rPr>
        <w:t>f</w:t>
      </w:r>
      <w:r>
        <w:rPr>
          <w:rFonts w:ascii="Times New Roman" w:hAnsi="Times New Roman" w:cs="Times New Roman"/>
          <w:bCs/>
          <w:sz w:val="24"/>
          <w:szCs w:val="24"/>
        </w:rPr>
        <w:t xml:space="preserve"> the Chips Hole Cave System</w:t>
      </w:r>
      <w:r w:rsidR="00483519">
        <w:rPr>
          <w:rFonts w:ascii="Times New Roman" w:hAnsi="Times New Roman" w:cs="Times New Roman"/>
          <w:bCs/>
          <w:sz w:val="24"/>
          <w:szCs w:val="24"/>
        </w:rPr>
        <w:t xml:space="preserve"> that connects to the Wakulla Caves system. </w:t>
      </w:r>
      <w:r w:rsidR="0014081F">
        <w:rPr>
          <w:rFonts w:ascii="Times New Roman" w:hAnsi="Times New Roman" w:cs="Times New Roman"/>
          <w:bCs/>
          <w:sz w:val="24"/>
          <w:szCs w:val="24"/>
        </w:rPr>
        <w:t>WKP is 450 sq. miles. 45+ miles are mapped</w:t>
      </w:r>
      <w:r w:rsidR="00631E84">
        <w:rPr>
          <w:rFonts w:ascii="Times New Roman" w:hAnsi="Times New Roman" w:cs="Times New Roman"/>
          <w:bCs/>
          <w:sz w:val="24"/>
          <w:szCs w:val="24"/>
        </w:rPr>
        <w:t xml:space="preserve">. Chips is 6+ miles. </w:t>
      </w:r>
    </w:p>
    <w:p w14:paraId="23B409AB" w14:textId="77777777" w:rsidR="001659BC" w:rsidRDefault="008B13F7"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gas station is about 100’ above the cave system</w:t>
      </w:r>
      <w:r w:rsidR="00E5441B">
        <w:rPr>
          <w:rFonts w:ascii="Times New Roman" w:hAnsi="Times New Roman" w:cs="Times New Roman"/>
          <w:bCs/>
          <w:sz w:val="24"/>
          <w:szCs w:val="24"/>
        </w:rPr>
        <w:t xml:space="preserve"> with potential runoff and tank leakage. </w:t>
      </w:r>
    </w:p>
    <w:p w14:paraId="4B2CA2B2" w14:textId="1CC227EB" w:rsidR="008B13F7" w:rsidRDefault="001659BC"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They did a dye trace and </w:t>
      </w:r>
      <w:r w:rsidR="00180C29">
        <w:rPr>
          <w:rFonts w:ascii="Times New Roman" w:hAnsi="Times New Roman" w:cs="Times New Roman"/>
          <w:bCs/>
          <w:sz w:val="24"/>
          <w:szCs w:val="24"/>
        </w:rPr>
        <w:t>i</w:t>
      </w:r>
      <w:r w:rsidR="00E5441B">
        <w:rPr>
          <w:rFonts w:ascii="Times New Roman" w:hAnsi="Times New Roman" w:cs="Times New Roman"/>
          <w:bCs/>
          <w:sz w:val="24"/>
          <w:szCs w:val="24"/>
        </w:rPr>
        <w:t xml:space="preserve">t is </w:t>
      </w:r>
      <w:r w:rsidR="00D34C9D">
        <w:rPr>
          <w:rFonts w:ascii="Times New Roman" w:hAnsi="Times New Roman" w:cs="Times New Roman"/>
          <w:bCs/>
          <w:sz w:val="24"/>
          <w:szCs w:val="24"/>
        </w:rPr>
        <w:t xml:space="preserve">8 days </w:t>
      </w:r>
      <w:r w:rsidR="00180C29">
        <w:rPr>
          <w:rFonts w:ascii="Times New Roman" w:hAnsi="Times New Roman" w:cs="Times New Roman"/>
          <w:bCs/>
          <w:sz w:val="24"/>
          <w:szCs w:val="24"/>
        </w:rPr>
        <w:t xml:space="preserve">to </w:t>
      </w:r>
      <w:r w:rsidR="00D34C9D">
        <w:rPr>
          <w:rFonts w:ascii="Times New Roman" w:hAnsi="Times New Roman" w:cs="Times New Roman"/>
          <w:bCs/>
          <w:sz w:val="24"/>
          <w:szCs w:val="24"/>
        </w:rPr>
        <w:t xml:space="preserve">flow </w:t>
      </w:r>
      <w:r w:rsidR="00180C29">
        <w:rPr>
          <w:rFonts w:ascii="Times New Roman" w:hAnsi="Times New Roman" w:cs="Times New Roman"/>
          <w:bCs/>
          <w:sz w:val="24"/>
          <w:szCs w:val="24"/>
        </w:rPr>
        <w:t>to</w:t>
      </w:r>
      <w:r w:rsidR="00D34C9D">
        <w:rPr>
          <w:rFonts w:ascii="Times New Roman" w:hAnsi="Times New Roman" w:cs="Times New Roman"/>
          <w:bCs/>
          <w:sz w:val="24"/>
          <w:szCs w:val="24"/>
        </w:rPr>
        <w:t xml:space="preserve"> Wakulla Springs</w:t>
      </w:r>
      <w:r w:rsidR="001C3B1A">
        <w:rPr>
          <w:rFonts w:ascii="Times New Roman" w:hAnsi="Times New Roman" w:cs="Times New Roman"/>
          <w:bCs/>
          <w:sz w:val="24"/>
          <w:szCs w:val="24"/>
        </w:rPr>
        <w:t xml:space="preserve"> from Chips Hole</w:t>
      </w:r>
    </w:p>
    <w:p w14:paraId="1B2A56CC" w14:textId="51BDAB17" w:rsidR="00D34C9D" w:rsidRDefault="00D34C9D"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land </w:t>
      </w:r>
      <w:r w:rsidR="00AC62E7">
        <w:rPr>
          <w:rFonts w:ascii="Times New Roman" w:hAnsi="Times New Roman" w:cs="Times New Roman"/>
          <w:bCs/>
          <w:sz w:val="24"/>
          <w:szCs w:val="24"/>
        </w:rPr>
        <w:t xml:space="preserve">at Chips Hole </w:t>
      </w:r>
      <w:r>
        <w:rPr>
          <w:rFonts w:ascii="Times New Roman" w:hAnsi="Times New Roman" w:cs="Times New Roman"/>
          <w:bCs/>
          <w:sz w:val="24"/>
          <w:szCs w:val="24"/>
        </w:rPr>
        <w:t>is owned by St. Joe</w:t>
      </w:r>
      <w:r w:rsidR="00AC62E7">
        <w:rPr>
          <w:rFonts w:ascii="Times New Roman" w:hAnsi="Times New Roman" w:cs="Times New Roman"/>
          <w:bCs/>
          <w:sz w:val="24"/>
          <w:szCs w:val="24"/>
        </w:rPr>
        <w:t xml:space="preserve"> and</w:t>
      </w:r>
      <w:r w:rsidR="00823E21">
        <w:rPr>
          <w:rFonts w:ascii="Times New Roman" w:hAnsi="Times New Roman" w:cs="Times New Roman"/>
          <w:bCs/>
          <w:sz w:val="24"/>
          <w:szCs w:val="24"/>
        </w:rPr>
        <w:t xml:space="preserve"> is leased by a hunt club. </w:t>
      </w:r>
    </w:p>
    <w:p w14:paraId="5B136462" w14:textId="14245B0A" w:rsidR="00EC2004" w:rsidRDefault="00673D2A"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FDOT has signs that indicate that there are caves below. </w:t>
      </w:r>
    </w:p>
    <w:p w14:paraId="51C53D2A" w14:textId="536B7575" w:rsidR="008B5903" w:rsidRDefault="004F24CA"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Q – Is the limestone porous so any water on the site will get into the cave system and go to Wakulla Springs</w:t>
      </w:r>
      <w:r w:rsidR="009679D6">
        <w:rPr>
          <w:rFonts w:ascii="Times New Roman" w:hAnsi="Times New Roman" w:cs="Times New Roman"/>
          <w:bCs/>
          <w:sz w:val="24"/>
          <w:szCs w:val="24"/>
        </w:rPr>
        <w:t>? A – Yes</w:t>
      </w:r>
      <w:r w:rsidR="0066176B">
        <w:rPr>
          <w:rFonts w:ascii="Times New Roman" w:hAnsi="Times New Roman" w:cs="Times New Roman"/>
          <w:bCs/>
          <w:sz w:val="24"/>
          <w:szCs w:val="24"/>
        </w:rPr>
        <w:t xml:space="preserve">. </w:t>
      </w:r>
    </w:p>
    <w:p w14:paraId="5C85EA3C" w14:textId="7B98B878" w:rsidR="0066176B" w:rsidRDefault="00223873"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This is like the gas station at </w:t>
      </w:r>
      <w:r w:rsidR="00AC62E7">
        <w:rPr>
          <w:rFonts w:ascii="Times New Roman" w:hAnsi="Times New Roman" w:cs="Times New Roman"/>
          <w:bCs/>
          <w:sz w:val="24"/>
          <w:szCs w:val="24"/>
        </w:rPr>
        <w:t xml:space="preserve">Kirton’s Corner at </w:t>
      </w:r>
      <w:r>
        <w:rPr>
          <w:rFonts w:ascii="Times New Roman" w:hAnsi="Times New Roman" w:cs="Times New Roman"/>
          <w:bCs/>
          <w:sz w:val="24"/>
          <w:szCs w:val="24"/>
        </w:rPr>
        <w:t>Hwy</w:t>
      </w:r>
      <w:r w:rsidR="00A348A6">
        <w:rPr>
          <w:rFonts w:ascii="Times New Roman" w:hAnsi="Times New Roman" w:cs="Times New Roman"/>
          <w:bCs/>
          <w:sz w:val="24"/>
          <w:szCs w:val="24"/>
        </w:rPr>
        <w:t>’</w:t>
      </w:r>
      <w:r>
        <w:rPr>
          <w:rFonts w:ascii="Times New Roman" w:hAnsi="Times New Roman" w:cs="Times New Roman"/>
          <w:bCs/>
          <w:sz w:val="24"/>
          <w:szCs w:val="24"/>
        </w:rPr>
        <w:t>s 61 and 267</w:t>
      </w:r>
      <w:r w:rsidR="00B561F9">
        <w:rPr>
          <w:rFonts w:ascii="Times New Roman" w:hAnsi="Times New Roman" w:cs="Times New Roman"/>
          <w:bCs/>
          <w:sz w:val="24"/>
          <w:szCs w:val="24"/>
        </w:rPr>
        <w:t xml:space="preserve"> that was stopped.  It was </w:t>
      </w:r>
      <w:r w:rsidR="005C461B">
        <w:rPr>
          <w:rFonts w:ascii="Times New Roman" w:hAnsi="Times New Roman" w:cs="Times New Roman"/>
          <w:bCs/>
          <w:sz w:val="24"/>
          <w:szCs w:val="24"/>
        </w:rPr>
        <w:t xml:space="preserve">purchased and is now public land. </w:t>
      </w:r>
      <w:r w:rsidR="00740853">
        <w:rPr>
          <w:rFonts w:ascii="Times New Roman" w:hAnsi="Times New Roman" w:cs="Times New Roman"/>
          <w:bCs/>
          <w:sz w:val="24"/>
          <w:szCs w:val="24"/>
        </w:rPr>
        <w:t>The FL Defenders of Wildlife</w:t>
      </w:r>
      <w:r w:rsidR="00AC62E7">
        <w:rPr>
          <w:rFonts w:ascii="Times New Roman" w:hAnsi="Times New Roman" w:cs="Times New Roman"/>
          <w:bCs/>
          <w:sz w:val="24"/>
          <w:szCs w:val="24"/>
        </w:rPr>
        <w:t xml:space="preserve"> filed a law suit that led to </w:t>
      </w:r>
      <w:r w:rsidR="005A5680">
        <w:rPr>
          <w:rFonts w:ascii="Times New Roman" w:hAnsi="Times New Roman" w:cs="Times New Roman"/>
          <w:bCs/>
          <w:sz w:val="24"/>
          <w:szCs w:val="24"/>
        </w:rPr>
        <w:t>stopping the project</w:t>
      </w:r>
      <w:r w:rsidR="00740853">
        <w:rPr>
          <w:rFonts w:ascii="Times New Roman" w:hAnsi="Times New Roman" w:cs="Times New Roman"/>
          <w:bCs/>
          <w:sz w:val="24"/>
          <w:szCs w:val="24"/>
        </w:rPr>
        <w:t xml:space="preserve">. </w:t>
      </w:r>
    </w:p>
    <w:p w14:paraId="5715D423" w14:textId="432A2930" w:rsidR="004B68AE" w:rsidRDefault="004B68AE"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Q – Is this parcel </w:t>
      </w:r>
      <w:r w:rsidR="005A5680">
        <w:rPr>
          <w:rFonts w:ascii="Times New Roman" w:hAnsi="Times New Roman" w:cs="Times New Roman"/>
          <w:bCs/>
          <w:sz w:val="24"/>
          <w:szCs w:val="24"/>
        </w:rPr>
        <w:t>o</w:t>
      </w:r>
      <w:r>
        <w:rPr>
          <w:rFonts w:ascii="Times New Roman" w:hAnsi="Times New Roman" w:cs="Times New Roman"/>
          <w:bCs/>
          <w:sz w:val="24"/>
          <w:szCs w:val="24"/>
        </w:rPr>
        <w:t xml:space="preserve">n the </w:t>
      </w:r>
      <w:r w:rsidR="005A5680">
        <w:rPr>
          <w:rFonts w:ascii="Times New Roman" w:hAnsi="Times New Roman" w:cs="Times New Roman"/>
          <w:bCs/>
          <w:sz w:val="24"/>
          <w:szCs w:val="24"/>
        </w:rPr>
        <w:t xml:space="preserve">FDEP </w:t>
      </w:r>
      <w:r w:rsidR="00FF0763">
        <w:rPr>
          <w:rFonts w:ascii="Times New Roman" w:hAnsi="Times New Roman" w:cs="Times New Roman"/>
          <w:bCs/>
          <w:sz w:val="24"/>
          <w:szCs w:val="24"/>
        </w:rPr>
        <w:t>acquis</w:t>
      </w:r>
      <w:r w:rsidR="005A5680">
        <w:rPr>
          <w:rFonts w:ascii="Times New Roman" w:hAnsi="Times New Roman" w:cs="Times New Roman"/>
          <w:bCs/>
          <w:sz w:val="24"/>
          <w:szCs w:val="24"/>
        </w:rPr>
        <w:t>it</w:t>
      </w:r>
      <w:r w:rsidR="00FF0763">
        <w:rPr>
          <w:rFonts w:ascii="Times New Roman" w:hAnsi="Times New Roman" w:cs="Times New Roman"/>
          <w:bCs/>
          <w:sz w:val="24"/>
          <w:szCs w:val="24"/>
        </w:rPr>
        <w:t>ion</w:t>
      </w:r>
      <w:r>
        <w:rPr>
          <w:rFonts w:ascii="Times New Roman" w:hAnsi="Times New Roman" w:cs="Times New Roman"/>
          <w:bCs/>
          <w:sz w:val="24"/>
          <w:szCs w:val="24"/>
        </w:rPr>
        <w:t xml:space="preserve"> list? </w:t>
      </w:r>
      <w:r w:rsidR="00236214">
        <w:rPr>
          <w:rFonts w:ascii="Times New Roman" w:hAnsi="Times New Roman" w:cs="Times New Roman"/>
          <w:bCs/>
          <w:sz w:val="24"/>
          <w:szCs w:val="24"/>
        </w:rPr>
        <w:t xml:space="preserve">No, but it should be. </w:t>
      </w:r>
    </w:p>
    <w:p w14:paraId="167A0D89" w14:textId="1D400621" w:rsidR="00236214" w:rsidRDefault="00A77686"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w:t>
      </w:r>
      <w:r w:rsidR="00017CC9">
        <w:rPr>
          <w:rFonts w:ascii="Times New Roman" w:hAnsi="Times New Roman" w:cs="Times New Roman"/>
          <w:bCs/>
          <w:sz w:val="24"/>
          <w:szCs w:val="24"/>
        </w:rPr>
        <w:t>Someone said</w:t>
      </w:r>
      <w:r w:rsidR="00965FFE">
        <w:rPr>
          <w:rFonts w:ascii="Times New Roman" w:hAnsi="Times New Roman" w:cs="Times New Roman"/>
          <w:bCs/>
          <w:sz w:val="24"/>
          <w:szCs w:val="24"/>
        </w:rPr>
        <w:t xml:space="preserve"> that the County can’t restrict uses. </w:t>
      </w:r>
      <w:r w:rsidR="006F0E89">
        <w:rPr>
          <w:rFonts w:ascii="Times New Roman" w:hAnsi="Times New Roman" w:cs="Times New Roman"/>
          <w:bCs/>
          <w:sz w:val="24"/>
          <w:szCs w:val="24"/>
        </w:rPr>
        <w:t xml:space="preserve">A – </w:t>
      </w:r>
      <w:r w:rsidR="005A5680">
        <w:rPr>
          <w:rFonts w:ascii="Times New Roman" w:hAnsi="Times New Roman" w:cs="Times New Roman"/>
          <w:bCs/>
          <w:sz w:val="24"/>
          <w:szCs w:val="24"/>
        </w:rPr>
        <w:t>Property owners</w:t>
      </w:r>
      <w:r w:rsidR="006F0E89">
        <w:rPr>
          <w:rFonts w:ascii="Times New Roman" w:hAnsi="Times New Roman" w:cs="Times New Roman"/>
          <w:bCs/>
          <w:sz w:val="24"/>
          <w:szCs w:val="24"/>
        </w:rPr>
        <w:t xml:space="preserve"> don’t have a presumptive right to change the Comp Plan</w:t>
      </w:r>
      <w:r w:rsidR="006A2580">
        <w:rPr>
          <w:rFonts w:ascii="Times New Roman" w:hAnsi="Times New Roman" w:cs="Times New Roman"/>
          <w:bCs/>
          <w:sz w:val="24"/>
          <w:szCs w:val="24"/>
        </w:rPr>
        <w:t xml:space="preserve">, so the county has </w:t>
      </w:r>
      <w:r w:rsidR="0059447B">
        <w:rPr>
          <w:rFonts w:ascii="Times New Roman" w:hAnsi="Times New Roman" w:cs="Times New Roman"/>
          <w:bCs/>
          <w:sz w:val="24"/>
          <w:szCs w:val="24"/>
        </w:rPr>
        <w:t>discretion.  Bob Deyle has checked with attorneys on this. We can look for language in the comp plan objectives</w:t>
      </w:r>
      <w:r w:rsidR="005602D6">
        <w:rPr>
          <w:rFonts w:ascii="Times New Roman" w:hAnsi="Times New Roman" w:cs="Times New Roman"/>
          <w:bCs/>
          <w:sz w:val="24"/>
          <w:szCs w:val="24"/>
        </w:rPr>
        <w:t xml:space="preserve"> that call for protection of springs and ground water. </w:t>
      </w:r>
    </w:p>
    <w:p w14:paraId="6B860A68" w14:textId="10690AFF" w:rsidR="00352D24" w:rsidRDefault="00352D24"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should take this </w:t>
      </w:r>
      <w:r w:rsidR="005A5680">
        <w:rPr>
          <w:rFonts w:ascii="Times New Roman" w:hAnsi="Times New Roman" w:cs="Times New Roman"/>
          <w:bCs/>
          <w:sz w:val="24"/>
          <w:szCs w:val="24"/>
        </w:rPr>
        <w:t xml:space="preserve">to </w:t>
      </w:r>
      <w:r w:rsidR="00460274">
        <w:rPr>
          <w:rFonts w:ascii="Times New Roman" w:hAnsi="Times New Roman" w:cs="Times New Roman"/>
          <w:bCs/>
          <w:sz w:val="24"/>
          <w:szCs w:val="24"/>
        </w:rPr>
        <w:t>David Edwards</w:t>
      </w:r>
      <w:r w:rsidR="00AF63BB">
        <w:rPr>
          <w:rFonts w:ascii="Times New Roman" w:hAnsi="Times New Roman" w:cs="Times New Roman"/>
          <w:bCs/>
          <w:sz w:val="24"/>
          <w:szCs w:val="24"/>
        </w:rPr>
        <w:t>, St. Joe</w:t>
      </w:r>
      <w:r w:rsidR="00460274">
        <w:rPr>
          <w:rFonts w:ascii="Times New Roman" w:hAnsi="Times New Roman" w:cs="Times New Roman"/>
          <w:bCs/>
          <w:sz w:val="24"/>
          <w:szCs w:val="24"/>
        </w:rPr>
        <w:t xml:space="preserve"> and</w:t>
      </w:r>
      <w:r w:rsidR="00AF63BB">
        <w:rPr>
          <w:rFonts w:ascii="Times New Roman" w:hAnsi="Times New Roman" w:cs="Times New Roman"/>
          <w:bCs/>
          <w:sz w:val="24"/>
          <w:szCs w:val="24"/>
        </w:rPr>
        <w:t xml:space="preserve"> Georgia Oil to</w:t>
      </w:r>
      <w:r w:rsidR="00460274">
        <w:rPr>
          <w:rFonts w:ascii="Times New Roman" w:hAnsi="Times New Roman" w:cs="Times New Roman"/>
          <w:bCs/>
          <w:sz w:val="24"/>
          <w:szCs w:val="24"/>
        </w:rPr>
        <w:t xml:space="preserve"> share information on the cave system</w:t>
      </w:r>
      <w:r w:rsidR="00AF63BB">
        <w:rPr>
          <w:rFonts w:ascii="Times New Roman" w:hAnsi="Times New Roman" w:cs="Times New Roman"/>
          <w:bCs/>
          <w:sz w:val="24"/>
          <w:szCs w:val="24"/>
        </w:rPr>
        <w:t xml:space="preserve"> and our concerns. </w:t>
      </w:r>
    </w:p>
    <w:p w14:paraId="268DDB09" w14:textId="49A3F835" w:rsidR="0066055C" w:rsidRDefault="0066055C"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Ryan Smart will see if there is a lawyer </w:t>
      </w:r>
      <w:r w:rsidR="005A5680">
        <w:rPr>
          <w:rFonts w:ascii="Times New Roman" w:hAnsi="Times New Roman" w:cs="Times New Roman"/>
          <w:bCs/>
          <w:sz w:val="24"/>
          <w:szCs w:val="24"/>
        </w:rPr>
        <w:t>who</w:t>
      </w:r>
      <w:r>
        <w:rPr>
          <w:rFonts w:ascii="Times New Roman" w:hAnsi="Times New Roman" w:cs="Times New Roman"/>
          <w:bCs/>
          <w:sz w:val="24"/>
          <w:szCs w:val="24"/>
        </w:rPr>
        <w:t xml:space="preserve"> </w:t>
      </w:r>
      <w:r w:rsidR="00A72728">
        <w:rPr>
          <w:rFonts w:ascii="Times New Roman" w:hAnsi="Times New Roman" w:cs="Times New Roman"/>
          <w:bCs/>
          <w:sz w:val="24"/>
          <w:szCs w:val="24"/>
        </w:rPr>
        <w:t>w</w:t>
      </w:r>
      <w:r w:rsidR="005A5680">
        <w:rPr>
          <w:rFonts w:ascii="Times New Roman" w:hAnsi="Times New Roman" w:cs="Times New Roman"/>
          <w:bCs/>
          <w:sz w:val="24"/>
          <w:szCs w:val="24"/>
        </w:rPr>
        <w:t>ould</w:t>
      </w:r>
      <w:r w:rsidR="00A72728">
        <w:rPr>
          <w:rFonts w:ascii="Times New Roman" w:hAnsi="Times New Roman" w:cs="Times New Roman"/>
          <w:bCs/>
          <w:sz w:val="24"/>
          <w:szCs w:val="24"/>
        </w:rPr>
        <w:t xml:space="preserve"> write a letter to the County and </w:t>
      </w:r>
      <w:r w:rsidR="00883977">
        <w:rPr>
          <w:rFonts w:ascii="Times New Roman" w:hAnsi="Times New Roman" w:cs="Times New Roman"/>
          <w:bCs/>
          <w:sz w:val="24"/>
          <w:szCs w:val="24"/>
        </w:rPr>
        <w:t>landowner</w:t>
      </w:r>
      <w:r w:rsidR="005A5680">
        <w:rPr>
          <w:rFonts w:ascii="Times New Roman" w:hAnsi="Times New Roman" w:cs="Times New Roman"/>
          <w:bCs/>
          <w:sz w:val="24"/>
          <w:szCs w:val="24"/>
        </w:rPr>
        <w:t xml:space="preserve"> on our behalf.</w:t>
      </w:r>
    </w:p>
    <w:p w14:paraId="19A74181" w14:textId="2914D928" w:rsidR="00EE6B93" w:rsidRDefault="00EE6B93"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Any owner can apply for anything</w:t>
      </w:r>
      <w:r w:rsidR="00D94DAA">
        <w:rPr>
          <w:rFonts w:ascii="Times New Roman" w:hAnsi="Times New Roman" w:cs="Times New Roman"/>
          <w:bCs/>
          <w:sz w:val="24"/>
          <w:szCs w:val="24"/>
        </w:rPr>
        <w:t xml:space="preserve"> and the County’s role is to apply the law. </w:t>
      </w:r>
    </w:p>
    <w:p w14:paraId="1FDBAF2C" w14:textId="267D43E7" w:rsidR="00D94DAA" w:rsidRDefault="00C330F7"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Bob</w:t>
      </w:r>
      <w:r w:rsidR="00D42F9C">
        <w:rPr>
          <w:rFonts w:ascii="Times New Roman" w:hAnsi="Times New Roman" w:cs="Times New Roman"/>
          <w:bCs/>
          <w:sz w:val="24"/>
          <w:szCs w:val="24"/>
        </w:rPr>
        <w:t xml:space="preserve"> Deyle will send an email to David Edwards with copies to Sue Damon and Cal Jamis</w:t>
      </w:r>
      <w:r w:rsidR="00E66BDC">
        <w:rPr>
          <w:rFonts w:ascii="Times New Roman" w:hAnsi="Times New Roman" w:cs="Times New Roman"/>
          <w:bCs/>
          <w:sz w:val="24"/>
          <w:szCs w:val="24"/>
        </w:rPr>
        <w:t xml:space="preserve">on. </w:t>
      </w:r>
    </w:p>
    <w:p w14:paraId="2EA2AFD0" w14:textId="1D4AA566" w:rsidR="00E66BDC" w:rsidRDefault="00E66BDC" w:rsidP="000D1D1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Howard will reach out to FL Defenders of Wildlife.</w:t>
      </w:r>
    </w:p>
    <w:p w14:paraId="53EF0DCF" w14:textId="77777777" w:rsidR="00E66BDC" w:rsidRPr="00E66BDC" w:rsidRDefault="00E66BDC" w:rsidP="00E66BDC">
      <w:pPr>
        <w:spacing w:after="0" w:line="240" w:lineRule="auto"/>
        <w:rPr>
          <w:rFonts w:ascii="Times New Roman" w:hAnsi="Times New Roman" w:cs="Times New Roman"/>
          <w:bCs/>
          <w:sz w:val="24"/>
          <w:szCs w:val="24"/>
        </w:rPr>
      </w:pPr>
    </w:p>
    <w:p w14:paraId="6F4CB7A2" w14:textId="332F703C" w:rsidR="005A397E" w:rsidRDefault="0009698E" w:rsidP="00AA1E47">
      <w:pPr>
        <w:tabs>
          <w:tab w:val="right" w:pos="540"/>
          <w:tab w:val="left" w:pos="720"/>
        </w:tabs>
        <w:spacing w:after="0" w:line="240" w:lineRule="auto"/>
        <w:ind w:left="720" w:hanging="727"/>
        <w:rPr>
          <w:rFonts w:ascii="Times New Roman" w:hAnsi="Times New Roman" w:cs="Times New Roman"/>
          <w:bCs/>
          <w:sz w:val="24"/>
          <w:szCs w:val="24"/>
        </w:rPr>
      </w:pPr>
      <w:r w:rsidRPr="0009698E">
        <w:rPr>
          <w:rFonts w:ascii="Times New Roman" w:hAnsi="Times New Roman" w:cs="Times New Roman"/>
          <w:b/>
          <w:sz w:val="24"/>
          <w:szCs w:val="24"/>
        </w:rPr>
        <w:t xml:space="preserve">English </w:t>
      </w:r>
      <w:r w:rsidR="00DA760A">
        <w:rPr>
          <w:rFonts w:ascii="Times New Roman" w:hAnsi="Times New Roman" w:cs="Times New Roman"/>
          <w:b/>
          <w:sz w:val="24"/>
          <w:szCs w:val="24"/>
        </w:rPr>
        <w:t>p</w:t>
      </w:r>
      <w:r w:rsidRPr="0009698E">
        <w:rPr>
          <w:rFonts w:ascii="Times New Roman" w:hAnsi="Times New Roman" w:cs="Times New Roman"/>
          <w:b/>
          <w:sz w:val="24"/>
          <w:szCs w:val="24"/>
        </w:rPr>
        <w:t>roperty planned unit development comp plan amendment and rezoning</w:t>
      </w:r>
      <w:r>
        <w:rPr>
          <w:rFonts w:ascii="Times New Roman" w:hAnsi="Times New Roman" w:cs="Times New Roman"/>
          <w:bCs/>
          <w:sz w:val="24"/>
          <w:szCs w:val="24"/>
        </w:rPr>
        <w:t xml:space="preserve"> </w:t>
      </w:r>
      <w:r w:rsidR="00D675D9">
        <w:rPr>
          <w:rFonts w:ascii="Times New Roman" w:hAnsi="Times New Roman" w:cs="Times New Roman"/>
          <w:b/>
          <w:sz w:val="24"/>
          <w:szCs w:val="24"/>
        </w:rPr>
        <w:t xml:space="preserve">(City of Tallahassee) </w:t>
      </w:r>
      <w:r w:rsidR="00E66BDC">
        <w:rPr>
          <w:rFonts w:ascii="Times New Roman" w:hAnsi="Times New Roman" w:cs="Times New Roman"/>
          <w:bCs/>
          <w:sz w:val="24"/>
          <w:szCs w:val="24"/>
        </w:rPr>
        <w:t>–</w:t>
      </w:r>
      <w:r>
        <w:rPr>
          <w:rFonts w:ascii="Times New Roman" w:hAnsi="Times New Roman" w:cs="Times New Roman"/>
          <w:bCs/>
          <w:sz w:val="24"/>
          <w:szCs w:val="24"/>
        </w:rPr>
        <w:t xml:space="preserve"> Deyle</w:t>
      </w:r>
    </w:p>
    <w:p w14:paraId="69F2D072" w14:textId="77777777" w:rsidR="0038717A" w:rsidRDefault="005A5680" w:rsidP="0038717A">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comprises an amendment to the existing English Property PUD </w:t>
      </w:r>
      <w:r w:rsidRPr="00EA6280">
        <w:rPr>
          <w:rFonts w:ascii="Times New Roman" w:hAnsi="Times New Roman" w:cs="Times New Roman"/>
          <w:bCs/>
          <w:sz w:val="24"/>
          <w:szCs w:val="24"/>
        </w:rPr>
        <w:t>increas</w:t>
      </w:r>
      <w:r>
        <w:rPr>
          <w:rFonts w:ascii="Times New Roman" w:hAnsi="Times New Roman" w:cs="Times New Roman"/>
          <w:bCs/>
          <w:sz w:val="24"/>
          <w:szCs w:val="24"/>
        </w:rPr>
        <w:t>ing</w:t>
      </w:r>
      <w:r w:rsidRPr="00EA6280">
        <w:rPr>
          <w:rFonts w:ascii="Times New Roman" w:hAnsi="Times New Roman" w:cs="Times New Roman"/>
          <w:bCs/>
          <w:sz w:val="24"/>
          <w:szCs w:val="24"/>
        </w:rPr>
        <w:t xml:space="preserve"> the acreage of the </w:t>
      </w:r>
      <w:r>
        <w:rPr>
          <w:rFonts w:ascii="Times New Roman" w:hAnsi="Times New Roman" w:cs="Times New Roman"/>
          <w:bCs/>
          <w:sz w:val="24"/>
          <w:szCs w:val="24"/>
        </w:rPr>
        <w:t xml:space="preserve">area zoned as </w:t>
      </w:r>
      <w:r w:rsidRPr="00EA6280">
        <w:rPr>
          <w:rFonts w:ascii="Times New Roman" w:hAnsi="Times New Roman" w:cs="Times New Roman"/>
          <w:bCs/>
          <w:sz w:val="24"/>
          <w:szCs w:val="24"/>
        </w:rPr>
        <w:t xml:space="preserve">PUD by 494 acres (currently zoned </w:t>
      </w:r>
      <w:r>
        <w:rPr>
          <w:rFonts w:ascii="Times New Roman" w:hAnsi="Times New Roman" w:cs="Times New Roman"/>
          <w:bCs/>
          <w:sz w:val="24"/>
          <w:szCs w:val="24"/>
        </w:rPr>
        <w:t xml:space="preserve">Critical Planning Area = </w:t>
      </w:r>
      <w:r w:rsidRPr="00EA6280">
        <w:rPr>
          <w:rFonts w:ascii="Times New Roman" w:hAnsi="Times New Roman" w:cs="Times New Roman"/>
          <w:bCs/>
          <w:sz w:val="24"/>
          <w:szCs w:val="24"/>
        </w:rPr>
        <w:t>CPA) for a total of 744 acres.</w:t>
      </w:r>
    </w:p>
    <w:p w14:paraId="79BB1D50" w14:textId="44C23833" w:rsidR="0038717A" w:rsidRPr="0038717A" w:rsidRDefault="0038717A" w:rsidP="0038717A">
      <w:pPr>
        <w:pStyle w:val="ListParagraph"/>
        <w:numPr>
          <w:ilvl w:val="0"/>
          <w:numId w:val="29"/>
        </w:numPr>
        <w:spacing w:after="0" w:line="240" w:lineRule="auto"/>
        <w:rPr>
          <w:rFonts w:ascii="Times New Roman" w:hAnsi="Times New Roman" w:cs="Times New Roman"/>
          <w:bCs/>
          <w:sz w:val="24"/>
          <w:szCs w:val="24"/>
        </w:rPr>
      </w:pPr>
      <w:r w:rsidRPr="0038717A">
        <w:rPr>
          <w:rFonts w:ascii="Times New Roman" w:hAnsi="Times New Roman" w:cs="Times New Roman"/>
          <w:bCs/>
          <w:sz w:val="24"/>
          <w:szCs w:val="24"/>
        </w:rPr>
        <w:t>The existing parcels and the proposed new parcels that will comprise the English Property PUD are designated as Planned Development on the Future Land Use Map so there is no change to the comp plan involved.</w:t>
      </w:r>
    </w:p>
    <w:p w14:paraId="0C299552" w14:textId="77777777" w:rsidR="0038717A" w:rsidRDefault="0038717A" w:rsidP="0038717A">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Staff has found that the </w:t>
      </w:r>
      <w:r w:rsidRPr="00650486">
        <w:rPr>
          <w:rFonts w:ascii="Times New Roman" w:hAnsi="Times New Roman" w:cs="Times New Roman"/>
          <w:bCs/>
          <w:sz w:val="24"/>
          <w:szCs w:val="24"/>
        </w:rPr>
        <w:t xml:space="preserve">four PUD district designations </w:t>
      </w:r>
      <w:r>
        <w:rPr>
          <w:rFonts w:ascii="Times New Roman" w:hAnsi="Times New Roman" w:cs="Times New Roman"/>
          <w:bCs/>
          <w:sz w:val="24"/>
          <w:szCs w:val="24"/>
        </w:rPr>
        <w:t xml:space="preserve">for the added property </w:t>
      </w:r>
      <w:r w:rsidRPr="00650486">
        <w:rPr>
          <w:rFonts w:ascii="Times New Roman" w:hAnsi="Times New Roman" w:cs="Times New Roman"/>
          <w:bCs/>
          <w:sz w:val="24"/>
          <w:szCs w:val="24"/>
        </w:rPr>
        <w:t>(Neighborhood Village Center (VC), Medium Density Residential (MDR), Mixed Office Use/Commercial (MUOC) and Open Space (OS)), are</w:t>
      </w:r>
      <w:r>
        <w:rPr>
          <w:rFonts w:ascii="Times New Roman" w:hAnsi="Times New Roman" w:cs="Times New Roman"/>
          <w:bCs/>
          <w:sz w:val="24"/>
          <w:szCs w:val="24"/>
        </w:rPr>
        <w:t xml:space="preserve"> consistent with the</w:t>
      </w:r>
      <w:r w:rsidRPr="00650486">
        <w:rPr>
          <w:rFonts w:ascii="Times New Roman" w:hAnsi="Times New Roman" w:cs="Times New Roman"/>
          <w:bCs/>
          <w:sz w:val="24"/>
          <w:szCs w:val="24"/>
        </w:rPr>
        <w:t xml:space="preserve"> Southeast Sector Plan, which serves as the PUD’s master plan.</w:t>
      </w:r>
    </w:p>
    <w:p w14:paraId="4528FA50" w14:textId="77777777" w:rsidR="0038717A" w:rsidRPr="0038717A" w:rsidRDefault="00044C4A" w:rsidP="0038717A">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concern for WS is nutrient</w:t>
      </w:r>
      <w:r w:rsidR="0038717A">
        <w:rPr>
          <w:rFonts w:ascii="Times New Roman" w:hAnsi="Times New Roman" w:cs="Times New Roman"/>
          <w:bCs/>
          <w:sz w:val="24"/>
          <w:szCs w:val="24"/>
        </w:rPr>
        <w:t>-laden stormwater</w:t>
      </w:r>
      <w:r>
        <w:rPr>
          <w:rFonts w:ascii="Times New Roman" w:hAnsi="Times New Roman" w:cs="Times New Roman"/>
          <w:bCs/>
          <w:sz w:val="24"/>
          <w:szCs w:val="24"/>
        </w:rPr>
        <w:t xml:space="preserve"> entering </w:t>
      </w:r>
      <w:r w:rsidR="0038717A">
        <w:rPr>
          <w:rFonts w:ascii="Times New Roman" w:hAnsi="Times New Roman" w:cs="Times New Roman"/>
          <w:bCs/>
          <w:sz w:val="24"/>
          <w:szCs w:val="24"/>
        </w:rPr>
        <w:t>wet sinkholes</w:t>
      </w:r>
      <w:r>
        <w:rPr>
          <w:rFonts w:ascii="Times New Roman" w:hAnsi="Times New Roman" w:cs="Times New Roman"/>
          <w:bCs/>
          <w:sz w:val="24"/>
          <w:szCs w:val="24"/>
        </w:rPr>
        <w:t xml:space="preserve">. </w:t>
      </w:r>
      <w:r w:rsidR="0038717A" w:rsidRPr="0038717A">
        <w:rPr>
          <w:rFonts w:ascii="Times New Roman" w:hAnsi="Times New Roman" w:cs="Times New Roman"/>
          <w:bCs/>
          <w:sz w:val="24"/>
          <w:szCs w:val="24"/>
        </w:rPr>
        <w:t xml:space="preserve">The city’s Land Development Code requires that stormwater management facilities in “active karst” features comply with applicable state rules which currently comprise the Northwest Florida Water Management District’s </w:t>
      </w:r>
      <w:r w:rsidR="0038717A" w:rsidRPr="0038717A">
        <w:rPr>
          <w:rFonts w:ascii="Times New Roman" w:hAnsi="Times New Roman" w:cs="Times New Roman"/>
          <w:i/>
          <w:iCs/>
          <w:sz w:val="24"/>
          <w:szCs w:val="24"/>
        </w:rPr>
        <w:t>Environmental Resource Permit Applicant’s Handbook</w:t>
      </w:r>
      <w:r w:rsidR="0038717A" w:rsidRPr="0038717A">
        <w:rPr>
          <w:rFonts w:ascii="Times New Roman" w:hAnsi="Times New Roman" w:cs="Times New Roman"/>
          <w:sz w:val="24"/>
          <w:szCs w:val="24"/>
        </w:rPr>
        <w:t xml:space="preserve"> Volume II.</w:t>
      </w:r>
    </w:p>
    <w:p w14:paraId="1A592F54" w14:textId="77777777" w:rsidR="0038717A" w:rsidRPr="0038717A" w:rsidRDefault="0038717A" w:rsidP="0038717A">
      <w:pPr>
        <w:pStyle w:val="ListParagraph"/>
        <w:numPr>
          <w:ilvl w:val="0"/>
          <w:numId w:val="29"/>
        </w:numPr>
        <w:spacing w:after="0" w:line="240" w:lineRule="auto"/>
        <w:rPr>
          <w:rFonts w:ascii="Times New Roman" w:hAnsi="Times New Roman" w:cs="Times New Roman"/>
          <w:bCs/>
          <w:sz w:val="24"/>
          <w:szCs w:val="24"/>
        </w:rPr>
      </w:pPr>
      <w:r w:rsidRPr="0038717A">
        <w:rPr>
          <w:rFonts w:ascii="Times New Roman" w:hAnsi="Times New Roman" w:cs="Times New Roman"/>
          <w:sz w:val="24"/>
          <w:szCs w:val="24"/>
        </w:rPr>
        <w:t>However, the Natural Features Inventory completed by the consultant does not identify “active karst” features applying the city LDC criteria; it only identifies “karst features” and “potential karst features” based on a Leon County GIS map layer. Furthermore, the definition of active sinkhole/karst feature in Tallahassee LDC (section 5-2) does not appear to be consistent with authoritative hydrogeological references, nor will it protect ground water from contamination with pollutants in stormwater runoff.</w:t>
      </w:r>
    </w:p>
    <w:p w14:paraId="4AE9317C" w14:textId="19130072" w:rsidR="00CB1259" w:rsidRPr="0038717A" w:rsidRDefault="0038717A" w:rsidP="00BF7574">
      <w:pPr>
        <w:pStyle w:val="ListParagraph"/>
        <w:numPr>
          <w:ilvl w:val="0"/>
          <w:numId w:val="29"/>
        </w:numPr>
        <w:spacing w:after="0" w:line="240" w:lineRule="auto"/>
        <w:rPr>
          <w:rFonts w:ascii="Times New Roman" w:hAnsi="Times New Roman" w:cs="Times New Roman"/>
          <w:bCs/>
          <w:sz w:val="24"/>
          <w:szCs w:val="24"/>
        </w:rPr>
      </w:pPr>
      <w:r w:rsidRPr="0038717A">
        <w:rPr>
          <w:rFonts w:ascii="Times New Roman" w:hAnsi="Times New Roman" w:cs="Times New Roman"/>
          <w:sz w:val="24"/>
          <w:szCs w:val="24"/>
        </w:rPr>
        <w:t>But more importantly, the LDC distinction between active and inactive karst features (Sec 5-81(a)(2)(e)) appears to not conform to the applicable rules in the Water Management District’s Handbook which makes no such distinction. Deyle interprets that section of the Handbook to require that all stormwater management facilities within designated Sensitive Karst Areas must comply with the applicable requirements in the Handbook regardless of whether or not they are located in or discharging to a designated karst feature. These comprise most of Leon County</w:t>
      </w:r>
      <w:r>
        <w:rPr>
          <w:rFonts w:ascii="Times New Roman" w:hAnsi="Times New Roman" w:cs="Times New Roman"/>
          <w:sz w:val="24"/>
          <w:szCs w:val="24"/>
        </w:rPr>
        <w:t>.</w:t>
      </w:r>
    </w:p>
    <w:p w14:paraId="0904CE70" w14:textId="09089F5A" w:rsidR="0038717A" w:rsidRPr="0038717A" w:rsidRDefault="0038717A" w:rsidP="00BF7574">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Deyle has raised these concerns with </w:t>
      </w:r>
      <w:r>
        <w:rPr>
          <w:rFonts w:ascii="Times New Roman" w:hAnsi="Times New Roman" w:cs="Times New Roman"/>
          <w:bCs/>
          <w:sz w:val="24"/>
          <w:szCs w:val="24"/>
        </w:rPr>
        <w:t>City Growth Management Director Karen Jumonville and Carlos Herd at the WMD and am awaiting their replies</w:t>
      </w:r>
    </w:p>
    <w:p w14:paraId="0F57B69D" w14:textId="1B9C7DA1" w:rsidR="00CB1259" w:rsidRDefault="00CB1259" w:rsidP="00E66BDC">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This won’t be considered until February</w:t>
      </w:r>
      <w:r w:rsidR="0038717A">
        <w:rPr>
          <w:rFonts w:ascii="Times New Roman" w:hAnsi="Times New Roman" w:cs="Times New Roman"/>
          <w:bCs/>
          <w:sz w:val="24"/>
          <w:szCs w:val="24"/>
        </w:rPr>
        <w:t xml:space="preserve"> by the City Commission</w:t>
      </w:r>
    </w:p>
    <w:p w14:paraId="44E769D2" w14:textId="0CC9F32D" w:rsidR="00AA1C90" w:rsidRDefault="00AA1C90" w:rsidP="00E66BDC">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Cs/>
          <w:sz w:val="24"/>
          <w:szCs w:val="24"/>
        </w:rPr>
        <w:t>Q – Where is the Cody Scar</w:t>
      </w:r>
      <w:r w:rsidR="0038717A">
        <w:rPr>
          <w:rFonts w:ascii="Times New Roman" w:hAnsi="Times New Roman" w:cs="Times New Roman"/>
          <w:bCs/>
          <w:sz w:val="24"/>
          <w:szCs w:val="24"/>
        </w:rPr>
        <w:t>p</w:t>
      </w:r>
      <w:r>
        <w:rPr>
          <w:rFonts w:ascii="Times New Roman" w:hAnsi="Times New Roman" w:cs="Times New Roman"/>
          <w:bCs/>
          <w:sz w:val="24"/>
          <w:szCs w:val="24"/>
        </w:rPr>
        <w:t>? A – It seems to be on the edge of this property. The Paul Russel Road seems to be the last ridge before the Cody Scar</w:t>
      </w:r>
      <w:r w:rsidR="0038717A">
        <w:rPr>
          <w:rFonts w:ascii="Times New Roman" w:hAnsi="Times New Roman" w:cs="Times New Roman"/>
          <w:bCs/>
          <w:sz w:val="24"/>
          <w:szCs w:val="24"/>
        </w:rPr>
        <w:t>p</w:t>
      </w:r>
      <w:r>
        <w:rPr>
          <w:rFonts w:ascii="Times New Roman" w:hAnsi="Times New Roman" w:cs="Times New Roman"/>
          <w:bCs/>
          <w:sz w:val="24"/>
          <w:szCs w:val="24"/>
        </w:rPr>
        <w:t xml:space="preserve">. </w:t>
      </w:r>
    </w:p>
    <w:p w14:paraId="33CD1AF3" w14:textId="5AFACB1F" w:rsidR="00DA5FBA" w:rsidRDefault="00DA5FBA" w:rsidP="00E66BDC">
      <w:pPr>
        <w:pStyle w:val="ListParagraph"/>
        <w:numPr>
          <w:ilvl w:val="0"/>
          <w:numId w:val="29"/>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C – The </w:t>
      </w:r>
      <w:r w:rsidR="0038717A">
        <w:rPr>
          <w:rFonts w:ascii="Times New Roman" w:hAnsi="Times New Roman" w:cs="Times New Roman"/>
          <w:bCs/>
          <w:sz w:val="24"/>
          <w:szCs w:val="24"/>
        </w:rPr>
        <w:t xml:space="preserve">proposed general land use </w:t>
      </w:r>
      <w:r w:rsidR="00C17D5B">
        <w:rPr>
          <w:rFonts w:ascii="Times New Roman" w:hAnsi="Times New Roman" w:cs="Times New Roman"/>
          <w:bCs/>
          <w:sz w:val="24"/>
          <w:szCs w:val="24"/>
        </w:rPr>
        <w:t>plan is misleading</w:t>
      </w:r>
      <w:r w:rsidR="0038717A">
        <w:rPr>
          <w:rFonts w:ascii="Times New Roman" w:hAnsi="Times New Roman" w:cs="Times New Roman"/>
          <w:bCs/>
          <w:sz w:val="24"/>
          <w:szCs w:val="24"/>
        </w:rPr>
        <w:t>;</w:t>
      </w:r>
      <w:r w:rsidR="00C17D5B">
        <w:rPr>
          <w:rFonts w:ascii="Times New Roman" w:hAnsi="Times New Roman" w:cs="Times New Roman"/>
          <w:bCs/>
          <w:sz w:val="24"/>
          <w:szCs w:val="24"/>
        </w:rPr>
        <w:t xml:space="preserve"> </w:t>
      </w:r>
      <w:r w:rsidR="0038717A">
        <w:rPr>
          <w:rFonts w:ascii="Times New Roman" w:hAnsi="Times New Roman" w:cs="Times New Roman"/>
          <w:bCs/>
          <w:sz w:val="24"/>
          <w:szCs w:val="24"/>
        </w:rPr>
        <w:t>t</w:t>
      </w:r>
      <w:r w:rsidR="00C17D5B">
        <w:rPr>
          <w:rFonts w:ascii="Times New Roman" w:hAnsi="Times New Roman" w:cs="Times New Roman"/>
          <w:bCs/>
          <w:sz w:val="24"/>
          <w:szCs w:val="24"/>
        </w:rPr>
        <w:t xml:space="preserve">he green </w:t>
      </w:r>
      <w:r w:rsidR="0038717A">
        <w:rPr>
          <w:rFonts w:ascii="Times New Roman" w:hAnsi="Times New Roman" w:cs="Times New Roman"/>
          <w:bCs/>
          <w:sz w:val="24"/>
          <w:szCs w:val="24"/>
        </w:rPr>
        <w:t xml:space="preserve">conservation </w:t>
      </w:r>
      <w:r w:rsidR="00C17D5B">
        <w:rPr>
          <w:rFonts w:ascii="Times New Roman" w:hAnsi="Times New Roman" w:cs="Times New Roman"/>
          <w:bCs/>
          <w:sz w:val="24"/>
          <w:szCs w:val="24"/>
        </w:rPr>
        <w:t>area</w:t>
      </w:r>
      <w:r w:rsidR="0038717A">
        <w:rPr>
          <w:rFonts w:ascii="Times New Roman" w:hAnsi="Times New Roman" w:cs="Times New Roman"/>
          <w:bCs/>
          <w:sz w:val="24"/>
          <w:szCs w:val="24"/>
        </w:rPr>
        <w:t>s</w:t>
      </w:r>
      <w:r w:rsidR="00C17D5B">
        <w:rPr>
          <w:rFonts w:ascii="Times New Roman" w:hAnsi="Times New Roman" w:cs="Times New Roman"/>
          <w:bCs/>
          <w:sz w:val="24"/>
          <w:szCs w:val="24"/>
        </w:rPr>
        <w:t xml:space="preserve"> can still be developed. </w:t>
      </w:r>
    </w:p>
    <w:p w14:paraId="56EC75E7" w14:textId="77777777" w:rsidR="000818FF" w:rsidRPr="000818FF" w:rsidRDefault="000818FF" w:rsidP="000818FF">
      <w:pPr>
        <w:spacing w:after="0" w:line="240" w:lineRule="auto"/>
        <w:rPr>
          <w:rFonts w:ascii="Times New Roman" w:hAnsi="Times New Roman" w:cs="Times New Roman"/>
          <w:bCs/>
          <w:sz w:val="24"/>
          <w:szCs w:val="24"/>
        </w:rPr>
      </w:pPr>
    </w:p>
    <w:p w14:paraId="0FC18953" w14:textId="71A83BEC" w:rsidR="00495618" w:rsidRDefault="00495618"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Horton comp plan amendment application</w:t>
      </w:r>
      <w:r>
        <w:rPr>
          <w:rFonts w:ascii="Times New Roman" w:hAnsi="Times New Roman" w:cs="Times New Roman"/>
          <w:bCs/>
          <w:sz w:val="24"/>
          <w:szCs w:val="24"/>
        </w:rPr>
        <w:t xml:space="preserve"> </w:t>
      </w:r>
      <w:r w:rsidR="000818FF">
        <w:rPr>
          <w:rFonts w:ascii="Times New Roman" w:hAnsi="Times New Roman" w:cs="Times New Roman"/>
          <w:bCs/>
          <w:sz w:val="24"/>
          <w:szCs w:val="24"/>
        </w:rPr>
        <w:t>–</w:t>
      </w:r>
      <w:r>
        <w:rPr>
          <w:rFonts w:ascii="Times New Roman" w:hAnsi="Times New Roman" w:cs="Times New Roman"/>
          <w:bCs/>
          <w:sz w:val="24"/>
          <w:szCs w:val="24"/>
        </w:rPr>
        <w:t xml:space="preserve"> Lightsey</w:t>
      </w:r>
    </w:p>
    <w:p w14:paraId="171D4E0C" w14:textId="77777777" w:rsidR="009146EC" w:rsidRDefault="009146EC" w:rsidP="009146EC">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is on Woodville Highway in the Springs Protection Zone and off Apalachee Parkway. </w:t>
      </w:r>
    </w:p>
    <w:p w14:paraId="338EDC5A" w14:textId="348D4DF9" w:rsidR="000818FF" w:rsidRDefault="000818FF" w:rsidP="000818FF">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expands the USA by 196 acres, shortly after the Walaunee expansion.  There is already capacity for the development for many years. </w:t>
      </w:r>
      <w:r w:rsidR="00C05818">
        <w:rPr>
          <w:rFonts w:ascii="Times New Roman" w:hAnsi="Times New Roman" w:cs="Times New Roman"/>
          <w:bCs/>
          <w:sz w:val="24"/>
          <w:szCs w:val="24"/>
        </w:rPr>
        <w:t xml:space="preserve">The Commissions have been approving USA expansions. </w:t>
      </w:r>
    </w:p>
    <w:p w14:paraId="2BF51F40" w14:textId="68F6087D" w:rsidR="00C05818" w:rsidRDefault="00C05818" w:rsidP="000818FF">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Horton is a national </w:t>
      </w:r>
      <w:r w:rsidR="009146EC">
        <w:rPr>
          <w:rFonts w:ascii="Times New Roman" w:hAnsi="Times New Roman" w:cs="Times New Roman"/>
          <w:bCs/>
          <w:sz w:val="24"/>
          <w:szCs w:val="24"/>
        </w:rPr>
        <w:t xml:space="preserve">development </w:t>
      </w:r>
      <w:r>
        <w:rPr>
          <w:rFonts w:ascii="Times New Roman" w:hAnsi="Times New Roman" w:cs="Times New Roman"/>
          <w:bCs/>
          <w:sz w:val="24"/>
          <w:szCs w:val="24"/>
        </w:rPr>
        <w:t>company</w:t>
      </w:r>
    </w:p>
    <w:p w14:paraId="2CD789F7" w14:textId="564C4807" w:rsidR="00C05818" w:rsidRDefault="00C05818" w:rsidP="000818FF">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There are text and map amendments.  It goes from rural (1</w:t>
      </w:r>
      <w:r w:rsidR="009146EC">
        <w:rPr>
          <w:rFonts w:ascii="Times New Roman" w:hAnsi="Times New Roman" w:cs="Times New Roman"/>
          <w:bCs/>
          <w:sz w:val="24"/>
          <w:szCs w:val="24"/>
        </w:rPr>
        <w:t xml:space="preserve"> unit per </w:t>
      </w:r>
      <w:r>
        <w:rPr>
          <w:rFonts w:ascii="Times New Roman" w:hAnsi="Times New Roman" w:cs="Times New Roman"/>
          <w:bCs/>
          <w:sz w:val="24"/>
          <w:szCs w:val="24"/>
        </w:rPr>
        <w:t xml:space="preserve">10 acres) to urban residential (20 units per acre). </w:t>
      </w:r>
    </w:p>
    <w:p w14:paraId="25F2FF5B" w14:textId="51E819B3" w:rsidR="00C05818" w:rsidRDefault="00C05818" w:rsidP="000818FF">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will be a Jan 4 Planning Commission meeting on this. There will be workshops from February to June. </w:t>
      </w:r>
    </w:p>
    <w:p w14:paraId="179A60F9" w14:textId="321960CE" w:rsidR="00C05818" w:rsidRDefault="00C05818" w:rsidP="000818FF">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Many groups came together on Wal</w:t>
      </w:r>
      <w:r w:rsidR="00FF0763">
        <w:rPr>
          <w:rFonts w:ascii="Times New Roman" w:hAnsi="Times New Roman" w:cs="Times New Roman"/>
          <w:bCs/>
          <w:sz w:val="24"/>
          <w:szCs w:val="24"/>
        </w:rPr>
        <w:t>a</w:t>
      </w:r>
      <w:r>
        <w:rPr>
          <w:rFonts w:ascii="Times New Roman" w:hAnsi="Times New Roman" w:cs="Times New Roman"/>
          <w:bCs/>
          <w:sz w:val="24"/>
          <w:szCs w:val="24"/>
        </w:rPr>
        <w:t xml:space="preserve">unee.  Debbie will contact these groups. </w:t>
      </w:r>
    </w:p>
    <w:p w14:paraId="331B61E5" w14:textId="61456878" w:rsidR="003B79D4" w:rsidRDefault="003B79D4" w:rsidP="000818FF">
      <w:pPr>
        <w:pStyle w:val="ListParagraph"/>
        <w:numPr>
          <w:ilvl w:val="0"/>
          <w:numId w:val="30"/>
        </w:numPr>
        <w:spacing w:after="0" w:line="240" w:lineRule="auto"/>
        <w:rPr>
          <w:rFonts w:ascii="Times New Roman" w:hAnsi="Times New Roman" w:cs="Times New Roman"/>
          <w:bCs/>
          <w:sz w:val="24"/>
          <w:szCs w:val="24"/>
        </w:rPr>
      </w:pPr>
      <w:r>
        <w:rPr>
          <w:rFonts w:ascii="Times New Roman" w:hAnsi="Times New Roman" w:cs="Times New Roman"/>
          <w:bCs/>
          <w:sz w:val="24"/>
          <w:szCs w:val="24"/>
        </w:rPr>
        <w:t>Q – Is city sewer available? A – This may depend on the Woodville sewer extension. This will be new nitrogen to Wakulla Springs</w:t>
      </w:r>
      <w:r w:rsidR="009146EC">
        <w:rPr>
          <w:rFonts w:ascii="Times New Roman" w:hAnsi="Times New Roman" w:cs="Times New Roman"/>
          <w:bCs/>
          <w:sz w:val="24"/>
          <w:szCs w:val="24"/>
        </w:rPr>
        <w:t xml:space="preserve"> regardless</w:t>
      </w:r>
      <w:r>
        <w:rPr>
          <w:rFonts w:ascii="Times New Roman" w:hAnsi="Times New Roman" w:cs="Times New Roman"/>
          <w:bCs/>
          <w:sz w:val="24"/>
          <w:szCs w:val="24"/>
        </w:rPr>
        <w:t xml:space="preserve">. </w:t>
      </w:r>
    </w:p>
    <w:p w14:paraId="76FB711E" w14:textId="77777777" w:rsidR="003B79D4" w:rsidRPr="003B79D4" w:rsidRDefault="003B79D4" w:rsidP="003B79D4">
      <w:pPr>
        <w:spacing w:after="0" w:line="240" w:lineRule="auto"/>
        <w:rPr>
          <w:rFonts w:ascii="Times New Roman" w:hAnsi="Times New Roman" w:cs="Times New Roman"/>
          <w:bCs/>
          <w:sz w:val="24"/>
          <w:szCs w:val="24"/>
        </w:rPr>
      </w:pPr>
    </w:p>
    <w:bookmarkEnd w:id="1"/>
    <w:bookmarkEnd w:id="2"/>
    <w:p w14:paraId="7B09B7F5" w14:textId="002C0103" w:rsidR="008A2489" w:rsidRDefault="008A2489" w:rsidP="00AA1E47">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Wakulla County wastewater feasibility analysis </w:t>
      </w:r>
      <w:r w:rsidR="003B79D4">
        <w:rPr>
          <w:rFonts w:ascii="Times New Roman" w:hAnsi="Times New Roman" w:cs="Times New Roman"/>
          <w:bCs/>
          <w:sz w:val="24"/>
          <w:szCs w:val="24"/>
        </w:rPr>
        <w:t>–</w:t>
      </w:r>
      <w:r>
        <w:rPr>
          <w:rFonts w:ascii="Times New Roman" w:hAnsi="Times New Roman" w:cs="Times New Roman"/>
          <w:bCs/>
          <w:sz w:val="24"/>
          <w:szCs w:val="24"/>
        </w:rPr>
        <w:t xml:space="preserve"> Deyle</w:t>
      </w:r>
    </w:p>
    <w:p w14:paraId="34644742" w14:textId="50C1125C" w:rsidR="0084146A" w:rsidRPr="0084146A" w:rsidRDefault="0084146A" w:rsidP="0084146A">
      <w:pPr>
        <w:pStyle w:val="ListParagraph"/>
        <w:numPr>
          <w:ilvl w:val="0"/>
          <w:numId w:val="31"/>
        </w:numPr>
        <w:tabs>
          <w:tab w:val="left" w:pos="720"/>
        </w:tabs>
        <w:rPr>
          <w:rFonts w:ascii="Times New Roman" w:hAnsi="Times New Roman" w:cs="Times New Roman"/>
          <w:bCs/>
          <w:sz w:val="24"/>
          <w:szCs w:val="24"/>
        </w:rPr>
      </w:pPr>
      <w:r>
        <w:rPr>
          <w:rFonts w:ascii="Times New Roman" w:hAnsi="Times New Roman" w:cs="Times New Roman"/>
          <w:bCs/>
          <w:sz w:val="24"/>
          <w:szCs w:val="24"/>
        </w:rPr>
        <w:t xml:space="preserve">Deyle </w:t>
      </w:r>
      <w:r w:rsidRPr="0084146A">
        <w:rPr>
          <w:rFonts w:ascii="Times New Roman" w:hAnsi="Times New Roman" w:cs="Times New Roman"/>
          <w:bCs/>
          <w:sz w:val="24"/>
          <w:szCs w:val="24"/>
        </w:rPr>
        <w:t>sat in on the County Commission’s workshop on the draft Wastewater Feasibility Analysis prepared by Dewberry</w:t>
      </w:r>
      <w:r>
        <w:rPr>
          <w:rFonts w:ascii="Times New Roman" w:hAnsi="Times New Roman" w:cs="Times New Roman"/>
          <w:bCs/>
          <w:sz w:val="24"/>
          <w:szCs w:val="24"/>
        </w:rPr>
        <w:t xml:space="preserve"> as required under the Wakulla BMAP</w:t>
      </w:r>
      <w:r w:rsidRPr="0084146A">
        <w:rPr>
          <w:rFonts w:ascii="Times New Roman" w:hAnsi="Times New Roman" w:cs="Times New Roman"/>
          <w:bCs/>
          <w:sz w:val="24"/>
          <w:szCs w:val="24"/>
        </w:rPr>
        <w:t>. This is comparable to the Comprehensive Wastewater Facilities Plan being prepared for Leon County.</w:t>
      </w:r>
      <w:r>
        <w:rPr>
          <w:rFonts w:ascii="Times New Roman" w:hAnsi="Times New Roman" w:cs="Times New Roman"/>
          <w:bCs/>
          <w:sz w:val="24"/>
          <w:szCs w:val="24"/>
        </w:rPr>
        <w:t xml:space="preserve"> Both are funded by the state.</w:t>
      </w:r>
    </w:p>
    <w:p w14:paraId="46A93C2C" w14:textId="445BBACC" w:rsidR="0084146A" w:rsidRPr="0084146A" w:rsidRDefault="0084146A" w:rsidP="0084146A">
      <w:pPr>
        <w:pStyle w:val="ListParagraph"/>
        <w:numPr>
          <w:ilvl w:val="0"/>
          <w:numId w:val="31"/>
        </w:numPr>
        <w:spacing w:after="0" w:line="240" w:lineRule="auto"/>
        <w:rPr>
          <w:rFonts w:ascii="Times New Roman" w:hAnsi="Times New Roman" w:cs="Times New Roman"/>
          <w:bCs/>
          <w:sz w:val="24"/>
          <w:szCs w:val="24"/>
        </w:rPr>
      </w:pPr>
      <w:r w:rsidRPr="0084146A">
        <w:rPr>
          <w:rFonts w:ascii="Times New Roman" w:hAnsi="Times New Roman" w:cs="Times New Roman"/>
          <w:bCs/>
          <w:sz w:val="24"/>
          <w:szCs w:val="24"/>
        </w:rPr>
        <w:t xml:space="preserve">The </w:t>
      </w:r>
      <w:r w:rsidR="009F670B">
        <w:rPr>
          <w:rFonts w:ascii="Times New Roman" w:hAnsi="Times New Roman" w:cs="Times New Roman"/>
          <w:bCs/>
          <w:sz w:val="24"/>
          <w:szCs w:val="24"/>
        </w:rPr>
        <w:t xml:space="preserve">workshop </w:t>
      </w:r>
      <w:r w:rsidRPr="0084146A">
        <w:rPr>
          <w:rFonts w:ascii="Times New Roman" w:hAnsi="Times New Roman" w:cs="Times New Roman"/>
          <w:bCs/>
          <w:sz w:val="24"/>
          <w:szCs w:val="24"/>
        </w:rPr>
        <w:t xml:space="preserve">discussion revealed that as is the case elsewhere Commissioners appeared to be unaware that the so-called passive in-ground nitrogen reducing biofilters currently permitted by FDEP have not been demonstrated to achieve the 65% nitrogen reduction that seems to be ascribed to them in the BMAPs. </w:t>
      </w:r>
    </w:p>
    <w:p w14:paraId="65763BA6" w14:textId="77777777" w:rsidR="0084146A" w:rsidRPr="0084146A" w:rsidRDefault="0084146A" w:rsidP="0084146A">
      <w:pPr>
        <w:pStyle w:val="ListParagraph"/>
        <w:numPr>
          <w:ilvl w:val="0"/>
          <w:numId w:val="31"/>
        </w:numPr>
        <w:spacing w:after="0" w:line="240" w:lineRule="auto"/>
        <w:rPr>
          <w:rFonts w:ascii="Times New Roman" w:hAnsi="Times New Roman" w:cs="Times New Roman"/>
          <w:bCs/>
          <w:sz w:val="24"/>
          <w:szCs w:val="24"/>
        </w:rPr>
      </w:pPr>
      <w:r w:rsidRPr="0084146A">
        <w:rPr>
          <w:rFonts w:ascii="Times New Roman" w:hAnsi="Times New Roman" w:cs="Times New Roman"/>
          <w:bCs/>
          <w:sz w:val="24"/>
          <w:szCs w:val="24"/>
        </w:rPr>
        <w:t>This is the issue we raised with the Leon County septic tank replacement project that led to them adding two INRBs designed to include the liners and dosing systems that were included in the prototype tested by Hazen and Sawyer that was the basis for the 65% reduction assumption.</w:t>
      </w:r>
    </w:p>
    <w:p w14:paraId="12FA37B0" w14:textId="08C75038" w:rsidR="00251EDC" w:rsidRDefault="009F670B" w:rsidP="0084146A">
      <w:pPr>
        <w:pStyle w:val="ListParagraph"/>
        <w:numPr>
          <w:ilvl w:val="0"/>
          <w:numId w:val="3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Deyle will be emailing </w:t>
      </w:r>
      <w:r w:rsidR="0084146A" w:rsidRPr="0084146A">
        <w:rPr>
          <w:rFonts w:ascii="Times New Roman" w:hAnsi="Times New Roman" w:cs="Times New Roman"/>
          <w:bCs/>
          <w:sz w:val="24"/>
          <w:szCs w:val="24"/>
        </w:rPr>
        <w:t xml:space="preserve">Wakulla County Commissioners informing them of this. </w:t>
      </w:r>
    </w:p>
    <w:p w14:paraId="1654A7AE" w14:textId="77777777" w:rsidR="00A348A6" w:rsidRDefault="00A348A6" w:rsidP="00251EDC">
      <w:pPr>
        <w:spacing w:after="0" w:line="240" w:lineRule="auto"/>
        <w:rPr>
          <w:rFonts w:ascii="Times New Roman" w:hAnsi="Times New Roman" w:cs="Times New Roman"/>
          <w:b/>
          <w:sz w:val="24"/>
          <w:szCs w:val="24"/>
        </w:rPr>
      </w:pPr>
    </w:p>
    <w:p w14:paraId="1F6071F0" w14:textId="108340AB" w:rsidR="00251EDC" w:rsidRPr="00251EDC" w:rsidRDefault="00251EDC" w:rsidP="00251EDC">
      <w:pPr>
        <w:spacing w:after="0" w:line="240" w:lineRule="auto"/>
        <w:rPr>
          <w:rFonts w:ascii="Times New Roman" w:hAnsi="Times New Roman" w:cs="Times New Roman"/>
          <w:b/>
          <w:sz w:val="24"/>
          <w:szCs w:val="24"/>
        </w:rPr>
      </w:pPr>
      <w:r w:rsidRPr="00251EDC">
        <w:rPr>
          <w:rFonts w:ascii="Times New Roman" w:hAnsi="Times New Roman" w:cs="Times New Roman"/>
          <w:b/>
          <w:sz w:val="24"/>
          <w:szCs w:val="24"/>
        </w:rPr>
        <w:t>Solar Farm Update</w:t>
      </w:r>
    </w:p>
    <w:p w14:paraId="05083BB2" w14:textId="57EE87F1" w:rsidR="00251EDC" w:rsidRDefault="00251EDC" w:rsidP="00251EDC">
      <w:pPr>
        <w:pStyle w:val="ListParagraph"/>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Bob Deyle and Jim Stevenson have been following-up on </w:t>
      </w:r>
      <w:r w:rsidR="009F670B">
        <w:rPr>
          <w:rFonts w:ascii="Times New Roman" w:hAnsi="Times New Roman" w:cs="Times New Roman"/>
          <w:bCs/>
          <w:sz w:val="24"/>
          <w:szCs w:val="24"/>
        </w:rPr>
        <w:t xml:space="preserve">the </w:t>
      </w:r>
      <w:r>
        <w:rPr>
          <w:rFonts w:ascii="Times New Roman" w:hAnsi="Times New Roman" w:cs="Times New Roman"/>
          <w:bCs/>
          <w:sz w:val="24"/>
          <w:szCs w:val="24"/>
        </w:rPr>
        <w:t>sheep</w:t>
      </w:r>
      <w:r w:rsidR="004C547F">
        <w:rPr>
          <w:rFonts w:ascii="Times New Roman" w:hAnsi="Times New Roman" w:cs="Times New Roman"/>
          <w:bCs/>
          <w:sz w:val="24"/>
          <w:szCs w:val="24"/>
        </w:rPr>
        <w:t xml:space="preserve"> concept as an alternative to herbicide use</w:t>
      </w:r>
      <w:r>
        <w:rPr>
          <w:rFonts w:ascii="Times New Roman" w:hAnsi="Times New Roman" w:cs="Times New Roman"/>
          <w:bCs/>
          <w:sz w:val="24"/>
          <w:szCs w:val="24"/>
        </w:rPr>
        <w:t xml:space="preserve">. </w:t>
      </w:r>
      <w:r w:rsidR="004C547F">
        <w:rPr>
          <w:rFonts w:ascii="Times New Roman" w:hAnsi="Times New Roman" w:cs="Times New Roman"/>
          <w:bCs/>
          <w:sz w:val="24"/>
          <w:szCs w:val="24"/>
        </w:rPr>
        <w:t>The sheep herder with whom Jim consulted did not think the sheep would be bothered by the proximity of the airport. Bob is attempting to find out if FAA regulations might preclude having sheep grazing this close to the runways.</w:t>
      </w:r>
    </w:p>
    <w:p w14:paraId="67F355FA" w14:textId="6F3BD559" w:rsidR="00251EDC" w:rsidRDefault="00251EDC" w:rsidP="00251EDC">
      <w:pPr>
        <w:pStyle w:val="ListParagraph"/>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Jim Stevenson reviewed notes </w:t>
      </w:r>
      <w:r w:rsidR="004C547F">
        <w:rPr>
          <w:rFonts w:ascii="Times New Roman" w:hAnsi="Times New Roman" w:cs="Times New Roman"/>
          <w:bCs/>
          <w:sz w:val="24"/>
          <w:szCs w:val="24"/>
        </w:rPr>
        <w:t xml:space="preserve">from an early community meeting about the project </w:t>
      </w:r>
      <w:r>
        <w:rPr>
          <w:rFonts w:ascii="Times New Roman" w:hAnsi="Times New Roman" w:cs="Times New Roman"/>
          <w:bCs/>
          <w:sz w:val="24"/>
          <w:szCs w:val="24"/>
        </w:rPr>
        <w:t xml:space="preserve">where the </w:t>
      </w:r>
      <w:r w:rsidR="004C547F">
        <w:rPr>
          <w:rFonts w:ascii="Times New Roman" w:hAnsi="Times New Roman" w:cs="Times New Roman"/>
          <w:bCs/>
          <w:sz w:val="24"/>
          <w:szCs w:val="24"/>
        </w:rPr>
        <w:t xml:space="preserve">city </w:t>
      </w:r>
      <w:r>
        <w:rPr>
          <w:rFonts w:ascii="Times New Roman" w:hAnsi="Times New Roman" w:cs="Times New Roman"/>
          <w:bCs/>
          <w:sz w:val="24"/>
          <w:szCs w:val="24"/>
        </w:rPr>
        <w:t>said there would be no herbicide use.</w:t>
      </w:r>
    </w:p>
    <w:p w14:paraId="691EE5C6" w14:textId="65BB430D" w:rsidR="00987513" w:rsidRPr="004C547F" w:rsidRDefault="004C547F" w:rsidP="00357EA7">
      <w:pPr>
        <w:pStyle w:val="ListParagraph"/>
        <w:numPr>
          <w:ilvl w:val="0"/>
          <w:numId w:val="32"/>
        </w:numPr>
        <w:spacing w:after="0" w:line="240" w:lineRule="auto"/>
        <w:rPr>
          <w:rFonts w:ascii="Times New Roman" w:hAnsi="Times New Roman" w:cs="Times New Roman"/>
          <w:bCs/>
          <w:sz w:val="24"/>
          <w:szCs w:val="24"/>
        </w:rPr>
      </w:pPr>
      <w:r w:rsidRPr="004C547F">
        <w:rPr>
          <w:rFonts w:ascii="Times New Roman" w:hAnsi="Times New Roman" w:cs="Times New Roman"/>
          <w:bCs/>
          <w:sz w:val="24"/>
          <w:szCs w:val="24"/>
        </w:rPr>
        <w:t>Herbicide use was not addressed in the NEPA assessments prepared by the FAA nor by the review conducted by the city’s Aquifer Protection Program.</w:t>
      </w:r>
      <w:r>
        <w:rPr>
          <w:rFonts w:ascii="Times New Roman" w:hAnsi="Times New Roman" w:cs="Times New Roman"/>
          <w:bCs/>
          <w:sz w:val="24"/>
          <w:szCs w:val="24"/>
        </w:rPr>
        <w:t xml:space="preserve"> </w:t>
      </w:r>
      <w:r w:rsidR="00987513" w:rsidRPr="004C547F">
        <w:rPr>
          <w:rFonts w:ascii="Times New Roman" w:hAnsi="Times New Roman" w:cs="Times New Roman"/>
          <w:bCs/>
          <w:sz w:val="24"/>
          <w:szCs w:val="24"/>
        </w:rPr>
        <w:t>Jim talked to the city reviewer who was not aware of the Cody Scar</w:t>
      </w:r>
      <w:r w:rsidR="009F670B" w:rsidRPr="004C547F">
        <w:rPr>
          <w:rFonts w:ascii="Times New Roman" w:hAnsi="Times New Roman" w:cs="Times New Roman"/>
          <w:bCs/>
          <w:sz w:val="24"/>
          <w:szCs w:val="24"/>
        </w:rPr>
        <w:t>p</w:t>
      </w:r>
      <w:r w:rsidR="00987513" w:rsidRPr="004C547F">
        <w:rPr>
          <w:rFonts w:ascii="Times New Roman" w:hAnsi="Times New Roman" w:cs="Times New Roman"/>
          <w:bCs/>
          <w:sz w:val="24"/>
          <w:szCs w:val="24"/>
        </w:rPr>
        <w:t xml:space="preserve">. </w:t>
      </w:r>
    </w:p>
    <w:p w14:paraId="03CF9D9A" w14:textId="77777777" w:rsidR="00251EDC" w:rsidRPr="00251EDC" w:rsidRDefault="00251EDC" w:rsidP="00251EDC">
      <w:pPr>
        <w:spacing w:after="0" w:line="240" w:lineRule="auto"/>
        <w:rPr>
          <w:rFonts w:ascii="Times New Roman" w:hAnsi="Times New Roman" w:cs="Times New Roman"/>
          <w:bCs/>
          <w:sz w:val="24"/>
          <w:szCs w:val="24"/>
        </w:rPr>
      </w:pPr>
    </w:p>
    <w:p w14:paraId="3EE32000" w14:textId="43CCEB2F" w:rsidR="008A2489" w:rsidRPr="00A14E3A" w:rsidRDefault="008A2489" w:rsidP="00AA1E47">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 xml:space="preserve">Upcoming meetings and events </w:t>
      </w:r>
      <w:r w:rsidRPr="00A14E3A">
        <w:rPr>
          <w:rFonts w:ascii="Times New Roman" w:hAnsi="Times New Roman" w:cs="Times New Roman"/>
          <w:bCs/>
          <w:sz w:val="24"/>
          <w:szCs w:val="24"/>
        </w:rPr>
        <w:t>– Deyle</w:t>
      </w:r>
    </w:p>
    <w:p w14:paraId="2A4F6C5B" w14:textId="27674411" w:rsidR="008A2489" w:rsidRPr="00871B5D" w:rsidRDefault="008A2489" w:rsidP="00FF0763">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January 28 </w:t>
      </w:r>
      <w:r>
        <w:rPr>
          <w:rFonts w:ascii="Times New Roman" w:hAnsi="Times New Roman" w:cs="Times New Roman"/>
          <w:bCs/>
          <w:sz w:val="24"/>
          <w:szCs w:val="24"/>
        </w:rPr>
        <w:t>– Annual meeting - elections of directors and officers; “</w:t>
      </w:r>
      <w:r w:rsidRPr="0096763D">
        <w:rPr>
          <w:rFonts w:ascii="Times New Roman" w:hAnsi="Times New Roman" w:cs="Times New Roman"/>
          <w:bCs/>
          <w:sz w:val="24"/>
          <w:szCs w:val="24"/>
        </w:rPr>
        <w:t>Manatee in the Northern Gulf of Mexico and Wakulla River”</w:t>
      </w:r>
      <w:r w:rsidRPr="00A14E3A">
        <w:rPr>
          <w:rFonts w:ascii="Times New Roman" w:hAnsi="Times New Roman" w:cs="Times New Roman"/>
          <w:bCs/>
          <w:sz w:val="24"/>
          <w:szCs w:val="24"/>
        </w:rPr>
        <w:t xml:space="preserve"> –</w:t>
      </w:r>
      <w:r>
        <w:rPr>
          <w:rFonts w:ascii="Times New Roman" w:hAnsi="Times New Roman" w:cs="Times New Roman"/>
          <w:bCs/>
          <w:sz w:val="24"/>
          <w:szCs w:val="24"/>
        </w:rPr>
        <w:t xml:space="preserve"> Michelle Pasawicz, FWC</w:t>
      </w:r>
    </w:p>
    <w:p w14:paraId="3FAAF96C" w14:textId="062816C4" w:rsidR="00871B5D" w:rsidRPr="00871B5D" w:rsidRDefault="00871B5D" w:rsidP="00FF0763">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bCs/>
          <w:sz w:val="24"/>
          <w:szCs w:val="24"/>
        </w:rPr>
      </w:pPr>
      <w:r w:rsidRPr="00871B5D">
        <w:rPr>
          <w:rFonts w:ascii="Times New Roman" w:hAnsi="Times New Roman" w:cs="Times New Roman"/>
          <w:bCs/>
          <w:sz w:val="24"/>
          <w:szCs w:val="24"/>
        </w:rPr>
        <w:t xml:space="preserve">Can we get Theresa Heiker give a report on the WW Facilities and special projects at the </w:t>
      </w:r>
      <w:r w:rsidRPr="00871B5D">
        <w:rPr>
          <w:rFonts w:ascii="Times New Roman" w:hAnsi="Times New Roman" w:cs="Times New Roman"/>
          <w:bCs/>
          <w:sz w:val="24"/>
          <w:szCs w:val="24"/>
        </w:rPr>
        <w:lastRenderedPageBreak/>
        <w:t>start of the agenda</w:t>
      </w:r>
      <w:r w:rsidR="00D8541C">
        <w:rPr>
          <w:rFonts w:ascii="Times New Roman" w:hAnsi="Times New Roman" w:cs="Times New Roman"/>
          <w:bCs/>
          <w:sz w:val="24"/>
          <w:szCs w:val="24"/>
        </w:rPr>
        <w:t>?</w:t>
      </w:r>
    </w:p>
    <w:p w14:paraId="43FC960E" w14:textId="77777777" w:rsidR="008A2489" w:rsidRPr="00A14E3A" w:rsidRDefault="008A2489" w:rsidP="00FF0763">
      <w:pPr>
        <w:pStyle w:val="ListParagraph"/>
        <w:widowControl w:val="0"/>
        <w:numPr>
          <w:ilvl w:val="0"/>
          <w:numId w:val="9"/>
        </w:numPr>
        <w:tabs>
          <w:tab w:val="left" w:pos="1080"/>
        </w:tabs>
        <w:autoSpaceDE w:val="0"/>
        <w:autoSpaceDN w:val="0"/>
        <w:adjustRightInd w:val="0"/>
        <w:spacing w:after="0" w:line="240" w:lineRule="auto"/>
        <w:rPr>
          <w:rFonts w:ascii="Times New Roman" w:hAnsi="Times New Roman" w:cs="Times New Roman"/>
          <w:sz w:val="24"/>
          <w:szCs w:val="24"/>
        </w:rPr>
      </w:pPr>
      <w:r w:rsidRPr="00D675D9">
        <w:rPr>
          <w:rFonts w:ascii="Times New Roman" w:hAnsi="Times New Roman" w:cs="Times New Roman"/>
          <w:b/>
          <w:sz w:val="24"/>
          <w:szCs w:val="24"/>
        </w:rPr>
        <w:t>February 25</w:t>
      </w:r>
      <w:r>
        <w:rPr>
          <w:rFonts w:ascii="Times New Roman" w:hAnsi="Times New Roman" w:cs="Times New Roman"/>
          <w:bCs/>
          <w:sz w:val="24"/>
          <w:szCs w:val="24"/>
        </w:rPr>
        <w:t xml:space="preserve"> - TBA</w:t>
      </w:r>
    </w:p>
    <w:p w14:paraId="545108D6" w14:textId="77777777" w:rsidR="00871B5D" w:rsidRDefault="00871B5D" w:rsidP="00FF0763">
      <w:pPr>
        <w:tabs>
          <w:tab w:val="right" w:pos="540"/>
          <w:tab w:val="left" w:pos="720"/>
        </w:tabs>
        <w:spacing w:after="0" w:line="240" w:lineRule="auto"/>
        <w:rPr>
          <w:rFonts w:ascii="Times New Roman" w:hAnsi="Times New Roman" w:cs="Times New Roman"/>
          <w:b/>
          <w:sz w:val="24"/>
          <w:szCs w:val="24"/>
        </w:rPr>
      </w:pPr>
    </w:p>
    <w:p w14:paraId="209941F0" w14:textId="77777777" w:rsidR="00FF0763" w:rsidRDefault="008A2489" w:rsidP="00AA1E47">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Adjourn</w:t>
      </w:r>
      <w:r w:rsidR="00871B5D">
        <w:rPr>
          <w:rFonts w:ascii="Times New Roman" w:hAnsi="Times New Roman" w:cs="Times New Roman"/>
          <w:b/>
          <w:sz w:val="24"/>
          <w:szCs w:val="24"/>
        </w:rPr>
        <w:t xml:space="preserve"> </w:t>
      </w:r>
    </w:p>
    <w:p w14:paraId="5F991276" w14:textId="0C2272C2" w:rsidR="00D21769" w:rsidRPr="00FF0763" w:rsidRDefault="00871B5D" w:rsidP="00FF0763">
      <w:pPr>
        <w:pStyle w:val="ListParagraph"/>
        <w:numPr>
          <w:ilvl w:val="0"/>
          <w:numId w:val="34"/>
        </w:numPr>
        <w:tabs>
          <w:tab w:val="right" w:pos="540"/>
          <w:tab w:val="left" w:pos="720"/>
        </w:tabs>
        <w:spacing w:after="0" w:line="240" w:lineRule="auto"/>
        <w:rPr>
          <w:rFonts w:ascii="Times New Roman" w:hAnsi="Times New Roman" w:cs="Times New Roman"/>
          <w:b/>
          <w:sz w:val="24"/>
          <w:szCs w:val="24"/>
        </w:rPr>
      </w:pPr>
      <w:r w:rsidRPr="00FF0763">
        <w:rPr>
          <w:rFonts w:ascii="Times New Roman" w:hAnsi="Times New Roman" w:cs="Times New Roman"/>
          <w:bCs/>
          <w:sz w:val="24"/>
          <w:szCs w:val="24"/>
        </w:rPr>
        <w:t>J</w:t>
      </w:r>
      <w:r w:rsidR="00FF0763" w:rsidRPr="00FF0763">
        <w:rPr>
          <w:rFonts w:ascii="Times New Roman" w:hAnsi="Times New Roman" w:cs="Times New Roman"/>
          <w:bCs/>
          <w:sz w:val="24"/>
          <w:szCs w:val="24"/>
        </w:rPr>
        <w:t xml:space="preserve">im </w:t>
      </w:r>
      <w:r w:rsidRPr="00FF0763">
        <w:rPr>
          <w:rFonts w:ascii="Times New Roman" w:hAnsi="Times New Roman" w:cs="Times New Roman"/>
          <w:bCs/>
          <w:sz w:val="24"/>
          <w:szCs w:val="24"/>
        </w:rPr>
        <w:t>S</w:t>
      </w:r>
      <w:r w:rsidR="00FF0763" w:rsidRPr="00FF0763">
        <w:rPr>
          <w:rFonts w:ascii="Times New Roman" w:hAnsi="Times New Roman" w:cs="Times New Roman"/>
          <w:bCs/>
          <w:sz w:val="24"/>
          <w:szCs w:val="24"/>
        </w:rPr>
        <w:t>tevenson made the motion to adjourn, seconded by</w:t>
      </w:r>
      <w:r w:rsidRPr="00FF0763">
        <w:rPr>
          <w:rFonts w:ascii="Times New Roman" w:hAnsi="Times New Roman" w:cs="Times New Roman"/>
          <w:bCs/>
          <w:sz w:val="24"/>
          <w:szCs w:val="24"/>
        </w:rPr>
        <w:t xml:space="preserve"> D</w:t>
      </w:r>
      <w:r w:rsidR="00FF0763" w:rsidRPr="00FF0763">
        <w:rPr>
          <w:rFonts w:ascii="Times New Roman" w:hAnsi="Times New Roman" w:cs="Times New Roman"/>
          <w:bCs/>
          <w:sz w:val="24"/>
          <w:szCs w:val="24"/>
        </w:rPr>
        <w:t xml:space="preserve">ebbie </w:t>
      </w:r>
      <w:r w:rsidRPr="00FF0763">
        <w:rPr>
          <w:rFonts w:ascii="Times New Roman" w:hAnsi="Times New Roman" w:cs="Times New Roman"/>
          <w:bCs/>
          <w:sz w:val="24"/>
          <w:szCs w:val="24"/>
        </w:rPr>
        <w:t>L</w:t>
      </w:r>
      <w:r w:rsidR="00FF0763" w:rsidRPr="00FF0763">
        <w:rPr>
          <w:rFonts w:ascii="Times New Roman" w:hAnsi="Times New Roman" w:cs="Times New Roman"/>
          <w:bCs/>
          <w:sz w:val="24"/>
          <w:szCs w:val="24"/>
        </w:rPr>
        <w:t>ightsey, which passed unanimously.</w:t>
      </w:r>
      <w:r w:rsidR="00FF0763" w:rsidRPr="00FF0763">
        <w:rPr>
          <w:rFonts w:ascii="Times New Roman" w:hAnsi="Times New Roman" w:cs="Times New Roman"/>
          <w:b/>
          <w:sz w:val="24"/>
          <w:szCs w:val="24"/>
        </w:rPr>
        <w:t xml:space="preserve"> </w:t>
      </w:r>
    </w:p>
    <w:p w14:paraId="00FE4883" w14:textId="363079FF" w:rsidR="00871B5D" w:rsidRDefault="00871B5D" w:rsidP="00AA1E47">
      <w:pPr>
        <w:tabs>
          <w:tab w:val="right" w:pos="540"/>
          <w:tab w:val="left" w:pos="720"/>
        </w:tabs>
        <w:spacing w:after="0" w:line="240" w:lineRule="auto"/>
        <w:ind w:left="720" w:hanging="727"/>
        <w:rPr>
          <w:rFonts w:ascii="Times New Roman" w:hAnsi="Times New Roman" w:cs="Times New Roman"/>
          <w:b/>
          <w:sz w:val="24"/>
          <w:szCs w:val="24"/>
        </w:rPr>
      </w:pPr>
    </w:p>
    <w:p w14:paraId="15917C12" w14:textId="77777777" w:rsidR="00D8541C" w:rsidRDefault="00D8541C" w:rsidP="00AA1E47">
      <w:pPr>
        <w:tabs>
          <w:tab w:val="right" w:pos="540"/>
          <w:tab w:val="left" w:pos="720"/>
        </w:tabs>
        <w:spacing w:after="0" w:line="240" w:lineRule="auto"/>
        <w:ind w:left="720" w:hanging="727"/>
        <w:rPr>
          <w:rFonts w:ascii="Times New Roman" w:hAnsi="Times New Roman" w:cs="Times New Roman"/>
          <w:b/>
          <w:sz w:val="24"/>
          <w:szCs w:val="24"/>
        </w:rPr>
      </w:pPr>
    </w:p>
    <w:p w14:paraId="3C36CDFB" w14:textId="77777777" w:rsidR="00D21769" w:rsidRDefault="00D21769">
      <w:pPr>
        <w:rPr>
          <w:rFonts w:ascii="Times New Roman" w:hAnsi="Times New Roman" w:cs="Times New Roman"/>
          <w:b/>
          <w:sz w:val="24"/>
          <w:szCs w:val="24"/>
        </w:rPr>
      </w:pPr>
      <w:r>
        <w:rPr>
          <w:rFonts w:ascii="Times New Roman" w:hAnsi="Times New Roman" w:cs="Times New Roman"/>
          <w:b/>
          <w:sz w:val="24"/>
          <w:szCs w:val="24"/>
        </w:rPr>
        <w:br w:type="page"/>
      </w:r>
    </w:p>
    <w:p w14:paraId="46600CFD" w14:textId="20B5E559" w:rsidR="009C30BA" w:rsidRDefault="009C30BA" w:rsidP="009C30BA">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40"/>
          <w:szCs w:val="28"/>
        </w:rPr>
        <w:lastRenderedPageBreak/>
        <w:br w:type="page"/>
      </w:r>
      <w:r>
        <w:rPr>
          <w:rFonts w:ascii="Times New Roman" w:hAnsi="Times New Roman" w:cs="Times New Roman"/>
          <w:b/>
          <w:sz w:val="24"/>
          <w:szCs w:val="24"/>
        </w:rPr>
        <w:lastRenderedPageBreak/>
        <w:t xml:space="preserve">Appendix </w:t>
      </w:r>
      <w:r>
        <w:rPr>
          <w:rFonts w:ascii="Times New Roman" w:hAnsi="Times New Roman" w:cs="Times New Roman"/>
          <w:b/>
          <w:sz w:val="24"/>
          <w:szCs w:val="24"/>
        </w:rPr>
        <w:t>A</w:t>
      </w:r>
    </w:p>
    <w:p w14:paraId="6DDF1C00" w14:textId="77777777" w:rsidR="009C30BA" w:rsidRPr="00537FAA" w:rsidRDefault="009C30BA" w:rsidP="009C30BA">
      <w:pPr>
        <w:snapToGrid w:val="0"/>
        <w:spacing w:after="0" w:line="240" w:lineRule="auto"/>
        <w:jc w:val="center"/>
        <w:rPr>
          <w:b/>
        </w:rPr>
      </w:pPr>
      <w:r>
        <w:rPr>
          <w:b/>
        </w:rPr>
        <w:t xml:space="preserve">12-17-21 </w:t>
      </w:r>
      <w:r w:rsidRPr="00537FAA">
        <w:rPr>
          <w:b/>
        </w:rPr>
        <w:t>WAKULLA SPRINGS</w:t>
      </w:r>
      <w:r>
        <w:rPr>
          <w:b/>
        </w:rPr>
        <w:t xml:space="preserve"> Board</w:t>
      </w:r>
      <w:r w:rsidRPr="00537FAA">
        <w:rPr>
          <w:b/>
        </w:rPr>
        <w:t xml:space="preserve"> Meeting Participants</w:t>
      </w:r>
    </w:p>
    <w:p w14:paraId="234220E4" w14:textId="77777777" w:rsidR="009C30BA" w:rsidRPr="00537FAA" w:rsidRDefault="009C30BA" w:rsidP="009C30BA">
      <w:pPr>
        <w:snapToGrid w:val="0"/>
        <w:spacing w:after="0" w:line="240" w:lineRule="auto"/>
        <w:jc w:val="center"/>
        <w:rPr>
          <w:b/>
        </w:rPr>
      </w:pPr>
      <w:r w:rsidRPr="00537FAA">
        <w:rPr>
          <w:b/>
        </w:rPr>
        <w:t xml:space="preserve">* </w:t>
      </w:r>
      <w:r>
        <w:rPr>
          <w:b/>
        </w:rPr>
        <w:t>I</w:t>
      </w:r>
      <w:r w:rsidRPr="00537FAA">
        <w:rPr>
          <w:b/>
        </w:rPr>
        <w:t>ndicates those present</w:t>
      </w:r>
    </w:p>
    <w:p w14:paraId="3AF48C17" w14:textId="77777777" w:rsidR="009C30BA" w:rsidRPr="00537FAA" w:rsidRDefault="009C30BA" w:rsidP="009C30BA">
      <w:pPr>
        <w:snapToGrid w:val="0"/>
        <w:spacing w:after="0" w:line="240" w:lineRule="auto"/>
        <w:rPr>
          <w:bCs/>
          <w:u w:val="single"/>
        </w:rPr>
      </w:pPr>
    </w:p>
    <w:p w14:paraId="52AF3036" w14:textId="77777777" w:rsidR="009C30BA" w:rsidRPr="00537FAA" w:rsidRDefault="009C30BA" w:rsidP="009C30BA">
      <w:pPr>
        <w:snapToGrid w:val="0"/>
        <w:spacing w:after="0" w:line="240" w:lineRule="auto"/>
        <w:rPr>
          <w:bCs/>
        </w:rPr>
      </w:pPr>
      <w:r w:rsidRPr="00537FAA">
        <w:rPr>
          <w:u w:val="single"/>
        </w:rPr>
        <w:t>Officers</w:t>
      </w:r>
    </w:p>
    <w:p w14:paraId="25D96A00" w14:textId="77777777" w:rsidR="009C30BA" w:rsidRPr="00537FAA" w:rsidRDefault="009C30BA" w:rsidP="009C30BA">
      <w:pPr>
        <w:snapToGrid w:val="0"/>
        <w:spacing w:after="0" w:line="240" w:lineRule="auto"/>
        <w:rPr>
          <w:bCs/>
        </w:rPr>
      </w:pPr>
      <w:r w:rsidRPr="00537FAA">
        <w:t>Robert E. Deyle, Chair *</w:t>
      </w:r>
      <w:r w:rsidRPr="00537FAA">
        <w:br/>
        <w:t xml:space="preserve">Howard Kessler, Vice-Chair </w:t>
      </w:r>
      <w:r>
        <w:t>*</w:t>
      </w:r>
      <w:r w:rsidRPr="00537FAA">
        <w:br/>
        <w:t xml:space="preserve">Tom Taylor, Secretary * </w:t>
      </w:r>
      <w:r w:rsidRPr="00537FAA">
        <w:br/>
        <w:t xml:space="preserve">Jim Davis, Treasurer </w:t>
      </w:r>
      <w:r>
        <w:t>*</w:t>
      </w:r>
    </w:p>
    <w:p w14:paraId="20C4486F" w14:textId="77777777" w:rsidR="009C30BA" w:rsidRPr="00537FAA" w:rsidRDefault="009C30BA" w:rsidP="009C30BA">
      <w:pPr>
        <w:snapToGrid w:val="0"/>
        <w:spacing w:after="0" w:line="240" w:lineRule="auto"/>
        <w:rPr>
          <w:u w:val="single"/>
        </w:rPr>
      </w:pPr>
    </w:p>
    <w:p w14:paraId="251B9A46" w14:textId="77777777" w:rsidR="009C30BA" w:rsidRPr="00537FAA" w:rsidRDefault="009C30BA" w:rsidP="009C30BA">
      <w:pPr>
        <w:snapToGrid w:val="0"/>
        <w:spacing w:after="0" w:line="240" w:lineRule="auto"/>
        <w:rPr>
          <w:bCs/>
        </w:rPr>
      </w:pPr>
      <w:r w:rsidRPr="00537FAA">
        <w:rPr>
          <w:u w:val="single"/>
        </w:rPr>
        <w:t>Directors</w:t>
      </w:r>
    </w:p>
    <w:p w14:paraId="2EFA4201" w14:textId="77777777" w:rsidR="009C30BA" w:rsidRPr="00537FAA" w:rsidRDefault="009C30BA" w:rsidP="009C30BA">
      <w:pPr>
        <w:snapToGrid w:val="0"/>
        <w:spacing w:after="0" w:line="240" w:lineRule="auto"/>
      </w:pPr>
      <w:r w:rsidRPr="00537FAA">
        <w:t xml:space="preserve">Gail Fishman </w:t>
      </w:r>
    </w:p>
    <w:p w14:paraId="51C2DA48" w14:textId="77777777" w:rsidR="009C30BA" w:rsidRPr="00537FAA" w:rsidRDefault="009C30BA" w:rsidP="009C30BA">
      <w:pPr>
        <w:snapToGrid w:val="0"/>
        <w:spacing w:after="0" w:line="240" w:lineRule="auto"/>
      </w:pPr>
      <w:r w:rsidRPr="00537FAA">
        <w:t xml:space="preserve">Albert Gregory </w:t>
      </w:r>
      <w:r>
        <w:t>*</w:t>
      </w:r>
      <w:r w:rsidRPr="00537FAA">
        <w:br/>
        <w:t xml:space="preserve">Rob Gelhardt </w:t>
      </w:r>
    </w:p>
    <w:p w14:paraId="3B3CE5A8" w14:textId="77777777" w:rsidR="009C30BA" w:rsidRPr="00537FAA" w:rsidRDefault="009C30BA" w:rsidP="009C30BA">
      <w:pPr>
        <w:snapToGrid w:val="0"/>
        <w:spacing w:after="0" w:line="240" w:lineRule="auto"/>
      </w:pPr>
      <w:r w:rsidRPr="00537FAA">
        <w:t xml:space="preserve">Andreas Hagberg </w:t>
      </w:r>
      <w:r>
        <w:t>*</w:t>
      </w:r>
    </w:p>
    <w:p w14:paraId="2A432E48" w14:textId="77777777" w:rsidR="009C30BA" w:rsidRPr="00537FAA" w:rsidRDefault="009C30BA" w:rsidP="009C30BA">
      <w:pPr>
        <w:snapToGrid w:val="0"/>
        <w:spacing w:after="0" w:line="240" w:lineRule="auto"/>
      </w:pPr>
      <w:r w:rsidRPr="00537FAA">
        <w:t xml:space="preserve">Cal Jamison </w:t>
      </w:r>
      <w:r>
        <w:t>*</w:t>
      </w:r>
      <w:r w:rsidRPr="00537FAA">
        <w:br/>
        <w:t xml:space="preserve">Brian K. Katz </w:t>
      </w:r>
      <w:r w:rsidRPr="00537FAA">
        <w:br/>
        <w:t xml:space="preserve">Debbie Lightsey </w:t>
      </w:r>
      <w:r>
        <w:t>*</w:t>
      </w:r>
    </w:p>
    <w:p w14:paraId="6E53483C" w14:textId="77777777" w:rsidR="009C30BA" w:rsidRPr="00537FAA" w:rsidRDefault="009C30BA" w:rsidP="009C30BA">
      <w:pPr>
        <w:snapToGrid w:val="0"/>
        <w:spacing w:after="0" w:line="240" w:lineRule="auto"/>
      </w:pPr>
      <w:r w:rsidRPr="00537FAA">
        <w:t>Terry Ryan</w:t>
      </w:r>
      <w:r>
        <w:t xml:space="preserve"> </w:t>
      </w:r>
    </w:p>
    <w:p w14:paraId="0C071BF6" w14:textId="77777777" w:rsidR="009C30BA" w:rsidRPr="00537FAA" w:rsidRDefault="009C30BA" w:rsidP="009C30BA">
      <w:pPr>
        <w:snapToGrid w:val="0"/>
        <w:spacing w:after="0" w:line="240" w:lineRule="auto"/>
      </w:pPr>
      <w:r w:rsidRPr="00537FAA">
        <w:t xml:space="preserve">Lindsay Stevens </w:t>
      </w:r>
      <w:r w:rsidRPr="00537FAA">
        <w:br/>
        <w:t xml:space="preserve">Jim A. Stevenson </w:t>
      </w:r>
      <w:r>
        <w:t>*</w:t>
      </w:r>
      <w:r w:rsidRPr="00537FAA">
        <w:br/>
      </w:r>
    </w:p>
    <w:p w14:paraId="07C87115" w14:textId="77777777" w:rsidR="009C30BA" w:rsidRPr="004D5734" w:rsidRDefault="009C30BA" w:rsidP="009C30BA">
      <w:pPr>
        <w:snapToGrid w:val="0"/>
        <w:spacing w:after="0" w:line="240" w:lineRule="auto"/>
        <w:rPr>
          <w:u w:val="single"/>
        </w:rPr>
      </w:pPr>
      <w:r w:rsidRPr="00537FAA">
        <w:rPr>
          <w:u w:val="single"/>
        </w:rPr>
        <w:t>Members and Guests</w:t>
      </w:r>
    </w:p>
    <w:p w14:paraId="2FA6D566" w14:textId="77777777" w:rsidR="009C30BA" w:rsidRDefault="009C30BA" w:rsidP="009C30BA">
      <w:pPr>
        <w:spacing w:after="0" w:line="240" w:lineRule="auto"/>
        <w:rPr>
          <w:color w:val="000000"/>
        </w:rPr>
      </w:pPr>
      <w:r>
        <w:rPr>
          <w:color w:val="000000"/>
        </w:rPr>
        <w:t>Kathleen Coates *</w:t>
      </w:r>
    </w:p>
    <w:p w14:paraId="2E556852" w14:textId="77777777" w:rsidR="009C30BA" w:rsidRDefault="009C30BA" w:rsidP="009C30BA">
      <w:pPr>
        <w:spacing w:after="0" w:line="240" w:lineRule="auto"/>
        <w:rPr>
          <w:color w:val="000000"/>
        </w:rPr>
      </w:pPr>
      <w:r>
        <w:rPr>
          <w:color w:val="000000"/>
        </w:rPr>
        <w:t>Gil Damon *</w:t>
      </w:r>
    </w:p>
    <w:p w14:paraId="1D8FE975" w14:textId="77777777" w:rsidR="009C30BA" w:rsidRDefault="009C30BA" w:rsidP="009C30BA">
      <w:pPr>
        <w:spacing w:after="0" w:line="240" w:lineRule="auto"/>
        <w:rPr>
          <w:color w:val="000000"/>
        </w:rPr>
      </w:pPr>
      <w:r>
        <w:rPr>
          <w:color w:val="000000"/>
        </w:rPr>
        <w:t>Sue Damon *</w:t>
      </w:r>
    </w:p>
    <w:p w14:paraId="34FBF4E9" w14:textId="77777777" w:rsidR="009C30BA" w:rsidRDefault="009C30BA" w:rsidP="009C30BA">
      <w:pPr>
        <w:spacing w:after="0" w:line="240" w:lineRule="auto"/>
        <w:rPr>
          <w:color w:val="000000"/>
        </w:rPr>
      </w:pPr>
      <w:r>
        <w:rPr>
          <w:color w:val="000000"/>
        </w:rPr>
        <w:t>Anthony Gaudio *</w:t>
      </w:r>
    </w:p>
    <w:p w14:paraId="40EF6C74" w14:textId="77777777" w:rsidR="009C30BA" w:rsidRDefault="009C30BA" w:rsidP="009C30BA">
      <w:pPr>
        <w:spacing w:after="0" w:line="240" w:lineRule="auto"/>
        <w:rPr>
          <w:color w:val="000000"/>
        </w:rPr>
      </w:pPr>
      <w:r>
        <w:rPr>
          <w:color w:val="000000"/>
        </w:rPr>
        <w:t>Chad Hansen *</w:t>
      </w:r>
    </w:p>
    <w:p w14:paraId="3C2087DD" w14:textId="77777777" w:rsidR="009C30BA" w:rsidRDefault="009C30BA" w:rsidP="009C30BA">
      <w:pPr>
        <w:spacing w:after="0" w:line="240" w:lineRule="auto"/>
        <w:rPr>
          <w:color w:val="000000"/>
        </w:rPr>
      </w:pPr>
      <w:r>
        <w:rPr>
          <w:color w:val="000000"/>
        </w:rPr>
        <w:t>Maddy Hart *</w:t>
      </w:r>
    </w:p>
    <w:p w14:paraId="47090E70" w14:textId="77777777" w:rsidR="009C30BA" w:rsidRDefault="009C30BA" w:rsidP="009C30BA">
      <w:pPr>
        <w:spacing w:after="0" w:line="240" w:lineRule="auto"/>
        <w:rPr>
          <w:color w:val="000000"/>
        </w:rPr>
      </w:pPr>
      <w:r>
        <w:rPr>
          <w:color w:val="000000"/>
        </w:rPr>
        <w:t>Mark Heidecker *</w:t>
      </w:r>
    </w:p>
    <w:p w14:paraId="417BC0C5" w14:textId="77777777" w:rsidR="009C30BA" w:rsidRDefault="009C30BA" w:rsidP="009C30BA">
      <w:pPr>
        <w:spacing w:after="0" w:line="240" w:lineRule="auto"/>
        <w:rPr>
          <w:color w:val="000000"/>
        </w:rPr>
      </w:pPr>
      <w:r>
        <w:rPr>
          <w:color w:val="000000"/>
        </w:rPr>
        <w:t xml:space="preserve">Carlos Herd </w:t>
      </w:r>
    </w:p>
    <w:p w14:paraId="439F167D" w14:textId="77777777" w:rsidR="009C30BA" w:rsidRDefault="009C30BA" w:rsidP="009C30BA">
      <w:pPr>
        <w:spacing w:after="0" w:line="240" w:lineRule="auto"/>
        <w:rPr>
          <w:color w:val="000000"/>
        </w:rPr>
      </w:pPr>
      <w:r>
        <w:rPr>
          <w:color w:val="000000"/>
        </w:rPr>
        <w:t>Chris Keller *</w:t>
      </w:r>
    </w:p>
    <w:p w14:paraId="492E99D8" w14:textId="77777777" w:rsidR="009C30BA" w:rsidRDefault="009C30BA" w:rsidP="009C30BA">
      <w:pPr>
        <w:spacing w:after="0" w:line="240" w:lineRule="auto"/>
        <w:rPr>
          <w:color w:val="000000"/>
        </w:rPr>
      </w:pPr>
      <w:r>
        <w:rPr>
          <w:color w:val="000000"/>
        </w:rPr>
        <w:t>Mike Keys *</w:t>
      </w:r>
    </w:p>
    <w:p w14:paraId="1BD0C48B" w14:textId="77777777" w:rsidR="009C30BA" w:rsidRDefault="009C30BA" w:rsidP="009C30BA">
      <w:pPr>
        <w:spacing w:after="0" w:line="240" w:lineRule="auto"/>
        <w:rPr>
          <w:color w:val="000000"/>
        </w:rPr>
      </w:pPr>
      <w:r>
        <w:rPr>
          <w:color w:val="000000"/>
        </w:rPr>
        <w:t>Scott Knight *</w:t>
      </w:r>
    </w:p>
    <w:p w14:paraId="3310D081" w14:textId="77777777" w:rsidR="009C30BA" w:rsidRDefault="009C30BA" w:rsidP="009C30BA">
      <w:pPr>
        <w:spacing w:after="0" w:line="240" w:lineRule="auto"/>
        <w:rPr>
          <w:color w:val="000000"/>
        </w:rPr>
      </w:pPr>
      <w:r>
        <w:rPr>
          <w:color w:val="000000"/>
        </w:rPr>
        <w:t>Brian Luipani *</w:t>
      </w:r>
    </w:p>
    <w:p w14:paraId="271BADB2" w14:textId="77777777" w:rsidR="009C30BA" w:rsidRDefault="009C30BA" w:rsidP="009C30BA">
      <w:pPr>
        <w:spacing w:after="0" w:line="240" w:lineRule="auto"/>
        <w:rPr>
          <w:color w:val="000000"/>
        </w:rPr>
      </w:pPr>
      <w:r>
        <w:rPr>
          <w:color w:val="000000"/>
        </w:rPr>
        <w:t>Casey McKinlay *</w:t>
      </w:r>
    </w:p>
    <w:p w14:paraId="6BE34E6B" w14:textId="77777777" w:rsidR="009C30BA" w:rsidRDefault="009C30BA" w:rsidP="009C30BA">
      <w:pPr>
        <w:spacing w:after="0" w:line="240" w:lineRule="auto"/>
        <w:rPr>
          <w:color w:val="000000"/>
        </w:rPr>
      </w:pPr>
      <w:r>
        <w:rPr>
          <w:color w:val="000000"/>
        </w:rPr>
        <w:t>Charles Ouimet *</w:t>
      </w:r>
    </w:p>
    <w:p w14:paraId="0A444706" w14:textId="77777777" w:rsidR="009C30BA" w:rsidRDefault="009C30BA" w:rsidP="009C30BA">
      <w:pPr>
        <w:spacing w:after="0" w:line="240" w:lineRule="auto"/>
        <w:rPr>
          <w:color w:val="000000"/>
        </w:rPr>
      </w:pPr>
      <w:r>
        <w:rPr>
          <w:color w:val="000000"/>
        </w:rPr>
        <w:t>Ryan Smart *</w:t>
      </w:r>
    </w:p>
    <w:p w14:paraId="7865773C" w14:textId="77777777" w:rsidR="009C30BA" w:rsidRDefault="009C30BA" w:rsidP="009C30BA">
      <w:pPr>
        <w:spacing w:after="0" w:line="240" w:lineRule="auto"/>
        <w:rPr>
          <w:color w:val="000000"/>
        </w:rPr>
      </w:pPr>
      <w:r>
        <w:rPr>
          <w:color w:val="000000"/>
        </w:rPr>
        <w:t>Paul Thurman *</w:t>
      </w:r>
    </w:p>
    <w:p w14:paraId="679C32A1" w14:textId="77777777" w:rsidR="009C30BA" w:rsidRDefault="009C30BA" w:rsidP="009C30BA">
      <w:pPr>
        <w:spacing w:after="0" w:line="240" w:lineRule="auto"/>
        <w:rPr>
          <w:color w:val="000000"/>
        </w:rPr>
      </w:pPr>
      <w:r w:rsidRPr="00537FAA">
        <w:rPr>
          <w:color w:val="000000"/>
        </w:rPr>
        <w:t>Sophie Wacongne</w:t>
      </w:r>
      <w:r>
        <w:rPr>
          <w:color w:val="000000"/>
        </w:rPr>
        <w:t xml:space="preserve"> *</w:t>
      </w:r>
    </w:p>
    <w:p w14:paraId="6E4F31D0" w14:textId="77777777" w:rsidR="009C30BA" w:rsidRDefault="009C30BA" w:rsidP="009C30BA">
      <w:pPr>
        <w:tabs>
          <w:tab w:val="right" w:pos="540"/>
          <w:tab w:val="left" w:pos="720"/>
        </w:tabs>
        <w:spacing w:after="0" w:line="240" w:lineRule="auto"/>
        <w:ind w:left="720" w:hanging="720"/>
        <w:rPr>
          <w:color w:val="000000"/>
        </w:rPr>
      </w:pPr>
      <w:r>
        <w:rPr>
          <w:color w:val="000000"/>
        </w:rPr>
        <w:t>Chris Werner *</w:t>
      </w:r>
    </w:p>
    <w:p w14:paraId="6F36E4E8" w14:textId="77777777" w:rsidR="009C30BA" w:rsidRPr="00A348A6" w:rsidRDefault="009C30BA" w:rsidP="009C30BA">
      <w:pPr>
        <w:tabs>
          <w:tab w:val="right" w:pos="540"/>
          <w:tab w:val="left" w:pos="720"/>
        </w:tabs>
        <w:ind w:left="720" w:hanging="727"/>
        <w:rPr>
          <w:color w:val="000000"/>
        </w:rPr>
      </w:pPr>
      <w:r>
        <w:rPr>
          <w:color w:val="000000"/>
        </w:rPr>
        <w:t>Robert Williams *</w:t>
      </w:r>
      <w:r>
        <w:rPr>
          <w:rFonts w:ascii="Times New Roman" w:hAnsi="Times New Roman" w:cs="Times New Roman"/>
          <w:b/>
          <w:sz w:val="24"/>
          <w:szCs w:val="24"/>
        </w:rPr>
        <w:br w:type="page"/>
      </w:r>
    </w:p>
    <w:p w14:paraId="654ECB81" w14:textId="5AD14F33" w:rsidR="00D14910" w:rsidRPr="00A14E3A" w:rsidRDefault="00C112E3" w:rsidP="00D14910">
      <w:pPr>
        <w:jc w:val="center"/>
        <w:rPr>
          <w:rFonts w:ascii="Times New Roman" w:hAnsi="Times New Roman" w:cs="Times New Roman"/>
          <w:b/>
          <w:sz w:val="40"/>
          <w:szCs w:val="28"/>
        </w:rPr>
      </w:pPr>
      <w:r>
        <w:rPr>
          <w:rFonts w:ascii="Times New Roman" w:hAnsi="Times New Roman" w:cs="Times New Roman"/>
          <w:b/>
          <w:sz w:val="40"/>
          <w:szCs w:val="28"/>
        </w:rPr>
        <w:lastRenderedPageBreak/>
        <w:t xml:space="preserve">Appendix </w:t>
      </w:r>
      <w:r w:rsidR="009C30BA">
        <w:rPr>
          <w:rFonts w:ascii="Times New Roman" w:hAnsi="Times New Roman" w:cs="Times New Roman"/>
          <w:b/>
          <w:sz w:val="40"/>
          <w:szCs w:val="28"/>
        </w:rPr>
        <w:t>B</w:t>
      </w:r>
      <w:r>
        <w:rPr>
          <w:rFonts w:ascii="Times New Roman" w:hAnsi="Times New Roman" w:cs="Times New Roman"/>
          <w:b/>
          <w:sz w:val="40"/>
          <w:szCs w:val="28"/>
        </w:rPr>
        <w:t xml:space="preserve">: </w:t>
      </w:r>
      <w:r w:rsidR="00D14910" w:rsidRPr="00A14E3A">
        <w:rPr>
          <w:rFonts w:ascii="Times New Roman" w:hAnsi="Times New Roman" w:cs="Times New Roman"/>
          <w:b/>
          <w:sz w:val="40"/>
          <w:szCs w:val="28"/>
        </w:rPr>
        <w:t>Agenda</w:t>
      </w:r>
    </w:p>
    <w:p w14:paraId="1AE1FAF8" w14:textId="77777777" w:rsidR="00D14910" w:rsidRPr="00A14E3A" w:rsidRDefault="00D14910" w:rsidP="00D14910">
      <w:pPr>
        <w:spacing w:after="0"/>
        <w:jc w:val="center"/>
        <w:rPr>
          <w:rFonts w:ascii="Times New Roman" w:hAnsi="Times New Roman" w:cs="Times New Roman"/>
          <w:b/>
          <w:sz w:val="28"/>
          <w:szCs w:val="28"/>
        </w:rPr>
      </w:pPr>
      <w:r w:rsidRPr="00A14E3A">
        <w:rPr>
          <w:rFonts w:ascii="Times New Roman" w:hAnsi="Times New Roman" w:cs="Times New Roman"/>
          <w:b/>
          <w:sz w:val="28"/>
          <w:szCs w:val="28"/>
        </w:rPr>
        <w:t xml:space="preserve">Friday, </w:t>
      </w:r>
      <w:r>
        <w:rPr>
          <w:rFonts w:ascii="Times New Roman" w:hAnsi="Times New Roman" w:cs="Times New Roman"/>
          <w:b/>
          <w:sz w:val="28"/>
          <w:szCs w:val="28"/>
        </w:rPr>
        <w:t>December</w:t>
      </w:r>
      <w:r w:rsidRPr="00A14E3A">
        <w:rPr>
          <w:rFonts w:ascii="Times New Roman" w:hAnsi="Times New Roman" w:cs="Times New Roman"/>
          <w:b/>
          <w:sz w:val="28"/>
          <w:szCs w:val="28"/>
        </w:rPr>
        <w:t xml:space="preserve"> </w:t>
      </w:r>
      <w:r>
        <w:rPr>
          <w:rFonts w:ascii="Times New Roman" w:hAnsi="Times New Roman" w:cs="Times New Roman"/>
          <w:b/>
          <w:sz w:val="28"/>
          <w:szCs w:val="28"/>
        </w:rPr>
        <w:t>17</w:t>
      </w:r>
      <w:r w:rsidRPr="00A14E3A">
        <w:rPr>
          <w:rFonts w:ascii="Times New Roman" w:hAnsi="Times New Roman" w:cs="Times New Roman"/>
          <w:b/>
          <w:sz w:val="28"/>
          <w:szCs w:val="28"/>
        </w:rPr>
        <w:t>, 2021</w:t>
      </w:r>
    </w:p>
    <w:p w14:paraId="6A65AD2B" w14:textId="77777777" w:rsidR="00D14910" w:rsidRPr="00A14E3A" w:rsidRDefault="00D14910" w:rsidP="00D14910">
      <w:pPr>
        <w:spacing w:after="0"/>
        <w:jc w:val="center"/>
        <w:rPr>
          <w:rFonts w:ascii="Times New Roman" w:hAnsi="Times New Roman" w:cs="Times New Roman"/>
          <w:b/>
          <w:sz w:val="28"/>
          <w:szCs w:val="28"/>
        </w:rPr>
      </w:pPr>
      <w:r w:rsidRPr="00B80476">
        <w:rPr>
          <w:rFonts w:ascii="Times New Roman" w:hAnsi="Times New Roman" w:cs="Times New Roman"/>
          <w:b/>
          <w:sz w:val="28"/>
          <w:szCs w:val="28"/>
        </w:rPr>
        <w:t>9:00 to 11:</w:t>
      </w:r>
      <w:r>
        <w:rPr>
          <w:rFonts w:ascii="Times New Roman" w:hAnsi="Times New Roman" w:cs="Times New Roman"/>
          <w:b/>
          <w:sz w:val="28"/>
          <w:szCs w:val="28"/>
        </w:rPr>
        <w:t>5</w:t>
      </w:r>
      <w:r w:rsidRPr="00B80476">
        <w:rPr>
          <w:rFonts w:ascii="Times New Roman" w:hAnsi="Times New Roman" w:cs="Times New Roman"/>
          <w:b/>
          <w:sz w:val="28"/>
          <w:szCs w:val="28"/>
        </w:rPr>
        <w:t>0 am, via Zoom</w:t>
      </w:r>
    </w:p>
    <w:p w14:paraId="59B149D9" w14:textId="77777777" w:rsidR="00D14910" w:rsidRPr="00A14E3A" w:rsidRDefault="00D14910" w:rsidP="00D14910">
      <w:pPr>
        <w:tabs>
          <w:tab w:val="right" w:pos="540"/>
          <w:tab w:val="left" w:pos="720"/>
        </w:tabs>
        <w:rPr>
          <w:rFonts w:ascii="Times New Roman" w:hAnsi="Times New Roman" w:cs="Times New Roman"/>
          <w:sz w:val="24"/>
          <w:szCs w:val="24"/>
        </w:rPr>
      </w:pPr>
    </w:p>
    <w:p w14:paraId="016AF402" w14:textId="77777777" w:rsidR="00D14910" w:rsidRPr="00A14E3A"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 xml:space="preserve"> 9:00</w:t>
      </w:r>
      <w:r w:rsidRPr="00A14E3A">
        <w:rPr>
          <w:rFonts w:ascii="Times New Roman" w:hAnsi="Times New Roman" w:cs="Times New Roman"/>
          <w:b/>
          <w:sz w:val="24"/>
          <w:szCs w:val="24"/>
        </w:rPr>
        <w:tab/>
        <w:t>Opening</w:t>
      </w:r>
    </w:p>
    <w:p w14:paraId="7F1FB2F6" w14:textId="77777777" w:rsidR="00D14910" w:rsidRPr="00A14E3A"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A14E3A">
        <w:rPr>
          <w:rFonts w:ascii="Times New Roman" w:hAnsi="Times New Roman" w:cs="Times New Roman"/>
          <w:b/>
          <w:bCs/>
          <w:sz w:val="24"/>
          <w:szCs w:val="24"/>
        </w:rPr>
        <w:t>Welcome and introductions</w:t>
      </w:r>
      <w:r w:rsidRPr="00A14E3A">
        <w:rPr>
          <w:rFonts w:ascii="Times New Roman" w:hAnsi="Times New Roman" w:cs="Times New Roman"/>
          <w:sz w:val="24"/>
          <w:szCs w:val="24"/>
        </w:rPr>
        <w:t xml:space="preserve"> - Bob Deyle</w:t>
      </w:r>
    </w:p>
    <w:p w14:paraId="7E217715" w14:textId="77777777" w:rsidR="00D14910" w:rsidRPr="00A14E3A"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A14E3A">
        <w:rPr>
          <w:rFonts w:ascii="Times New Roman" w:hAnsi="Times New Roman" w:cs="Times New Roman"/>
          <w:b/>
          <w:bCs/>
          <w:sz w:val="24"/>
          <w:szCs w:val="24"/>
        </w:rPr>
        <w:t>Agenda review</w:t>
      </w:r>
      <w:r w:rsidRPr="00A14E3A">
        <w:rPr>
          <w:rFonts w:ascii="Times New Roman" w:hAnsi="Times New Roman" w:cs="Times New Roman"/>
          <w:sz w:val="24"/>
          <w:szCs w:val="24"/>
        </w:rPr>
        <w:t xml:space="preserve"> - Bob Deyle</w:t>
      </w:r>
    </w:p>
    <w:p w14:paraId="64E265C6" w14:textId="77777777" w:rsidR="00D14910" w:rsidRPr="00A14E3A" w:rsidRDefault="00D14910" w:rsidP="00D14910">
      <w:pPr>
        <w:tabs>
          <w:tab w:val="right" w:pos="540"/>
          <w:tab w:val="left" w:pos="720"/>
        </w:tabs>
        <w:ind w:left="720" w:hanging="727"/>
        <w:rPr>
          <w:rFonts w:ascii="Times New Roman" w:hAnsi="Times New Roman" w:cs="Times New Roman"/>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 xml:space="preserve"> </w:t>
      </w:r>
      <w:r w:rsidRPr="00D378FD">
        <w:rPr>
          <w:rFonts w:ascii="Times New Roman" w:hAnsi="Times New Roman" w:cs="Times New Roman"/>
          <w:b/>
          <w:sz w:val="24"/>
          <w:szCs w:val="24"/>
        </w:rPr>
        <w:t>9:10</w:t>
      </w:r>
      <w:r w:rsidRPr="00D378FD">
        <w:rPr>
          <w:rFonts w:ascii="Times New Roman" w:hAnsi="Times New Roman" w:cs="Times New Roman"/>
          <w:b/>
          <w:sz w:val="24"/>
          <w:szCs w:val="24"/>
        </w:rPr>
        <w:tab/>
      </w:r>
      <w:r>
        <w:rPr>
          <w:rFonts w:ascii="Times New Roman" w:hAnsi="Times New Roman" w:cs="Times New Roman"/>
          <w:b/>
          <w:sz w:val="24"/>
          <w:szCs w:val="24"/>
        </w:rPr>
        <w:t>Novem</w:t>
      </w:r>
      <w:r w:rsidRPr="00D378FD">
        <w:rPr>
          <w:rFonts w:ascii="Times New Roman" w:hAnsi="Times New Roman" w:cs="Times New Roman"/>
          <w:b/>
          <w:sz w:val="24"/>
          <w:szCs w:val="24"/>
        </w:rPr>
        <w:t xml:space="preserve">ber 2021 </w:t>
      </w:r>
      <w:r w:rsidRPr="00D378FD">
        <w:rPr>
          <w:rFonts w:ascii="Times New Roman" w:hAnsi="Times New Roman" w:cs="Times New Roman"/>
          <w:b/>
          <w:bCs/>
          <w:sz w:val="24"/>
          <w:szCs w:val="24"/>
        </w:rPr>
        <w:t>minutes</w:t>
      </w:r>
      <w:r w:rsidRPr="00D378FD">
        <w:rPr>
          <w:rFonts w:ascii="Times New Roman" w:hAnsi="Times New Roman" w:cs="Times New Roman"/>
          <w:sz w:val="24"/>
          <w:szCs w:val="24"/>
        </w:rPr>
        <w:t xml:space="preserve"> - Tom Taylor </w:t>
      </w:r>
      <w:r>
        <w:rPr>
          <w:rFonts w:ascii="Times New Roman" w:hAnsi="Times New Roman" w:cs="Times New Roman"/>
          <w:sz w:val="24"/>
          <w:szCs w:val="24"/>
        </w:rPr>
        <w:t>[attached</w:t>
      </w:r>
      <w:r w:rsidRPr="00D378FD">
        <w:rPr>
          <w:rFonts w:ascii="Times New Roman" w:hAnsi="Times New Roman" w:cs="Times New Roman"/>
          <w:sz w:val="24"/>
          <w:szCs w:val="24"/>
        </w:rPr>
        <w:t>]</w:t>
      </w:r>
    </w:p>
    <w:p w14:paraId="5C675497" w14:textId="77777777" w:rsidR="00D14910" w:rsidRPr="00A14E3A"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 xml:space="preserve"> 9:15</w:t>
      </w:r>
      <w:r w:rsidRPr="00A14E3A">
        <w:rPr>
          <w:rFonts w:ascii="Times New Roman" w:hAnsi="Times New Roman" w:cs="Times New Roman"/>
          <w:b/>
          <w:sz w:val="24"/>
          <w:szCs w:val="24"/>
        </w:rPr>
        <w:tab/>
      </w:r>
      <w:r>
        <w:rPr>
          <w:rFonts w:ascii="Times New Roman" w:hAnsi="Times New Roman" w:cs="Times New Roman"/>
          <w:b/>
          <w:sz w:val="24"/>
          <w:szCs w:val="24"/>
        </w:rPr>
        <w:t>Novem</w:t>
      </w:r>
      <w:r>
        <w:rPr>
          <w:rFonts w:ascii="Times New Roman" w:hAnsi="Times New Roman" w:cs="Times New Roman"/>
          <w:b/>
          <w:bCs/>
          <w:sz w:val="24"/>
          <w:szCs w:val="24"/>
        </w:rPr>
        <w:t xml:space="preserve">ber </w:t>
      </w:r>
      <w:r w:rsidRPr="00A14E3A">
        <w:rPr>
          <w:rFonts w:ascii="Times New Roman" w:hAnsi="Times New Roman" w:cs="Times New Roman"/>
          <w:b/>
          <w:bCs/>
          <w:sz w:val="24"/>
          <w:szCs w:val="24"/>
        </w:rPr>
        <w:t xml:space="preserve">2021 financial report </w:t>
      </w:r>
      <w:r w:rsidRPr="00A14E3A">
        <w:rPr>
          <w:rFonts w:ascii="Times New Roman" w:hAnsi="Times New Roman" w:cs="Times New Roman"/>
          <w:sz w:val="24"/>
          <w:szCs w:val="24"/>
        </w:rPr>
        <w:t>[attached]</w:t>
      </w:r>
      <w:r w:rsidRPr="00A14E3A">
        <w:rPr>
          <w:rFonts w:ascii="Times New Roman" w:hAnsi="Times New Roman" w:cs="Times New Roman"/>
          <w:b/>
          <w:sz w:val="24"/>
          <w:szCs w:val="24"/>
        </w:rPr>
        <w:t xml:space="preserve"> </w:t>
      </w:r>
      <w:r w:rsidRPr="00A14E3A">
        <w:rPr>
          <w:rFonts w:ascii="Times New Roman" w:hAnsi="Times New Roman" w:cs="Times New Roman"/>
          <w:bCs/>
          <w:sz w:val="24"/>
          <w:szCs w:val="24"/>
        </w:rPr>
        <w:t>- Jim Davis</w:t>
      </w:r>
    </w:p>
    <w:p w14:paraId="032501C5" w14:textId="77777777" w:rsidR="00D14910" w:rsidRPr="0096763D"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 xml:space="preserve">  </w:t>
      </w:r>
      <w:r w:rsidRPr="00A14E3A">
        <w:rPr>
          <w:rFonts w:ascii="Times New Roman" w:hAnsi="Times New Roman" w:cs="Times New Roman"/>
          <w:b/>
          <w:sz w:val="24"/>
          <w:szCs w:val="24"/>
        </w:rPr>
        <w:t>9:20</w:t>
      </w:r>
      <w:r w:rsidRPr="00A14E3A">
        <w:rPr>
          <w:rFonts w:ascii="Times New Roman" w:hAnsi="Times New Roman" w:cs="Times New Roman"/>
          <w:b/>
          <w:sz w:val="24"/>
          <w:szCs w:val="24"/>
        </w:rPr>
        <w:tab/>
      </w:r>
      <w:r w:rsidRPr="0009698E">
        <w:rPr>
          <w:rFonts w:ascii="Times New Roman" w:hAnsi="Times New Roman" w:cs="Times New Roman"/>
          <w:b/>
          <w:sz w:val="24"/>
          <w:szCs w:val="24"/>
        </w:rPr>
        <w:t>America’s Alligator</w:t>
      </w:r>
      <w:r>
        <w:rPr>
          <w:rFonts w:ascii="Times New Roman" w:hAnsi="Times New Roman" w:cs="Times New Roman"/>
          <w:bCs/>
          <w:sz w:val="24"/>
          <w:szCs w:val="24"/>
        </w:rPr>
        <w:t xml:space="preserve"> - Doug Alderson, author, photographer, and </w:t>
      </w:r>
      <w:r w:rsidRPr="001F50DF">
        <w:rPr>
          <w:rFonts w:ascii="Times New Roman" w:hAnsi="Times New Roman" w:cs="Times New Roman"/>
          <w:bCs/>
          <w:sz w:val="24"/>
          <w:szCs w:val="24"/>
        </w:rPr>
        <w:t>Outreach and Advocacy Director for Apalachicola Riverkeeper</w:t>
      </w:r>
    </w:p>
    <w:p w14:paraId="3DC19F09" w14:textId="77777777" w:rsidR="00D14910" w:rsidRPr="0096763D"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10</w:t>
      </w:r>
      <w:r w:rsidRPr="00A14E3A">
        <w:rPr>
          <w:rFonts w:ascii="Times New Roman" w:hAnsi="Times New Roman" w:cs="Times New Roman"/>
          <w:b/>
          <w:sz w:val="24"/>
          <w:szCs w:val="24"/>
        </w:rPr>
        <w:t>:</w:t>
      </w:r>
      <w:r>
        <w:rPr>
          <w:rFonts w:ascii="Times New Roman" w:hAnsi="Times New Roman" w:cs="Times New Roman"/>
          <w:b/>
          <w:sz w:val="24"/>
          <w:szCs w:val="24"/>
        </w:rPr>
        <w:t>05</w:t>
      </w:r>
      <w:r>
        <w:rPr>
          <w:rFonts w:ascii="Times New Roman" w:hAnsi="Times New Roman" w:cs="Times New Roman"/>
          <w:b/>
          <w:sz w:val="24"/>
          <w:szCs w:val="24"/>
        </w:rPr>
        <w:tab/>
        <w:t xml:space="preserve">Legislative update </w:t>
      </w:r>
      <w:r>
        <w:rPr>
          <w:rFonts w:ascii="Times New Roman" w:hAnsi="Times New Roman" w:cs="Times New Roman"/>
          <w:bCs/>
          <w:sz w:val="24"/>
          <w:szCs w:val="24"/>
        </w:rPr>
        <w:t>– Ryan Smart</w:t>
      </w:r>
    </w:p>
    <w:p w14:paraId="47FEE627" w14:textId="77777777" w:rsidR="00D14910" w:rsidRPr="00A14E3A" w:rsidRDefault="00D14910" w:rsidP="00D14910">
      <w:pPr>
        <w:tabs>
          <w:tab w:val="right" w:pos="540"/>
          <w:tab w:val="left" w:pos="720"/>
        </w:tabs>
        <w:ind w:left="720" w:hanging="727"/>
        <w:rPr>
          <w:rFonts w:ascii="Times New Roman" w:hAnsi="Times New Roman" w:cs="Times New Roman"/>
          <w:b/>
          <w:sz w:val="24"/>
          <w:szCs w:val="24"/>
        </w:rPr>
      </w:pPr>
      <w:r>
        <w:rPr>
          <w:rFonts w:ascii="Times New Roman" w:hAnsi="Times New Roman" w:cs="Times New Roman"/>
          <w:b/>
          <w:sz w:val="24"/>
          <w:szCs w:val="24"/>
        </w:rPr>
        <w:t>10:15</w:t>
      </w:r>
      <w:r>
        <w:rPr>
          <w:rFonts w:ascii="Times New Roman" w:hAnsi="Times New Roman" w:cs="Times New Roman"/>
          <w:b/>
          <w:sz w:val="24"/>
          <w:szCs w:val="24"/>
        </w:rPr>
        <w:tab/>
      </w:r>
      <w:r w:rsidRPr="00A14E3A">
        <w:rPr>
          <w:rFonts w:ascii="Times New Roman" w:hAnsi="Times New Roman" w:cs="Times New Roman"/>
          <w:b/>
          <w:sz w:val="24"/>
          <w:szCs w:val="24"/>
        </w:rPr>
        <w:t xml:space="preserve">What’s new? </w:t>
      </w:r>
    </w:p>
    <w:p w14:paraId="18D03465" w14:textId="77777777" w:rsidR="00D14910" w:rsidRPr="00A914A2"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A14E3A">
        <w:rPr>
          <w:rFonts w:ascii="Times New Roman" w:hAnsi="Times New Roman" w:cs="Times New Roman"/>
          <w:b/>
          <w:sz w:val="24"/>
          <w:szCs w:val="24"/>
        </w:rPr>
        <w:t xml:space="preserve">Springshed and river update - </w:t>
      </w:r>
      <w:r w:rsidRPr="00A14E3A">
        <w:rPr>
          <w:rFonts w:ascii="Times New Roman" w:hAnsi="Times New Roman" w:cs="Times New Roman"/>
          <w:bCs/>
          <w:sz w:val="24"/>
          <w:szCs w:val="24"/>
        </w:rPr>
        <w:t>Cal Jamison</w:t>
      </w:r>
    </w:p>
    <w:p w14:paraId="0676D273" w14:textId="77777777" w:rsidR="00D14910" w:rsidRPr="00A914A2"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A14E3A">
        <w:rPr>
          <w:rFonts w:ascii="Times New Roman" w:hAnsi="Times New Roman" w:cs="Times New Roman"/>
          <w:b/>
          <w:bCs/>
          <w:sz w:val="24"/>
          <w:szCs w:val="24"/>
        </w:rPr>
        <w:t>Cave exploration updates</w:t>
      </w:r>
    </w:p>
    <w:p w14:paraId="17742B65" w14:textId="77777777" w:rsidR="00D14910" w:rsidRPr="00A14E3A"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A14E3A">
        <w:rPr>
          <w:rFonts w:ascii="Times New Roman" w:hAnsi="Times New Roman" w:cs="Times New Roman"/>
          <w:b/>
          <w:sz w:val="24"/>
          <w:szCs w:val="24"/>
        </w:rPr>
        <w:t>What else?</w:t>
      </w:r>
    </w:p>
    <w:p w14:paraId="5EB17C35" w14:textId="48B18398" w:rsidR="00D14910" w:rsidRPr="0009698E" w:rsidRDefault="00D14910" w:rsidP="00D14910">
      <w:pPr>
        <w:tabs>
          <w:tab w:val="right" w:pos="540"/>
          <w:tab w:val="left" w:pos="720"/>
        </w:tabs>
        <w:ind w:left="720" w:hanging="727"/>
        <w:rPr>
          <w:rFonts w:ascii="Times New Roman" w:hAnsi="Times New Roman" w:cs="Times New Roman"/>
          <w:bCs/>
          <w:sz w:val="24"/>
          <w:szCs w:val="24"/>
        </w:rPr>
      </w:pPr>
      <w:r w:rsidRPr="00280A19">
        <w:rPr>
          <w:rFonts w:ascii="Times New Roman" w:hAnsi="Times New Roman" w:cs="Times New Roman"/>
          <w:b/>
          <w:sz w:val="24"/>
          <w:szCs w:val="24"/>
        </w:rPr>
        <w:t>1</w:t>
      </w:r>
      <w:r>
        <w:rPr>
          <w:rFonts w:ascii="Times New Roman" w:hAnsi="Times New Roman" w:cs="Times New Roman"/>
          <w:b/>
          <w:sz w:val="24"/>
          <w:szCs w:val="24"/>
        </w:rPr>
        <w:t>0</w:t>
      </w:r>
      <w:r w:rsidRPr="00280A19">
        <w:rPr>
          <w:rFonts w:ascii="Times New Roman" w:hAnsi="Times New Roman" w:cs="Times New Roman"/>
          <w:b/>
          <w:sz w:val="24"/>
          <w:szCs w:val="24"/>
        </w:rPr>
        <w:t>:</w:t>
      </w:r>
      <w:r>
        <w:rPr>
          <w:rFonts w:ascii="Times New Roman" w:hAnsi="Times New Roman" w:cs="Times New Roman"/>
          <w:b/>
          <w:sz w:val="24"/>
          <w:szCs w:val="24"/>
        </w:rPr>
        <w:t>35</w:t>
      </w:r>
      <w:r w:rsidRPr="00280A19">
        <w:rPr>
          <w:rFonts w:ascii="Times New Roman" w:hAnsi="Times New Roman" w:cs="Times New Roman"/>
          <w:b/>
          <w:sz w:val="24"/>
          <w:szCs w:val="24"/>
        </w:rPr>
        <w:tab/>
      </w:r>
      <w:r>
        <w:rPr>
          <w:rFonts w:ascii="Times New Roman" w:hAnsi="Times New Roman" w:cs="Times New Roman"/>
          <w:b/>
          <w:sz w:val="24"/>
          <w:szCs w:val="24"/>
        </w:rPr>
        <w:t xml:space="preserve">Membership report </w:t>
      </w:r>
      <w:r>
        <w:rPr>
          <w:rFonts w:ascii="Times New Roman" w:hAnsi="Times New Roman" w:cs="Times New Roman"/>
          <w:bCs/>
          <w:sz w:val="24"/>
          <w:szCs w:val="24"/>
        </w:rPr>
        <w:t>- Deyle</w:t>
      </w:r>
    </w:p>
    <w:p w14:paraId="59F6F823" w14:textId="77777777" w:rsidR="00D14910" w:rsidRPr="00495618"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10:40</w:t>
      </w:r>
      <w:r>
        <w:rPr>
          <w:rFonts w:ascii="Times New Roman" w:hAnsi="Times New Roman" w:cs="Times New Roman"/>
          <w:b/>
          <w:sz w:val="24"/>
          <w:szCs w:val="24"/>
        </w:rPr>
        <w:tab/>
        <w:t>Appointment of WSA representative to Big Bend Environmental Forum</w:t>
      </w:r>
      <w:r>
        <w:rPr>
          <w:rFonts w:ascii="Times New Roman" w:hAnsi="Times New Roman" w:cs="Times New Roman"/>
          <w:bCs/>
          <w:sz w:val="24"/>
          <w:szCs w:val="24"/>
        </w:rPr>
        <w:t xml:space="preserve"> - Deyle</w:t>
      </w:r>
    </w:p>
    <w:p w14:paraId="729A2C5B" w14:textId="77777777" w:rsidR="00D14910" w:rsidRPr="00B80476" w:rsidRDefault="00D14910" w:rsidP="00D14910">
      <w:pPr>
        <w:tabs>
          <w:tab w:val="right" w:pos="540"/>
          <w:tab w:val="left" w:pos="720"/>
        </w:tabs>
        <w:ind w:left="720" w:hanging="727"/>
        <w:rPr>
          <w:rFonts w:ascii="Times New Roman" w:hAnsi="Times New Roman" w:cs="Times New Roman"/>
          <w:b/>
          <w:sz w:val="24"/>
          <w:szCs w:val="24"/>
        </w:rPr>
      </w:pPr>
      <w:r>
        <w:rPr>
          <w:rFonts w:ascii="Times New Roman" w:hAnsi="Times New Roman" w:cs="Times New Roman"/>
          <w:b/>
          <w:sz w:val="24"/>
          <w:szCs w:val="24"/>
        </w:rPr>
        <w:t>10:45</w:t>
      </w:r>
      <w:r>
        <w:rPr>
          <w:rFonts w:ascii="Times New Roman" w:hAnsi="Times New Roman" w:cs="Times New Roman"/>
          <w:b/>
          <w:sz w:val="24"/>
          <w:szCs w:val="24"/>
        </w:rPr>
        <w:tab/>
      </w:r>
      <w:r w:rsidRPr="0009698E">
        <w:rPr>
          <w:rFonts w:ascii="Times New Roman" w:hAnsi="Times New Roman" w:cs="Times New Roman"/>
          <w:b/>
          <w:sz w:val="24"/>
          <w:szCs w:val="24"/>
        </w:rPr>
        <w:t xml:space="preserve">Southwest Georgia Oil Company </w:t>
      </w:r>
      <w:r>
        <w:rPr>
          <w:rFonts w:ascii="Times New Roman" w:hAnsi="Times New Roman" w:cs="Times New Roman"/>
          <w:b/>
          <w:sz w:val="24"/>
          <w:szCs w:val="24"/>
        </w:rPr>
        <w:t>c</w:t>
      </w:r>
      <w:r w:rsidRPr="0009698E">
        <w:rPr>
          <w:rFonts w:ascii="Times New Roman" w:hAnsi="Times New Roman" w:cs="Times New Roman"/>
          <w:b/>
          <w:sz w:val="24"/>
          <w:szCs w:val="24"/>
        </w:rPr>
        <w:t xml:space="preserve">omp </w:t>
      </w:r>
      <w:r>
        <w:rPr>
          <w:rFonts w:ascii="Times New Roman" w:hAnsi="Times New Roman" w:cs="Times New Roman"/>
          <w:b/>
          <w:sz w:val="24"/>
          <w:szCs w:val="24"/>
        </w:rPr>
        <w:t>p</w:t>
      </w:r>
      <w:r w:rsidRPr="0009698E">
        <w:rPr>
          <w:rFonts w:ascii="Times New Roman" w:hAnsi="Times New Roman" w:cs="Times New Roman"/>
          <w:b/>
          <w:sz w:val="24"/>
          <w:szCs w:val="24"/>
        </w:rPr>
        <w:t xml:space="preserve">lan </w:t>
      </w:r>
      <w:r>
        <w:rPr>
          <w:rFonts w:ascii="Times New Roman" w:hAnsi="Times New Roman" w:cs="Times New Roman"/>
          <w:b/>
          <w:sz w:val="24"/>
          <w:szCs w:val="24"/>
        </w:rPr>
        <w:t>a</w:t>
      </w:r>
      <w:r w:rsidRPr="0009698E">
        <w:rPr>
          <w:rFonts w:ascii="Times New Roman" w:hAnsi="Times New Roman" w:cs="Times New Roman"/>
          <w:b/>
          <w:sz w:val="24"/>
          <w:szCs w:val="24"/>
        </w:rPr>
        <w:t xml:space="preserve">mendment (Wakulla County) </w:t>
      </w:r>
      <w:r>
        <w:rPr>
          <w:rFonts w:ascii="Times New Roman" w:hAnsi="Times New Roman" w:cs="Times New Roman"/>
          <w:b/>
          <w:sz w:val="24"/>
          <w:szCs w:val="24"/>
        </w:rPr>
        <w:t xml:space="preserve">– </w:t>
      </w:r>
      <w:r w:rsidRPr="00776D5C">
        <w:rPr>
          <w:rFonts w:ascii="Times New Roman" w:hAnsi="Times New Roman" w:cs="Times New Roman"/>
          <w:bCs/>
          <w:sz w:val="24"/>
          <w:szCs w:val="24"/>
        </w:rPr>
        <w:t xml:space="preserve">Cal </w:t>
      </w:r>
      <w:r w:rsidRPr="0009698E">
        <w:rPr>
          <w:rFonts w:ascii="Times New Roman" w:hAnsi="Times New Roman" w:cs="Times New Roman"/>
          <w:bCs/>
          <w:sz w:val="24"/>
          <w:szCs w:val="24"/>
        </w:rPr>
        <w:t>Jamison</w:t>
      </w:r>
      <w:r>
        <w:rPr>
          <w:rFonts w:ascii="Times New Roman" w:hAnsi="Times New Roman" w:cs="Times New Roman"/>
          <w:bCs/>
          <w:sz w:val="24"/>
          <w:szCs w:val="24"/>
        </w:rPr>
        <w:t xml:space="preserve"> and Casey McKinlay</w:t>
      </w:r>
    </w:p>
    <w:p w14:paraId="1FA49081" w14:textId="77777777" w:rsidR="00D14910" w:rsidRPr="0009698E"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11:00</w:t>
      </w:r>
      <w:r>
        <w:rPr>
          <w:rFonts w:ascii="Times New Roman" w:hAnsi="Times New Roman" w:cs="Times New Roman"/>
          <w:b/>
          <w:sz w:val="24"/>
          <w:szCs w:val="24"/>
        </w:rPr>
        <w:tab/>
      </w:r>
      <w:r w:rsidRPr="0009698E">
        <w:rPr>
          <w:rFonts w:ascii="Times New Roman" w:hAnsi="Times New Roman" w:cs="Times New Roman"/>
          <w:b/>
          <w:sz w:val="24"/>
          <w:szCs w:val="24"/>
        </w:rPr>
        <w:t xml:space="preserve">English </w:t>
      </w:r>
      <w:r>
        <w:rPr>
          <w:rFonts w:ascii="Times New Roman" w:hAnsi="Times New Roman" w:cs="Times New Roman"/>
          <w:b/>
          <w:sz w:val="24"/>
          <w:szCs w:val="24"/>
        </w:rPr>
        <w:t>p</w:t>
      </w:r>
      <w:r w:rsidRPr="0009698E">
        <w:rPr>
          <w:rFonts w:ascii="Times New Roman" w:hAnsi="Times New Roman" w:cs="Times New Roman"/>
          <w:b/>
          <w:sz w:val="24"/>
          <w:szCs w:val="24"/>
        </w:rPr>
        <w:t>roperty planned unit development comp plan amendment and rezoning</w:t>
      </w:r>
      <w:r>
        <w:rPr>
          <w:rFonts w:ascii="Times New Roman" w:hAnsi="Times New Roman" w:cs="Times New Roman"/>
          <w:bCs/>
          <w:sz w:val="24"/>
          <w:szCs w:val="24"/>
        </w:rPr>
        <w:t xml:space="preserve"> </w:t>
      </w:r>
      <w:r>
        <w:rPr>
          <w:rFonts w:ascii="Times New Roman" w:hAnsi="Times New Roman" w:cs="Times New Roman"/>
          <w:b/>
          <w:sz w:val="24"/>
          <w:szCs w:val="24"/>
        </w:rPr>
        <w:t xml:space="preserve">(City of Tallahassee) </w:t>
      </w:r>
      <w:r>
        <w:rPr>
          <w:rFonts w:ascii="Times New Roman" w:hAnsi="Times New Roman" w:cs="Times New Roman"/>
          <w:bCs/>
          <w:sz w:val="24"/>
          <w:szCs w:val="24"/>
        </w:rPr>
        <w:t>- Deyle</w:t>
      </w:r>
    </w:p>
    <w:p w14:paraId="074858A4" w14:textId="77777777" w:rsidR="00D14910" w:rsidRPr="00495618"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11:15</w:t>
      </w:r>
      <w:r>
        <w:rPr>
          <w:rFonts w:ascii="Times New Roman" w:hAnsi="Times New Roman" w:cs="Times New Roman"/>
          <w:b/>
          <w:sz w:val="24"/>
          <w:szCs w:val="24"/>
        </w:rPr>
        <w:tab/>
        <w:t>Horton comp plan amendment application</w:t>
      </w:r>
      <w:r>
        <w:rPr>
          <w:rFonts w:ascii="Times New Roman" w:hAnsi="Times New Roman" w:cs="Times New Roman"/>
          <w:bCs/>
          <w:sz w:val="24"/>
          <w:szCs w:val="24"/>
        </w:rPr>
        <w:t xml:space="preserve"> - Lightsey</w:t>
      </w:r>
    </w:p>
    <w:p w14:paraId="7D7D52C2" w14:textId="77777777" w:rsidR="00D14910" w:rsidRPr="003A651F" w:rsidRDefault="00D14910" w:rsidP="00D14910">
      <w:pPr>
        <w:tabs>
          <w:tab w:val="right" w:pos="540"/>
          <w:tab w:val="left" w:pos="720"/>
        </w:tabs>
        <w:ind w:left="720" w:hanging="727"/>
        <w:rPr>
          <w:rFonts w:ascii="Times New Roman" w:hAnsi="Times New Roman" w:cs="Times New Roman"/>
          <w:bCs/>
          <w:sz w:val="24"/>
          <w:szCs w:val="24"/>
        </w:rPr>
      </w:pPr>
      <w:r>
        <w:rPr>
          <w:rFonts w:ascii="Times New Roman" w:hAnsi="Times New Roman" w:cs="Times New Roman"/>
          <w:b/>
          <w:sz w:val="24"/>
          <w:szCs w:val="24"/>
        </w:rPr>
        <w:t>11:25</w:t>
      </w:r>
      <w:r>
        <w:rPr>
          <w:rFonts w:ascii="Times New Roman" w:hAnsi="Times New Roman" w:cs="Times New Roman"/>
          <w:b/>
          <w:sz w:val="24"/>
          <w:szCs w:val="24"/>
        </w:rPr>
        <w:tab/>
        <w:t xml:space="preserve">Wakulla County wastewater feasibility analysis </w:t>
      </w:r>
      <w:r>
        <w:rPr>
          <w:rFonts w:ascii="Times New Roman" w:hAnsi="Times New Roman" w:cs="Times New Roman"/>
          <w:bCs/>
          <w:sz w:val="24"/>
          <w:szCs w:val="24"/>
        </w:rPr>
        <w:t>- Deyle</w:t>
      </w:r>
    </w:p>
    <w:p w14:paraId="4BDCCBBF" w14:textId="77777777" w:rsidR="00D14910" w:rsidRPr="00A14E3A" w:rsidRDefault="00D14910" w:rsidP="00D14910">
      <w:pPr>
        <w:tabs>
          <w:tab w:val="right" w:pos="540"/>
          <w:tab w:val="left" w:pos="720"/>
        </w:tabs>
        <w:ind w:left="720" w:hanging="727"/>
        <w:rPr>
          <w:rFonts w:ascii="Times New Roman" w:hAnsi="Times New Roman" w:cs="Times New Roman"/>
          <w:b/>
          <w:sz w:val="24"/>
          <w:szCs w:val="24"/>
        </w:rPr>
      </w:pPr>
      <w:r>
        <w:rPr>
          <w:rFonts w:ascii="Times New Roman" w:hAnsi="Times New Roman" w:cs="Times New Roman"/>
          <w:b/>
          <w:sz w:val="24"/>
          <w:szCs w:val="24"/>
        </w:rPr>
        <w:t xml:space="preserve">11:40 </w:t>
      </w:r>
      <w:r w:rsidRPr="00A14E3A">
        <w:rPr>
          <w:rFonts w:ascii="Times New Roman" w:hAnsi="Times New Roman" w:cs="Times New Roman"/>
          <w:b/>
          <w:sz w:val="24"/>
          <w:szCs w:val="24"/>
        </w:rPr>
        <w:t xml:space="preserve">Upcoming meetings and events </w:t>
      </w:r>
      <w:r w:rsidRPr="00A14E3A">
        <w:rPr>
          <w:rFonts w:ascii="Times New Roman" w:hAnsi="Times New Roman" w:cs="Times New Roman"/>
          <w:bCs/>
          <w:sz w:val="24"/>
          <w:szCs w:val="24"/>
        </w:rPr>
        <w:t>– Deyle</w:t>
      </w:r>
    </w:p>
    <w:p w14:paraId="70812E2F" w14:textId="77777777" w:rsidR="00D14910" w:rsidRPr="00D675D9"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Pr>
          <w:rFonts w:ascii="Times New Roman" w:hAnsi="Times New Roman" w:cs="Times New Roman"/>
          <w:b/>
          <w:sz w:val="24"/>
          <w:szCs w:val="24"/>
        </w:rPr>
        <w:t xml:space="preserve">January 28 </w:t>
      </w:r>
      <w:r>
        <w:rPr>
          <w:rFonts w:ascii="Times New Roman" w:hAnsi="Times New Roman" w:cs="Times New Roman"/>
          <w:bCs/>
          <w:sz w:val="24"/>
          <w:szCs w:val="24"/>
        </w:rPr>
        <w:t>– Annual meeting - elections of directors and officers; “</w:t>
      </w:r>
      <w:r w:rsidRPr="0096763D">
        <w:rPr>
          <w:rFonts w:ascii="Times New Roman" w:hAnsi="Times New Roman" w:cs="Times New Roman"/>
          <w:bCs/>
          <w:sz w:val="24"/>
          <w:szCs w:val="24"/>
        </w:rPr>
        <w:t>Manatee in the Northern Gulf of Mexico and Wakulla River”</w:t>
      </w:r>
      <w:r w:rsidRPr="00A14E3A">
        <w:rPr>
          <w:rFonts w:ascii="Times New Roman" w:hAnsi="Times New Roman" w:cs="Times New Roman"/>
          <w:bCs/>
          <w:sz w:val="24"/>
          <w:szCs w:val="24"/>
        </w:rPr>
        <w:t xml:space="preserve"> –</w:t>
      </w:r>
      <w:r>
        <w:rPr>
          <w:rFonts w:ascii="Times New Roman" w:hAnsi="Times New Roman" w:cs="Times New Roman"/>
          <w:bCs/>
          <w:sz w:val="24"/>
          <w:szCs w:val="24"/>
        </w:rPr>
        <w:t xml:space="preserve"> Michelle Pasawicz, FWC</w:t>
      </w:r>
    </w:p>
    <w:p w14:paraId="26D5AC13" w14:textId="77777777" w:rsidR="00D14910" w:rsidRPr="00A14E3A" w:rsidRDefault="00D14910" w:rsidP="00D14910">
      <w:pPr>
        <w:pStyle w:val="ListParagraph"/>
        <w:widowControl w:val="0"/>
        <w:numPr>
          <w:ilvl w:val="0"/>
          <w:numId w:val="9"/>
        </w:numPr>
        <w:tabs>
          <w:tab w:val="left" w:pos="1080"/>
        </w:tabs>
        <w:autoSpaceDE w:val="0"/>
        <w:autoSpaceDN w:val="0"/>
        <w:adjustRightInd w:val="0"/>
        <w:ind w:left="1080"/>
        <w:rPr>
          <w:rFonts w:ascii="Times New Roman" w:hAnsi="Times New Roman" w:cs="Times New Roman"/>
          <w:sz w:val="24"/>
          <w:szCs w:val="24"/>
        </w:rPr>
      </w:pPr>
      <w:r w:rsidRPr="00D675D9">
        <w:rPr>
          <w:rFonts w:ascii="Times New Roman" w:hAnsi="Times New Roman" w:cs="Times New Roman"/>
          <w:b/>
          <w:sz w:val="24"/>
          <w:szCs w:val="24"/>
        </w:rPr>
        <w:t>February 25</w:t>
      </w:r>
      <w:r>
        <w:rPr>
          <w:rFonts w:ascii="Times New Roman" w:hAnsi="Times New Roman" w:cs="Times New Roman"/>
          <w:bCs/>
          <w:sz w:val="24"/>
          <w:szCs w:val="24"/>
        </w:rPr>
        <w:t xml:space="preserve"> - TBA</w:t>
      </w:r>
    </w:p>
    <w:p w14:paraId="6E371710" w14:textId="77777777" w:rsidR="00D14910" w:rsidRPr="00A14E3A" w:rsidRDefault="00D14910" w:rsidP="00D14910">
      <w:pPr>
        <w:tabs>
          <w:tab w:val="right" w:pos="540"/>
          <w:tab w:val="left" w:pos="720"/>
        </w:tabs>
        <w:ind w:left="720" w:hanging="727"/>
        <w:rPr>
          <w:rFonts w:ascii="Times New Roman" w:hAnsi="Times New Roman" w:cs="Times New Roman"/>
          <w:b/>
          <w:sz w:val="24"/>
          <w:szCs w:val="24"/>
        </w:rPr>
      </w:pPr>
      <w:r w:rsidRPr="00A14E3A">
        <w:rPr>
          <w:rFonts w:ascii="Times New Roman" w:hAnsi="Times New Roman" w:cs="Times New Roman"/>
          <w:b/>
          <w:sz w:val="24"/>
          <w:szCs w:val="24"/>
        </w:rPr>
        <w:t>1</w:t>
      </w:r>
      <w:r>
        <w:rPr>
          <w:rFonts w:ascii="Times New Roman" w:hAnsi="Times New Roman" w:cs="Times New Roman"/>
          <w:b/>
          <w:sz w:val="24"/>
          <w:szCs w:val="24"/>
        </w:rPr>
        <w:t>1</w:t>
      </w:r>
      <w:r w:rsidRPr="00A14E3A">
        <w:rPr>
          <w:rFonts w:ascii="Times New Roman" w:hAnsi="Times New Roman" w:cs="Times New Roman"/>
          <w:b/>
          <w:sz w:val="24"/>
          <w:szCs w:val="24"/>
        </w:rPr>
        <w:t>:</w:t>
      </w:r>
      <w:r>
        <w:rPr>
          <w:rFonts w:ascii="Times New Roman" w:hAnsi="Times New Roman" w:cs="Times New Roman"/>
          <w:b/>
          <w:sz w:val="24"/>
          <w:szCs w:val="24"/>
        </w:rPr>
        <w:t>45</w:t>
      </w:r>
      <w:r w:rsidRPr="00A14E3A">
        <w:rPr>
          <w:rFonts w:ascii="Times New Roman" w:hAnsi="Times New Roman" w:cs="Times New Roman"/>
          <w:b/>
          <w:sz w:val="24"/>
          <w:szCs w:val="24"/>
        </w:rPr>
        <w:t xml:space="preserve">   Other business</w:t>
      </w:r>
    </w:p>
    <w:p w14:paraId="527CA990" w14:textId="77777777" w:rsidR="00D14910" w:rsidRDefault="00D14910" w:rsidP="00D14910">
      <w:pPr>
        <w:tabs>
          <w:tab w:val="right" w:pos="540"/>
          <w:tab w:val="left" w:pos="720"/>
        </w:tabs>
        <w:ind w:left="720" w:hanging="727"/>
        <w:rPr>
          <w:rFonts w:ascii="Times New Roman" w:hAnsi="Times New Roman" w:cs="Times New Roman"/>
          <w:b/>
          <w:sz w:val="24"/>
          <w:szCs w:val="24"/>
        </w:rPr>
      </w:pPr>
      <w:r w:rsidRPr="00A14E3A">
        <w:rPr>
          <w:rFonts w:ascii="Times New Roman" w:hAnsi="Times New Roman" w:cs="Times New Roman"/>
          <w:b/>
          <w:sz w:val="24"/>
          <w:szCs w:val="24"/>
        </w:rPr>
        <w:t>11:</w:t>
      </w:r>
      <w:r>
        <w:rPr>
          <w:rFonts w:ascii="Times New Roman" w:hAnsi="Times New Roman" w:cs="Times New Roman"/>
          <w:b/>
          <w:sz w:val="24"/>
          <w:szCs w:val="24"/>
        </w:rPr>
        <w:t>50</w:t>
      </w:r>
      <w:r w:rsidRPr="00A14E3A">
        <w:rPr>
          <w:rFonts w:ascii="Times New Roman" w:hAnsi="Times New Roman" w:cs="Times New Roman"/>
          <w:b/>
          <w:sz w:val="24"/>
          <w:szCs w:val="24"/>
        </w:rPr>
        <w:tab/>
        <w:t>Adjourn</w:t>
      </w:r>
    </w:p>
    <w:p w14:paraId="1381D0C2" w14:textId="77777777" w:rsidR="00D14910" w:rsidRDefault="00D14910" w:rsidP="00D14910">
      <w:pPr>
        <w:rPr>
          <w:rFonts w:ascii="Times New Roman" w:hAnsi="Times New Roman" w:cs="Times New Roman"/>
          <w:b/>
          <w:sz w:val="24"/>
          <w:szCs w:val="24"/>
        </w:rPr>
      </w:pPr>
      <w:r>
        <w:rPr>
          <w:rFonts w:ascii="Times New Roman" w:hAnsi="Times New Roman" w:cs="Times New Roman"/>
          <w:b/>
          <w:sz w:val="24"/>
          <w:szCs w:val="24"/>
        </w:rPr>
        <w:br w:type="page"/>
      </w:r>
    </w:p>
    <w:p w14:paraId="026E74D8" w14:textId="32AD6321" w:rsidR="009C30BA" w:rsidRDefault="009C30BA" w:rsidP="009C30BA">
      <w:pPr>
        <w:jc w:val="center"/>
        <w:rPr>
          <w:rFonts w:ascii="Times New Roman" w:hAnsi="Times New Roman" w:cs="Times New Roman"/>
          <w:b/>
          <w:sz w:val="24"/>
          <w:szCs w:val="24"/>
        </w:rPr>
      </w:pPr>
      <w:r>
        <w:rPr>
          <w:rFonts w:ascii="Times New Roman" w:hAnsi="Times New Roman" w:cs="Times New Roman"/>
          <w:b/>
          <w:sz w:val="24"/>
          <w:szCs w:val="24"/>
        </w:rPr>
        <w:lastRenderedPageBreak/>
        <w:t>Appendix C</w:t>
      </w:r>
    </w:p>
    <w:tbl>
      <w:tblPr>
        <w:tblW w:w="6840" w:type="dxa"/>
        <w:tblCellMar>
          <w:left w:w="0" w:type="dxa"/>
          <w:right w:w="0" w:type="dxa"/>
        </w:tblCellMar>
        <w:tblLook w:val="04A0" w:firstRow="1" w:lastRow="0" w:firstColumn="1" w:lastColumn="0" w:noHBand="0" w:noVBand="1"/>
      </w:tblPr>
      <w:tblGrid>
        <w:gridCol w:w="5480"/>
        <w:gridCol w:w="1360"/>
      </w:tblGrid>
      <w:tr w:rsidR="009C30BA" w14:paraId="5F8213FC" w14:textId="77777777" w:rsidTr="009C30BA">
        <w:trPr>
          <w:trHeight w:val="312"/>
        </w:trPr>
        <w:tc>
          <w:tcPr>
            <w:tcW w:w="5480" w:type="dxa"/>
            <w:tcBorders>
              <w:top w:val="nil"/>
              <w:left w:val="nil"/>
              <w:bottom w:val="nil"/>
              <w:right w:val="nil"/>
            </w:tcBorders>
            <w:shd w:val="clear" w:color="auto" w:fill="auto"/>
            <w:noWrap/>
            <w:tcMar>
              <w:top w:w="15" w:type="dxa"/>
              <w:left w:w="15" w:type="dxa"/>
              <w:bottom w:w="0" w:type="dxa"/>
              <w:right w:w="15" w:type="dxa"/>
            </w:tcMar>
            <w:vAlign w:val="bottom"/>
            <w:hideMark/>
          </w:tcPr>
          <w:p w14:paraId="34232AA9" w14:textId="77777777" w:rsidR="009C30BA" w:rsidRDefault="009C30BA">
            <w:pPr>
              <w:rPr>
                <w:rFonts w:ascii="Calibri" w:hAnsi="Calibri" w:cs="Calibri"/>
                <w:b/>
                <w:bCs/>
                <w:color w:val="000000"/>
              </w:rPr>
            </w:pPr>
            <w:bookmarkStart w:id="5" w:name="RANGE!A1:B26"/>
            <w:r>
              <w:rPr>
                <w:rFonts w:ascii="Calibri" w:hAnsi="Calibri" w:cs="Calibri"/>
                <w:b/>
                <w:bCs/>
                <w:color w:val="000000"/>
              </w:rPr>
              <w:t>WAKULLA SPRINGS ALLIANCE</w:t>
            </w:r>
            <w:bookmarkEnd w:id="5"/>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442877A0" w14:textId="77777777" w:rsidR="009C30BA" w:rsidRDefault="009C30BA">
            <w:pPr>
              <w:rPr>
                <w:rFonts w:ascii="Calibri" w:hAnsi="Calibri" w:cs="Calibri"/>
                <w:b/>
                <w:bCs/>
                <w:color w:val="000000"/>
              </w:rPr>
            </w:pPr>
          </w:p>
        </w:tc>
      </w:tr>
      <w:tr w:rsidR="009C30BA" w14:paraId="15F67C03"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582BD" w14:textId="77777777" w:rsidR="009C30BA" w:rsidRDefault="009C30BA">
            <w:pPr>
              <w:rPr>
                <w:rFonts w:ascii="Calibri" w:hAnsi="Calibri" w:cs="Calibri"/>
                <w:b/>
                <w:bCs/>
                <w:color w:val="000000"/>
                <w:sz w:val="24"/>
                <w:szCs w:val="24"/>
              </w:rPr>
            </w:pPr>
            <w:r>
              <w:rPr>
                <w:rFonts w:ascii="Calibri" w:hAnsi="Calibri" w:cs="Calibri"/>
                <w:b/>
                <w:bCs/>
                <w:color w:val="000000"/>
              </w:rPr>
              <w:t xml:space="preserve">FINANCIAL REPORT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55E7C" w14:textId="77777777" w:rsidR="009C30BA" w:rsidRDefault="009C30BA">
            <w:pPr>
              <w:rPr>
                <w:rFonts w:ascii="Calibri" w:hAnsi="Calibri" w:cs="Calibri"/>
                <w:b/>
                <w:bCs/>
                <w:color w:val="000000"/>
              </w:rPr>
            </w:pPr>
          </w:p>
        </w:tc>
      </w:tr>
      <w:tr w:rsidR="009C30BA" w14:paraId="2166B668" w14:textId="77777777" w:rsidTr="009C30BA">
        <w:trPr>
          <w:trHeight w:val="312"/>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C004513" w14:textId="77777777" w:rsidR="009C30BA" w:rsidRDefault="009C30BA">
            <w:pPr>
              <w:rPr>
                <w:rFonts w:ascii="Calibri" w:hAnsi="Calibri" w:cs="Calibri"/>
                <w:b/>
                <w:bCs/>
                <w:color w:val="000000"/>
                <w:sz w:val="24"/>
                <w:szCs w:val="24"/>
              </w:rPr>
            </w:pPr>
            <w:r>
              <w:rPr>
                <w:rFonts w:ascii="Calibri" w:hAnsi="Calibri" w:cs="Calibri"/>
                <w:b/>
                <w:bCs/>
                <w:color w:val="000000"/>
              </w:rPr>
              <w:t>FOR THE ELEVEN MONTHS ENDED NOVEMBER 30, 2021</w:t>
            </w:r>
          </w:p>
        </w:tc>
      </w:tr>
      <w:tr w:rsidR="009C30BA" w14:paraId="38A5BA4B" w14:textId="77777777" w:rsidTr="009C30BA">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78B6" w14:textId="77777777" w:rsidR="009C30BA" w:rsidRDefault="009C30BA">
            <w:pPr>
              <w:rPr>
                <w:rFonts w:ascii="Calibri" w:hAnsi="Calibri" w:cs="Calibr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3E285" w14:textId="77777777" w:rsidR="009C30BA" w:rsidRDefault="009C30BA">
            <w:pPr>
              <w:rPr>
                <w:sz w:val="20"/>
                <w:szCs w:val="20"/>
              </w:rPr>
            </w:pPr>
          </w:p>
        </w:tc>
      </w:tr>
      <w:tr w:rsidR="009C30BA" w14:paraId="79EDB2CE"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AF02" w14:textId="77777777" w:rsidR="009C30BA" w:rsidRDefault="009C30BA">
            <w:pPr>
              <w:rPr>
                <w:rFonts w:ascii="Calibri" w:hAnsi="Calibri" w:cs="Calibri"/>
                <w:b/>
                <w:bCs/>
                <w:color w:val="000000"/>
                <w:sz w:val="24"/>
                <w:szCs w:val="24"/>
              </w:rPr>
            </w:pPr>
            <w:r>
              <w:rPr>
                <w:rFonts w:ascii="Calibri" w:hAnsi="Calibri" w:cs="Calibri"/>
                <w:b/>
                <w:bCs/>
                <w:color w:val="000000"/>
              </w:rPr>
              <w:t>INCOME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AF74" w14:textId="77777777" w:rsidR="009C30BA" w:rsidRDefault="009C30BA">
            <w:pPr>
              <w:rPr>
                <w:rFonts w:ascii="Calibri" w:hAnsi="Calibri" w:cs="Calibri"/>
                <w:color w:val="000000"/>
              </w:rPr>
            </w:pPr>
            <w:r>
              <w:rPr>
                <w:rFonts w:ascii="Calibri" w:hAnsi="Calibri" w:cs="Calibri"/>
                <w:color w:val="000000"/>
              </w:rPr>
              <w:t xml:space="preserve">   </w:t>
            </w:r>
          </w:p>
        </w:tc>
      </w:tr>
      <w:tr w:rsidR="009C30BA" w14:paraId="06575202"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1757C" w14:textId="77777777" w:rsidR="009C30BA" w:rsidRDefault="009C30BA">
            <w:pPr>
              <w:rPr>
                <w:rFonts w:ascii="Calibri" w:hAnsi="Calibri" w:cs="Calibri"/>
                <w:b/>
                <w:bCs/>
                <w:color w:val="000000"/>
                <w:sz w:val="24"/>
                <w:szCs w:val="24"/>
              </w:rPr>
            </w:pPr>
            <w:r>
              <w:rPr>
                <w:rFonts w:ascii="Calibri" w:hAnsi="Calibri" w:cs="Calibri"/>
                <w:b/>
                <w:bCs/>
                <w:color w:val="000000"/>
              </w:rPr>
              <w:t xml:space="preserve"> </w:t>
            </w:r>
            <w:r>
              <w:rPr>
                <w:rFonts w:ascii="Calibri" w:hAnsi="Calibri" w:cs="Calibri"/>
                <w:color w:val="000000"/>
              </w:rPr>
              <w:t>Donations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4D836" w14:textId="77777777" w:rsidR="009C30BA" w:rsidRDefault="009C30BA">
            <w:pPr>
              <w:rPr>
                <w:rFonts w:ascii="Calibri" w:hAnsi="Calibri" w:cs="Calibri"/>
                <w:color w:val="000000"/>
              </w:rPr>
            </w:pPr>
            <w:r>
              <w:rPr>
                <w:rFonts w:ascii="Calibri" w:hAnsi="Calibri" w:cs="Calibri"/>
                <w:color w:val="000000"/>
              </w:rPr>
              <w:t xml:space="preserve"> $          165.00 </w:t>
            </w:r>
          </w:p>
        </w:tc>
      </w:tr>
      <w:tr w:rsidR="009C30BA" w14:paraId="218E00A6"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1C7A8" w14:textId="77777777" w:rsidR="009C30BA" w:rsidRDefault="009C30BA">
            <w:pPr>
              <w:rPr>
                <w:rFonts w:ascii="Calibri" w:hAnsi="Calibri" w:cs="Calibri"/>
                <w:color w:val="000000"/>
                <w:sz w:val="24"/>
                <w:szCs w:val="24"/>
              </w:rPr>
            </w:pPr>
            <w:r>
              <w:rPr>
                <w:rFonts w:ascii="Calibri" w:hAnsi="Calibri" w:cs="Calibri"/>
                <w:color w:val="000000"/>
              </w:rPr>
              <w:t xml:space="preserve"> Memberships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C855154" w14:textId="77777777" w:rsidR="009C30BA" w:rsidRDefault="009C30BA">
            <w:pPr>
              <w:rPr>
                <w:rFonts w:ascii="Calibri" w:hAnsi="Calibri" w:cs="Calibri"/>
                <w:color w:val="000000"/>
              </w:rPr>
            </w:pPr>
            <w:r>
              <w:rPr>
                <w:rFonts w:ascii="Calibri" w:hAnsi="Calibri" w:cs="Calibri"/>
                <w:color w:val="000000"/>
              </w:rPr>
              <w:t xml:space="preserve">          1,290.00 </w:t>
            </w:r>
          </w:p>
        </w:tc>
      </w:tr>
      <w:tr w:rsidR="009C30BA" w14:paraId="76D709A9"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A0F7" w14:textId="77777777" w:rsidR="009C30BA" w:rsidRDefault="009C30BA">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B1A91" w14:textId="77777777" w:rsidR="009C30BA" w:rsidRDefault="009C30BA">
            <w:pPr>
              <w:rPr>
                <w:rFonts w:ascii="Calibri" w:hAnsi="Calibri" w:cs="Calibri"/>
                <w:color w:val="000000"/>
              </w:rPr>
            </w:pPr>
            <w:r>
              <w:rPr>
                <w:rFonts w:ascii="Calibri" w:hAnsi="Calibri" w:cs="Calibri"/>
                <w:color w:val="000000"/>
              </w:rPr>
              <w:t xml:space="preserve">          1,455.00 </w:t>
            </w:r>
          </w:p>
        </w:tc>
      </w:tr>
      <w:tr w:rsidR="009C30BA" w14:paraId="3EC8A4B2" w14:textId="77777777" w:rsidTr="009C30BA">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8232" w14:textId="77777777" w:rsidR="009C30BA" w:rsidRDefault="009C30BA">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17DEB" w14:textId="77777777" w:rsidR="009C30BA" w:rsidRDefault="009C30BA">
            <w:pPr>
              <w:rPr>
                <w:sz w:val="20"/>
                <w:szCs w:val="20"/>
              </w:rPr>
            </w:pPr>
          </w:p>
        </w:tc>
      </w:tr>
      <w:tr w:rsidR="009C30BA" w14:paraId="1CA64568"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3121D" w14:textId="77777777" w:rsidR="009C30BA" w:rsidRDefault="009C30BA">
            <w:pPr>
              <w:rPr>
                <w:rFonts w:ascii="Calibri" w:hAnsi="Calibri" w:cs="Calibri"/>
                <w:b/>
                <w:bCs/>
                <w:color w:val="000000"/>
                <w:sz w:val="24"/>
                <w:szCs w:val="24"/>
              </w:rPr>
            </w:pPr>
            <w:r>
              <w:rPr>
                <w:rFonts w:ascii="Calibri" w:hAnsi="Calibri" w:cs="Calibri"/>
                <w:b/>
                <w:bCs/>
                <w:color w:val="000000"/>
              </w:rPr>
              <w:t>EXPENSES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AA706" w14:textId="77777777" w:rsidR="009C30BA" w:rsidRDefault="009C30BA">
            <w:pPr>
              <w:rPr>
                <w:rFonts w:ascii="Calibri" w:hAnsi="Calibri" w:cs="Calibri"/>
                <w:b/>
                <w:bCs/>
                <w:color w:val="000000"/>
              </w:rPr>
            </w:pPr>
          </w:p>
        </w:tc>
      </w:tr>
      <w:tr w:rsidR="009C30BA" w14:paraId="6282F4E8"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17169" w14:textId="77777777" w:rsidR="009C30BA" w:rsidRDefault="009C30BA">
            <w:pPr>
              <w:rPr>
                <w:rFonts w:ascii="Calibri" w:hAnsi="Calibri" w:cs="Calibri"/>
                <w:color w:val="000000"/>
                <w:sz w:val="24"/>
                <w:szCs w:val="24"/>
              </w:rPr>
            </w:pPr>
            <w:r>
              <w:rPr>
                <w:rFonts w:ascii="Calibri" w:hAnsi="Calibri" w:cs="Calibri"/>
                <w:color w:val="000000"/>
              </w:rPr>
              <w:t xml:space="preserve">  Contribution to Florida Springs Council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89FAF" w14:textId="77777777" w:rsidR="009C30BA" w:rsidRDefault="009C30BA">
            <w:pPr>
              <w:rPr>
                <w:rFonts w:ascii="Calibri" w:hAnsi="Calibri" w:cs="Calibri"/>
                <w:color w:val="000000"/>
              </w:rPr>
            </w:pPr>
            <w:r>
              <w:rPr>
                <w:rFonts w:ascii="Calibri" w:hAnsi="Calibri" w:cs="Calibri"/>
                <w:color w:val="000000"/>
              </w:rPr>
              <w:t xml:space="preserve">          1,000.00 </w:t>
            </w:r>
          </w:p>
        </w:tc>
      </w:tr>
      <w:tr w:rsidR="009C30BA" w14:paraId="69EFBE32" w14:textId="77777777" w:rsidTr="009C30BA">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A5D8B" w14:textId="77777777" w:rsidR="009C30BA" w:rsidRDefault="009C30BA">
            <w:pPr>
              <w:rPr>
                <w:rFonts w:ascii="Calibri" w:hAnsi="Calibri" w:cs="Calibri"/>
                <w:color w:val="000000"/>
              </w:rPr>
            </w:pPr>
            <w:r>
              <w:rPr>
                <w:rFonts w:ascii="Calibri" w:hAnsi="Calibri" w:cs="Calibri"/>
                <w:color w:val="000000"/>
              </w:rPr>
              <w:t xml:space="preserve">  Florida Corporate Annual Report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819A" w14:textId="77777777" w:rsidR="009C30BA" w:rsidRDefault="009C30BA">
            <w:pPr>
              <w:rPr>
                <w:rFonts w:ascii="Calibri" w:hAnsi="Calibri" w:cs="Calibri"/>
                <w:color w:val="000000"/>
              </w:rPr>
            </w:pPr>
            <w:r>
              <w:rPr>
                <w:rFonts w:ascii="Calibri" w:hAnsi="Calibri" w:cs="Calibri"/>
                <w:color w:val="000000"/>
              </w:rPr>
              <w:t xml:space="preserve">               61.25 </w:t>
            </w:r>
          </w:p>
        </w:tc>
      </w:tr>
      <w:tr w:rsidR="009C30BA" w14:paraId="23DF9777"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686B" w14:textId="77777777" w:rsidR="009C30BA" w:rsidRDefault="009C30BA">
            <w:pPr>
              <w:rPr>
                <w:rFonts w:ascii="Calibri" w:hAnsi="Calibri" w:cs="Calibri"/>
                <w:color w:val="000000"/>
                <w:sz w:val="24"/>
                <w:szCs w:val="24"/>
              </w:rPr>
            </w:pPr>
            <w:r>
              <w:rPr>
                <w:rFonts w:ascii="Calibri" w:hAnsi="Calibri" w:cs="Calibri"/>
                <w:color w:val="000000"/>
              </w:rPr>
              <w:t xml:space="preserve">  Website related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AC0F" w14:textId="77777777" w:rsidR="009C30BA" w:rsidRDefault="009C30BA">
            <w:pPr>
              <w:rPr>
                <w:rFonts w:ascii="Calibri" w:hAnsi="Calibri" w:cs="Calibri"/>
                <w:color w:val="000000"/>
              </w:rPr>
            </w:pPr>
            <w:r>
              <w:rPr>
                <w:rFonts w:ascii="Calibri" w:hAnsi="Calibri" w:cs="Calibri"/>
                <w:color w:val="000000"/>
              </w:rPr>
              <w:t xml:space="preserve">             143.88 </w:t>
            </w:r>
          </w:p>
        </w:tc>
      </w:tr>
      <w:tr w:rsidR="009C30BA" w14:paraId="19D00BEE"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265CE" w14:textId="77777777" w:rsidR="009C30BA" w:rsidRDefault="009C30BA">
            <w:pPr>
              <w:rPr>
                <w:rFonts w:ascii="Calibri" w:hAnsi="Calibri" w:cs="Calibri"/>
                <w:color w:val="000000"/>
                <w:sz w:val="24"/>
                <w:szCs w:val="24"/>
              </w:rPr>
            </w:pPr>
            <w:r>
              <w:rPr>
                <w:rFonts w:ascii="Calibri" w:hAnsi="Calibri" w:cs="Calibri"/>
                <w:color w:val="000000"/>
              </w:rPr>
              <w:t xml:space="preserve">  PayPal Fees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864CE" w14:textId="77777777" w:rsidR="009C30BA" w:rsidRDefault="009C30BA">
            <w:pPr>
              <w:rPr>
                <w:rFonts w:ascii="Calibri" w:hAnsi="Calibri" w:cs="Calibri"/>
                <w:color w:val="000000"/>
              </w:rPr>
            </w:pPr>
            <w:r>
              <w:rPr>
                <w:rFonts w:ascii="Calibri" w:hAnsi="Calibri" w:cs="Calibri"/>
                <w:color w:val="000000"/>
              </w:rPr>
              <w:t xml:space="preserve">               27.94 </w:t>
            </w:r>
          </w:p>
        </w:tc>
      </w:tr>
      <w:tr w:rsidR="009C30BA" w14:paraId="4EC080F3"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65BD0" w14:textId="77777777" w:rsidR="009C30BA" w:rsidRDefault="009C30BA">
            <w:pPr>
              <w:rPr>
                <w:rFonts w:ascii="Calibri" w:hAnsi="Calibri" w:cs="Calibri"/>
                <w:color w:val="000000"/>
                <w:sz w:val="24"/>
                <w:szCs w:val="24"/>
              </w:rPr>
            </w:pPr>
            <w:r>
              <w:rPr>
                <w:rFonts w:ascii="Calibri" w:hAnsi="Calibri" w:cs="Calibri"/>
                <w:color w:val="000000"/>
              </w:rPr>
              <w:t xml:space="preserve">  Earl Bacon Agency -  Insurance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DD16CD" w14:textId="77777777" w:rsidR="009C30BA" w:rsidRDefault="009C30BA">
            <w:pPr>
              <w:rPr>
                <w:rFonts w:ascii="Calibri" w:hAnsi="Calibri" w:cs="Calibri"/>
                <w:color w:val="000000"/>
              </w:rPr>
            </w:pPr>
            <w:r>
              <w:rPr>
                <w:rFonts w:ascii="Calibri" w:hAnsi="Calibri" w:cs="Calibri"/>
                <w:color w:val="000000"/>
              </w:rPr>
              <w:t xml:space="preserve">          1,089.00 </w:t>
            </w:r>
          </w:p>
        </w:tc>
      </w:tr>
      <w:tr w:rsidR="009C30BA" w14:paraId="5E825398" w14:textId="77777777" w:rsidTr="009C30BA">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FD93F" w14:textId="77777777" w:rsidR="009C30BA" w:rsidRDefault="009C30BA">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E201A" w14:textId="77777777" w:rsidR="009C30BA" w:rsidRDefault="009C30BA">
            <w:pPr>
              <w:rPr>
                <w:rFonts w:ascii="Calibri" w:hAnsi="Calibri" w:cs="Calibri"/>
                <w:color w:val="000000"/>
              </w:rPr>
            </w:pPr>
            <w:r>
              <w:rPr>
                <w:rFonts w:ascii="Calibri" w:hAnsi="Calibri" w:cs="Calibri"/>
                <w:color w:val="000000"/>
              </w:rPr>
              <w:t xml:space="preserve">          2,322.07 </w:t>
            </w:r>
          </w:p>
        </w:tc>
      </w:tr>
      <w:tr w:rsidR="009C30BA" w14:paraId="7BD44064" w14:textId="77777777" w:rsidTr="009C30BA">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D95E" w14:textId="77777777" w:rsidR="009C30BA" w:rsidRDefault="009C30BA">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8BB40" w14:textId="77777777" w:rsidR="009C30BA" w:rsidRDefault="009C30BA">
            <w:pPr>
              <w:rPr>
                <w:sz w:val="20"/>
                <w:szCs w:val="20"/>
              </w:rPr>
            </w:pPr>
          </w:p>
        </w:tc>
      </w:tr>
      <w:tr w:rsidR="009C30BA" w14:paraId="00446E27"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73ABC" w14:textId="77777777" w:rsidR="009C30BA" w:rsidRDefault="009C30BA">
            <w:pPr>
              <w:rPr>
                <w:rFonts w:ascii="Calibri" w:hAnsi="Calibri" w:cs="Calibri"/>
                <w:b/>
                <w:bCs/>
                <w:color w:val="000000"/>
                <w:sz w:val="24"/>
                <w:szCs w:val="24"/>
              </w:rPr>
            </w:pPr>
            <w:r>
              <w:rPr>
                <w:rFonts w:ascii="Calibri" w:hAnsi="Calibri" w:cs="Calibri"/>
                <w:b/>
                <w:bCs/>
                <w:color w:val="000000"/>
              </w:rPr>
              <w:t>SURPLUS/(DEFICIT)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0242" w14:textId="77777777" w:rsidR="009C30BA" w:rsidRDefault="009C30BA">
            <w:pPr>
              <w:rPr>
                <w:rFonts w:ascii="Calibri" w:hAnsi="Calibri" w:cs="Calibri"/>
                <w:color w:val="000000"/>
              </w:rPr>
            </w:pPr>
            <w:r>
              <w:rPr>
                <w:rFonts w:ascii="Calibri" w:hAnsi="Calibri" w:cs="Calibri"/>
                <w:color w:val="000000"/>
              </w:rPr>
              <w:t xml:space="preserve">           (867.07)</w:t>
            </w:r>
          </w:p>
        </w:tc>
      </w:tr>
      <w:tr w:rsidR="009C30BA" w14:paraId="38ED7EEA" w14:textId="77777777" w:rsidTr="009C30BA">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28F47" w14:textId="77777777" w:rsidR="009C30BA" w:rsidRDefault="009C30BA">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F9115" w14:textId="77777777" w:rsidR="009C30BA" w:rsidRDefault="009C30BA">
            <w:pPr>
              <w:rPr>
                <w:sz w:val="20"/>
                <w:szCs w:val="20"/>
              </w:rPr>
            </w:pPr>
          </w:p>
        </w:tc>
      </w:tr>
      <w:tr w:rsidR="009C30BA" w14:paraId="14F0AAE1"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A97E7" w14:textId="77777777" w:rsidR="009C30BA" w:rsidRDefault="009C30BA">
            <w:pPr>
              <w:rPr>
                <w:rFonts w:ascii="Calibri" w:hAnsi="Calibri" w:cs="Calibri"/>
                <w:b/>
                <w:bCs/>
                <w:color w:val="000000"/>
                <w:sz w:val="24"/>
                <w:szCs w:val="24"/>
              </w:rPr>
            </w:pPr>
            <w:r>
              <w:rPr>
                <w:rFonts w:ascii="Calibri" w:hAnsi="Calibri" w:cs="Calibri"/>
                <w:b/>
                <w:bCs/>
                <w:color w:val="000000"/>
              </w:rPr>
              <w:t>BANK BALANCE - 12/31/2020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21D09" w14:textId="77777777" w:rsidR="009C30BA" w:rsidRDefault="009C30BA">
            <w:pPr>
              <w:rPr>
                <w:rFonts w:ascii="Calibri" w:hAnsi="Calibri" w:cs="Calibri"/>
                <w:color w:val="000000"/>
              </w:rPr>
            </w:pPr>
            <w:r>
              <w:rPr>
                <w:rFonts w:ascii="Calibri" w:hAnsi="Calibri" w:cs="Calibri"/>
                <w:color w:val="000000"/>
              </w:rPr>
              <w:t xml:space="preserve">          2,664.70 </w:t>
            </w:r>
          </w:p>
        </w:tc>
      </w:tr>
      <w:tr w:rsidR="009C30BA" w14:paraId="365AB996"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82D96" w14:textId="77777777" w:rsidR="009C30BA" w:rsidRDefault="009C30BA">
            <w:pPr>
              <w:rPr>
                <w:rFonts w:ascii="Calibri" w:hAnsi="Calibri" w:cs="Calibri"/>
                <w:b/>
                <w:bCs/>
                <w:color w:val="000000"/>
                <w:sz w:val="24"/>
                <w:szCs w:val="24"/>
              </w:rPr>
            </w:pPr>
            <w:r>
              <w:rPr>
                <w:rFonts w:ascii="Calibri" w:hAnsi="Calibri" w:cs="Calibri"/>
                <w:b/>
                <w:bCs/>
                <w:color w:val="000000"/>
              </w:rPr>
              <w:t>PAYPAL BALANCE - 12/31/2020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359C801" w14:textId="77777777" w:rsidR="009C30BA" w:rsidRDefault="009C30BA">
            <w:pPr>
              <w:rPr>
                <w:rFonts w:ascii="Calibri" w:hAnsi="Calibri" w:cs="Calibri"/>
                <w:color w:val="000000"/>
              </w:rPr>
            </w:pPr>
            <w:r>
              <w:rPr>
                <w:rFonts w:ascii="Calibri" w:hAnsi="Calibri" w:cs="Calibri"/>
                <w:color w:val="000000"/>
              </w:rPr>
              <w:t xml:space="preserve">          3,444.57 </w:t>
            </w:r>
          </w:p>
        </w:tc>
      </w:tr>
      <w:tr w:rsidR="009C30BA" w14:paraId="495FD3A8"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E868F" w14:textId="77777777" w:rsidR="009C30BA" w:rsidRDefault="009C30BA">
            <w:pPr>
              <w:rPr>
                <w:rFonts w:ascii="Calibri" w:hAnsi="Calibri" w:cs="Calibri"/>
                <w:b/>
                <w:bCs/>
                <w:color w:val="000000"/>
                <w:sz w:val="24"/>
                <w:szCs w:val="24"/>
              </w:rPr>
            </w:pPr>
            <w:r>
              <w:rPr>
                <w:rFonts w:ascii="Calibri" w:hAnsi="Calibri" w:cs="Calibri"/>
                <w:b/>
                <w:bCs/>
                <w:color w:val="000000"/>
              </w:rPr>
              <w:t xml:space="preserve">   TOTAL - 12/31/2020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CF855" w14:textId="77777777" w:rsidR="009C30BA" w:rsidRDefault="009C30BA">
            <w:pPr>
              <w:rPr>
                <w:rFonts w:ascii="Calibri" w:hAnsi="Calibri" w:cs="Calibri"/>
                <w:color w:val="000000"/>
              </w:rPr>
            </w:pPr>
            <w:r>
              <w:rPr>
                <w:rFonts w:ascii="Calibri" w:hAnsi="Calibri" w:cs="Calibri"/>
                <w:color w:val="000000"/>
              </w:rPr>
              <w:t xml:space="preserve">          6,109.27 </w:t>
            </w:r>
          </w:p>
        </w:tc>
      </w:tr>
      <w:tr w:rsidR="009C30BA" w14:paraId="0129D950"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7BAC1" w14:textId="77777777" w:rsidR="009C30BA" w:rsidRDefault="009C30BA">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47F70" w14:textId="77777777" w:rsidR="009C30BA" w:rsidRDefault="009C30BA">
            <w:pPr>
              <w:rPr>
                <w:sz w:val="20"/>
                <w:szCs w:val="20"/>
              </w:rPr>
            </w:pPr>
          </w:p>
        </w:tc>
      </w:tr>
      <w:tr w:rsidR="009C30BA" w14:paraId="0747503C"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27B93" w14:textId="77777777" w:rsidR="009C30BA" w:rsidRDefault="009C30BA">
            <w:pPr>
              <w:rPr>
                <w:rFonts w:ascii="Calibri" w:hAnsi="Calibri" w:cs="Calibri"/>
                <w:b/>
                <w:bCs/>
                <w:color w:val="000000"/>
                <w:sz w:val="24"/>
                <w:szCs w:val="24"/>
              </w:rPr>
            </w:pPr>
            <w:r>
              <w:rPr>
                <w:rFonts w:ascii="Calibri" w:hAnsi="Calibri" w:cs="Calibri"/>
                <w:b/>
                <w:bCs/>
                <w:color w:val="000000"/>
              </w:rPr>
              <w:t>BANK BALANCE - 11/30/2021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8201" w14:textId="77777777" w:rsidR="009C30BA" w:rsidRDefault="009C30BA">
            <w:pPr>
              <w:rPr>
                <w:rFonts w:ascii="Calibri" w:hAnsi="Calibri" w:cs="Calibri"/>
                <w:color w:val="000000"/>
              </w:rPr>
            </w:pPr>
            <w:r>
              <w:rPr>
                <w:rFonts w:ascii="Calibri" w:hAnsi="Calibri" w:cs="Calibri"/>
                <w:color w:val="000000"/>
              </w:rPr>
              <w:t xml:space="preserve">          4,619.47 </w:t>
            </w:r>
          </w:p>
        </w:tc>
      </w:tr>
      <w:tr w:rsidR="009C30BA" w14:paraId="528A1A3A" w14:textId="77777777" w:rsidTr="009C30BA">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C88A" w14:textId="77777777" w:rsidR="009C30BA" w:rsidRDefault="009C30BA">
            <w:pPr>
              <w:rPr>
                <w:rFonts w:ascii="Calibri" w:hAnsi="Calibri" w:cs="Calibri"/>
                <w:b/>
                <w:bCs/>
                <w:color w:val="000000"/>
                <w:sz w:val="24"/>
                <w:szCs w:val="24"/>
              </w:rPr>
            </w:pPr>
            <w:r>
              <w:rPr>
                <w:rFonts w:ascii="Calibri" w:hAnsi="Calibri" w:cs="Calibri"/>
                <w:b/>
                <w:bCs/>
                <w:color w:val="000000"/>
              </w:rPr>
              <w:t>PAYPAL BALANCE - 11/30/2021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8633F8F" w14:textId="77777777" w:rsidR="009C30BA" w:rsidRDefault="009C30BA">
            <w:pPr>
              <w:rPr>
                <w:rFonts w:ascii="Calibri" w:hAnsi="Calibri" w:cs="Calibri"/>
                <w:color w:val="000000"/>
              </w:rPr>
            </w:pPr>
            <w:r>
              <w:rPr>
                <w:rFonts w:ascii="Calibri" w:hAnsi="Calibri" w:cs="Calibri"/>
                <w:color w:val="000000"/>
              </w:rPr>
              <w:t xml:space="preserve">             622.73 </w:t>
            </w:r>
          </w:p>
        </w:tc>
      </w:tr>
      <w:tr w:rsidR="009C30BA" w14:paraId="47EAA4BC" w14:textId="77777777" w:rsidTr="009C30BA">
        <w:trPr>
          <w:trHeight w:val="324"/>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D15A3" w14:textId="77777777" w:rsidR="009C30BA" w:rsidRDefault="009C30BA">
            <w:pPr>
              <w:rPr>
                <w:rFonts w:ascii="Calibri" w:hAnsi="Calibri" w:cs="Calibri"/>
                <w:b/>
                <w:bCs/>
                <w:color w:val="000000"/>
                <w:sz w:val="24"/>
                <w:szCs w:val="24"/>
              </w:rPr>
            </w:pPr>
            <w:r>
              <w:rPr>
                <w:rFonts w:ascii="Calibri" w:hAnsi="Calibri" w:cs="Calibri"/>
                <w:b/>
                <w:bCs/>
                <w:color w:val="000000"/>
              </w:rPr>
              <w:t xml:space="preserve">   TOTAL - 11/30/2021</w:t>
            </w: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51D3DDA3" w14:textId="77777777" w:rsidR="009C30BA" w:rsidRDefault="009C30BA">
            <w:pPr>
              <w:rPr>
                <w:rFonts w:ascii="Calibri" w:hAnsi="Calibri" w:cs="Calibri"/>
                <w:b/>
                <w:bCs/>
                <w:color w:val="000000"/>
              </w:rPr>
            </w:pPr>
            <w:r>
              <w:rPr>
                <w:rFonts w:ascii="Calibri" w:hAnsi="Calibri" w:cs="Calibri"/>
                <w:b/>
                <w:bCs/>
                <w:color w:val="000000"/>
              </w:rPr>
              <w:t xml:space="preserve"> $      5,242.20 </w:t>
            </w:r>
          </w:p>
        </w:tc>
      </w:tr>
    </w:tbl>
    <w:p w14:paraId="63B28177" w14:textId="0FBE9711" w:rsidR="009C30BA" w:rsidRDefault="009C30B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type="page"/>
      </w:r>
    </w:p>
    <w:p w14:paraId="36F2E6AE" w14:textId="3E7D304B" w:rsidR="00893F8A" w:rsidRDefault="00893F8A" w:rsidP="00893F8A">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C112E3">
        <w:rPr>
          <w:rFonts w:ascii="Times New Roman" w:hAnsi="Times New Roman" w:cs="Times New Roman"/>
          <w:b/>
          <w:sz w:val="24"/>
          <w:szCs w:val="24"/>
        </w:rPr>
        <w:t>D</w:t>
      </w:r>
    </w:p>
    <w:p w14:paraId="5955E30E" w14:textId="2D5DCB1E" w:rsidR="0052392A" w:rsidRDefault="00893F8A" w:rsidP="00893F8A">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t>Chips Hole Cave System Map</w:t>
      </w:r>
    </w:p>
    <w:p w14:paraId="0245F773" w14:textId="742EB368" w:rsidR="00F2573E" w:rsidRDefault="00F2573E" w:rsidP="00893F8A">
      <w:pPr>
        <w:tabs>
          <w:tab w:val="right" w:pos="540"/>
          <w:tab w:val="left" w:pos="720"/>
        </w:tabs>
        <w:ind w:left="720" w:hanging="727"/>
        <w:jc w:val="center"/>
        <w:rPr>
          <w:rFonts w:ascii="Times New Roman" w:hAnsi="Times New Roman" w:cs="Times New Roman"/>
          <w:b/>
          <w:sz w:val="24"/>
          <w:szCs w:val="24"/>
        </w:rPr>
      </w:pPr>
      <w:r>
        <w:rPr>
          <w:rFonts w:ascii="Times New Roman" w:hAnsi="Times New Roman" w:cs="Times New Roman"/>
          <w:b/>
          <w:sz w:val="24"/>
          <w:szCs w:val="24"/>
        </w:rPr>
        <w:t>The proposed gas station is on the NW Corner of Hwy’s 319 and 267</w:t>
      </w:r>
    </w:p>
    <w:p w14:paraId="1640C0F4" w14:textId="77777777" w:rsidR="00893F8A" w:rsidRPr="00893F8A" w:rsidRDefault="00893F8A" w:rsidP="00893F8A">
      <w:pPr>
        <w:spacing w:after="0" w:line="240" w:lineRule="auto"/>
        <w:rPr>
          <w:rFonts w:ascii="Calibri" w:eastAsia="Times New Roman" w:hAnsi="Calibri" w:cs="Calibri"/>
          <w:color w:val="000000"/>
        </w:rPr>
      </w:pPr>
      <w:r w:rsidRPr="00893F8A">
        <w:rPr>
          <w:rFonts w:ascii="Calibri" w:eastAsia="Times New Roman" w:hAnsi="Calibri" w:cs="Calibri"/>
          <w:color w:val="000000"/>
        </w:rPr>
        <w:br/>
        <w:t>…</w:t>
      </w:r>
    </w:p>
    <w:p w14:paraId="4D370EFB" w14:textId="5B0AAFDE" w:rsidR="00893F8A" w:rsidRPr="00893F8A" w:rsidRDefault="00893F8A" w:rsidP="00893F8A">
      <w:pPr>
        <w:spacing w:after="0" w:line="240" w:lineRule="auto"/>
        <w:rPr>
          <w:rFonts w:ascii="Calibri" w:eastAsia="Times New Roman" w:hAnsi="Calibri" w:cs="Calibri"/>
          <w:color w:val="000000"/>
        </w:rPr>
      </w:pPr>
      <w:r w:rsidRPr="00893F8A">
        <w:rPr>
          <w:rFonts w:ascii="Calibri" w:eastAsia="Times New Roman" w:hAnsi="Calibri" w:cs="Calibri"/>
          <w:color w:val="000000"/>
        </w:rPr>
        <w:fldChar w:fldCharType="begin"/>
      </w:r>
      <w:r w:rsidR="00B164E8">
        <w:rPr>
          <w:rFonts w:ascii="Calibri" w:eastAsia="Times New Roman" w:hAnsi="Calibri" w:cs="Calibri"/>
          <w:color w:val="000000"/>
        </w:rPr>
        <w:instrText xml:space="preserve"> INCLUDEPICTURE "C:\\var\\folders\\jc\\qkb0g35n69n_wcq85t7r5__40000gp\\T\\com.microsoft.Word\\WebArchiveCopyPasteTempFiles\\cid3313594597*image001.jpg@01D7F38A.D945DDB0" \* MERGEFORMAT </w:instrText>
      </w:r>
      <w:r w:rsidRPr="00893F8A">
        <w:rPr>
          <w:rFonts w:ascii="Calibri" w:eastAsia="Times New Roman" w:hAnsi="Calibri" w:cs="Calibri"/>
          <w:color w:val="000000"/>
        </w:rPr>
        <w:fldChar w:fldCharType="separate"/>
      </w:r>
      <w:r w:rsidRPr="00893F8A">
        <w:rPr>
          <w:rFonts w:ascii="Calibri" w:eastAsia="Times New Roman" w:hAnsi="Calibri" w:cs="Calibri"/>
          <w:noProof/>
          <w:color w:val="000000"/>
        </w:rPr>
        <w:drawing>
          <wp:inline distT="0" distB="0" distL="0" distR="0" wp14:anchorId="4E6866E8" wp14:editId="0A9C9797">
            <wp:extent cx="5943600" cy="4800600"/>
            <wp:effectExtent l="0" t="0" r="0" b="0"/>
            <wp:docPr id="1" name="Picture 1" descr="A map of a c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city&#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800600"/>
                    </a:xfrm>
                    <a:prstGeom prst="rect">
                      <a:avLst/>
                    </a:prstGeom>
                    <a:noFill/>
                    <a:ln>
                      <a:noFill/>
                    </a:ln>
                  </pic:spPr>
                </pic:pic>
              </a:graphicData>
            </a:graphic>
          </wp:inline>
        </w:drawing>
      </w:r>
      <w:r w:rsidRPr="00893F8A">
        <w:rPr>
          <w:rFonts w:ascii="Calibri" w:eastAsia="Times New Roman" w:hAnsi="Calibri" w:cs="Calibri"/>
          <w:color w:val="000000"/>
        </w:rPr>
        <w:fldChar w:fldCharType="end"/>
      </w:r>
    </w:p>
    <w:p w14:paraId="544691D1" w14:textId="77777777" w:rsidR="00893F8A" w:rsidRPr="00893F8A" w:rsidRDefault="00893F8A" w:rsidP="00893F8A">
      <w:pPr>
        <w:spacing w:after="0" w:line="240" w:lineRule="auto"/>
        <w:rPr>
          <w:rFonts w:ascii="Calibri" w:eastAsia="Times New Roman" w:hAnsi="Calibri" w:cs="Calibri"/>
          <w:color w:val="000000"/>
        </w:rPr>
      </w:pPr>
      <w:r w:rsidRPr="00893F8A">
        <w:rPr>
          <w:rFonts w:ascii="Calibri" w:eastAsia="Times New Roman" w:hAnsi="Calibri" w:cs="Calibri"/>
          <w:color w:val="000000"/>
        </w:rPr>
        <w:t> </w:t>
      </w:r>
    </w:p>
    <w:p w14:paraId="63130B71" w14:textId="77777777" w:rsidR="00893F8A" w:rsidRDefault="00893F8A" w:rsidP="008A2489">
      <w:pPr>
        <w:tabs>
          <w:tab w:val="right" w:pos="540"/>
          <w:tab w:val="left" w:pos="720"/>
        </w:tabs>
        <w:ind w:left="720" w:hanging="727"/>
        <w:rPr>
          <w:rFonts w:ascii="Times New Roman" w:hAnsi="Times New Roman" w:cs="Times New Roman"/>
          <w:b/>
          <w:sz w:val="24"/>
          <w:szCs w:val="24"/>
        </w:rPr>
      </w:pPr>
    </w:p>
    <w:sectPr w:rsidR="00893F8A" w:rsidSect="00CD618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ACF2" w14:textId="77777777" w:rsidR="004841B4" w:rsidRDefault="004841B4" w:rsidP="003A6008">
      <w:pPr>
        <w:spacing w:after="0" w:line="240" w:lineRule="auto"/>
      </w:pPr>
      <w:r>
        <w:separator/>
      </w:r>
    </w:p>
  </w:endnote>
  <w:endnote w:type="continuationSeparator" w:id="0">
    <w:p w14:paraId="5ED5C6B7" w14:textId="77777777" w:rsidR="004841B4" w:rsidRDefault="004841B4" w:rsidP="003A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F77A" w14:textId="77777777" w:rsidR="004841B4" w:rsidRDefault="004841B4" w:rsidP="003A6008">
      <w:pPr>
        <w:spacing w:after="0" w:line="240" w:lineRule="auto"/>
      </w:pPr>
      <w:r>
        <w:separator/>
      </w:r>
    </w:p>
  </w:footnote>
  <w:footnote w:type="continuationSeparator" w:id="0">
    <w:p w14:paraId="43E1C659" w14:textId="77777777" w:rsidR="004841B4" w:rsidRDefault="004841B4" w:rsidP="003A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4E"/>
    <w:multiLevelType w:val="hybridMultilevel"/>
    <w:tmpl w:val="4626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336C"/>
    <w:multiLevelType w:val="hybridMultilevel"/>
    <w:tmpl w:val="4588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E65A4E"/>
    <w:multiLevelType w:val="hybridMultilevel"/>
    <w:tmpl w:val="6F40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395443"/>
    <w:multiLevelType w:val="hybridMultilevel"/>
    <w:tmpl w:val="0AFA666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27390"/>
    <w:multiLevelType w:val="hybridMultilevel"/>
    <w:tmpl w:val="6890DDF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3" w15:restartNumberingAfterBreak="0">
    <w:nsid w:val="398D0696"/>
    <w:multiLevelType w:val="hybridMultilevel"/>
    <w:tmpl w:val="B4327D5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4" w15:restartNumberingAfterBreak="0">
    <w:nsid w:val="40C933CD"/>
    <w:multiLevelType w:val="hybridMultilevel"/>
    <w:tmpl w:val="F378E9C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48BE5328"/>
    <w:multiLevelType w:val="hybridMultilevel"/>
    <w:tmpl w:val="D908AF8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E7E30"/>
    <w:multiLevelType w:val="hybridMultilevel"/>
    <w:tmpl w:val="BA4214A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8"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1B1AF5"/>
    <w:multiLevelType w:val="hybridMultilevel"/>
    <w:tmpl w:val="CD48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6816412"/>
    <w:multiLevelType w:val="hybridMultilevel"/>
    <w:tmpl w:val="A4BC4A5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2"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5143B"/>
    <w:multiLevelType w:val="hybridMultilevel"/>
    <w:tmpl w:val="ADE2520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4"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71DD2"/>
    <w:multiLevelType w:val="hybridMultilevel"/>
    <w:tmpl w:val="733C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3BE4D12"/>
    <w:multiLevelType w:val="hybridMultilevel"/>
    <w:tmpl w:val="DA209C1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8"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6B051D"/>
    <w:multiLevelType w:val="hybridMultilevel"/>
    <w:tmpl w:val="B838E33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1"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6"/>
  </w:num>
  <w:num w:numId="2">
    <w:abstractNumId w:val="11"/>
  </w:num>
  <w:num w:numId="3">
    <w:abstractNumId w:val="28"/>
  </w:num>
  <w:num w:numId="4">
    <w:abstractNumId w:val="1"/>
  </w:num>
  <w:num w:numId="5">
    <w:abstractNumId w:val="22"/>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20"/>
  </w:num>
  <w:num w:numId="11">
    <w:abstractNumId w:val="9"/>
  </w:num>
  <w:num w:numId="12">
    <w:abstractNumId w:val="5"/>
  </w:num>
  <w:num w:numId="13">
    <w:abstractNumId w:val="26"/>
  </w:num>
  <w:num w:numId="14">
    <w:abstractNumId w:val="2"/>
  </w:num>
  <w:num w:numId="15">
    <w:abstractNumId w:val="31"/>
  </w:num>
  <w:num w:numId="16">
    <w:abstractNumId w:val="7"/>
  </w:num>
  <w:num w:numId="17">
    <w:abstractNumId w:val="18"/>
  </w:num>
  <w:num w:numId="18">
    <w:abstractNumId w:val="24"/>
  </w:num>
  <w:num w:numId="19">
    <w:abstractNumId w:val="4"/>
  </w:num>
  <w:num w:numId="20">
    <w:abstractNumId w:val="32"/>
  </w:num>
  <w:num w:numId="21">
    <w:abstractNumId w:val="15"/>
  </w:num>
  <w:num w:numId="22">
    <w:abstractNumId w:val="10"/>
  </w:num>
  <w:num w:numId="23">
    <w:abstractNumId w:val="27"/>
  </w:num>
  <w:num w:numId="24">
    <w:abstractNumId w:val="19"/>
  </w:num>
  <w:num w:numId="25">
    <w:abstractNumId w:val="25"/>
  </w:num>
  <w:num w:numId="26">
    <w:abstractNumId w:val="21"/>
  </w:num>
  <w:num w:numId="27">
    <w:abstractNumId w:val="13"/>
  </w:num>
  <w:num w:numId="28">
    <w:abstractNumId w:val="14"/>
  </w:num>
  <w:num w:numId="29">
    <w:abstractNumId w:val="23"/>
  </w:num>
  <w:num w:numId="30">
    <w:abstractNumId w:val="30"/>
  </w:num>
  <w:num w:numId="31">
    <w:abstractNumId w:val="17"/>
  </w:num>
  <w:num w:numId="32">
    <w:abstractNumId w:val="8"/>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03861"/>
    <w:rsid w:val="0000532B"/>
    <w:rsid w:val="00006834"/>
    <w:rsid w:val="00017CC9"/>
    <w:rsid w:val="00031CEC"/>
    <w:rsid w:val="00033F48"/>
    <w:rsid w:val="00037703"/>
    <w:rsid w:val="00043674"/>
    <w:rsid w:val="000440C9"/>
    <w:rsid w:val="00044C4A"/>
    <w:rsid w:val="0004593C"/>
    <w:rsid w:val="00050CC0"/>
    <w:rsid w:val="00051994"/>
    <w:rsid w:val="0007141B"/>
    <w:rsid w:val="00076822"/>
    <w:rsid w:val="000818FF"/>
    <w:rsid w:val="00081B79"/>
    <w:rsid w:val="00082939"/>
    <w:rsid w:val="00090A90"/>
    <w:rsid w:val="0009698E"/>
    <w:rsid w:val="0009742F"/>
    <w:rsid w:val="000B53C3"/>
    <w:rsid w:val="000B7FCA"/>
    <w:rsid w:val="000C1893"/>
    <w:rsid w:val="000C2830"/>
    <w:rsid w:val="000C4BB8"/>
    <w:rsid w:val="000C7F03"/>
    <w:rsid w:val="000D1D18"/>
    <w:rsid w:val="000D77F9"/>
    <w:rsid w:val="000E6C6A"/>
    <w:rsid w:val="000E7349"/>
    <w:rsid w:val="000F3A84"/>
    <w:rsid w:val="00100AA7"/>
    <w:rsid w:val="00105042"/>
    <w:rsid w:val="00107BA4"/>
    <w:rsid w:val="001134C2"/>
    <w:rsid w:val="0012110D"/>
    <w:rsid w:val="00121D99"/>
    <w:rsid w:val="00123D61"/>
    <w:rsid w:val="00131A01"/>
    <w:rsid w:val="00135F40"/>
    <w:rsid w:val="0014081F"/>
    <w:rsid w:val="00147C35"/>
    <w:rsid w:val="00151C47"/>
    <w:rsid w:val="00153489"/>
    <w:rsid w:val="001659BC"/>
    <w:rsid w:val="00167FAB"/>
    <w:rsid w:val="001749C7"/>
    <w:rsid w:val="00180C29"/>
    <w:rsid w:val="00182F3E"/>
    <w:rsid w:val="0018355F"/>
    <w:rsid w:val="0018442F"/>
    <w:rsid w:val="0018775D"/>
    <w:rsid w:val="00190FF9"/>
    <w:rsid w:val="00191656"/>
    <w:rsid w:val="00194F22"/>
    <w:rsid w:val="001B64F9"/>
    <w:rsid w:val="001C3B1A"/>
    <w:rsid w:val="001D10E5"/>
    <w:rsid w:val="001D25FA"/>
    <w:rsid w:val="001E12D2"/>
    <w:rsid w:val="001E205E"/>
    <w:rsid w:val="001F09EE"/>
    <w:rsid w:val="00207DAC"/>
    <w:rsid w:val="00217D00"/>
    <w:rsid w:val="002216A7"/>
    <w:rsid w:val="00223873"/>
    <w:rsid w:val="002256A5"/>
    <w:rsid w:val="00232783"/>
    <w:rsid w:val="00236214"/>
    <w:rsid w:val="0023671E"/>
    <w:rsid w:val="002417E3"/>
    <w:rsid w:val="00245523"/>
    <w:rsid w:val="00251EDC"/>
    <w:rsid w:val="002534B8"/>
    <w:rsid w:val="00254FDC"/>
    <w:rsid w:val="00256646"/>
    <w:rsid w:val="00264B66"/>
    <w:rsid w:val="00274D93"/>
    <w:rsid w:val="00277EDF"/>
    <w:rsid w:val="00280A19"/>
    <w:rsid w:val="00294CD1"/>
    <w:rsid w:val="00295CF3"/>
    <w:rsid w:val="002A1969"/>
    <w:rsid w:val="002A2AA1"/>
    <w:rsid w:val="002A7FDB"/>
    <w:rsid w:val="002B3ABB"/>
    <w:rsid w:val="002C5FA7"/>
    <w:rsid w:val="002C6395"/>
    <w:rsid w:val="002D49A7"/>
    <w:rsid w:val="002F0F29"/>
    <w:rsid w:val="002F2F6E"/>
    <w:rsid w:val="00304848"/>
    <w:rsid w:val="00312E56"/>
    <w:rsid w:val="003137B0"/>
    <w:rsid w:val="00316258"/>
    <w:rsid w:val="003169C1"/>
    <w:rsid w:val="00322770"/>
    <w:rsid w:val="00327976"/>
    <w:rsid w:val="0033461C"/>
    <w:rsid w:val="00337532"/>
    <w:rsid w:val="00351418"/>
    <w:rsid w:val="00352D24"/>
    <w:rsid w:val="00362C21"/>
    <w:rsid w:val="00365C04"/>
    <w:rsid w:val="00366BDA"/>
    <w:rsid w:val="003751DE"/>
    <w:rsid w:val="00380185"/>
    <w:rsid w:val="00384DA0"/>
    <w:rsid w:val="0038717A"/>
    <w:rsid w:val="003A6008"/>
    <w:rsid w:val="003B3A87"/>
    <w:rsid w:val="003B79D4"/>
    <w:rsid w:val="003C0A3D"/>
    <w:rsid w:val="003C3BC9"/>
    <w:rsid w:val="003C5482"/>
    <w:rsid w:val="003D151F"/>
    <w:rsid w:val="003D205B"/>
    <w:rsid w:val="003E50B1"/>
    <w:rsid w:val="003F4505"/>
    <w:rsid w:val="00400BB8"/>
    <w:rsid w:val="004014A5"/>
    <w:rsid w:val="0040550E"/>
    <w:rsid w:val="00412391"/>
    <w:rsid w:val="00412D23"/>
    <w:rsid w:val="00413107"/>
    <w:rsid w:val="0041343A"/>
    <w:rsid w:val="00422D2D"/>
    <w:rsid w:val="00426006"/>
    <w:rsid w:val="00437B9C"/>
    <w:rsid w:val="00437C84"/>
    <w:rsid w:val="00441E96"/>
    <w:rsid w:val="004505B0"/>
    <w:rsid w:val="00460274"/>
    <w:rsid w:val="00483519"/>
    <w:rsid w:val="004841B4"/>
    <w:rsid w:val="0048422A"/>
    <w:rsid w:val="00490537"/>
    <w:rsid w:val="00495618"/>
    <w:rsid w:val="00495676"/>
    <w:rsid w:val="004960B6"/>
    <w:rsid w:val="004A7D0E"/>
    <w:rsid w:val="004B131D"/>
    <w:rsid w:val="004B68AE"/>
    <w:rsid w:val="004C547F"/>
    <w:rsid w:val="004D498D"/>
    <w:rsid w:val="004E6368"/>
    <w:rsid w:val="004F24CA"/>
    <w:rsid w:val="004F6177"/>
    <w:rsid w:val="00503DF8"/>
    <w:rsid w:val="0050637D"/>
    <w:rsid w:val="0051356F"/>
    <w:rsid w:val="00513B3E"/>
    <w:rsid w:val="00515CCD"/>
    <w:rsid w:val="00517806"/>
    <w:rsid w:val="005212C0"/>
    <w:rsid w:val="0052392A"/>
    <w:rsid w:val="00537A3C"/>
    <w:rsid w:val="00540507"/>
    <w:rsid w:val="005455DE"/>
    <w:rsid w:val="005540BF"/>
    <w:rsid w:val="005564B3"/>
    <w:rsid w:val="0055720A"/>
    <w:rsid w:val="005602D6"/>
    <w:rsid w:val="00570F52"/>
    <w:rsid w:val="00574691"/>
    <w:rsid w:val="005912B9"/>
    <w:rsid w:val="0059447B"/>
    <w:rsid w:val="005A397E"/>
    <w:rsid w:val="005A4706"/>
    <w:rsid w:val="005A5680"/>
    <w:rsid w:val="005C028A"/>
    <w:rsid w:val="005C29E8"/>
    <w:rsid w:val="005C461B"/>
    <w:rsid w:val="005C565F"/>
    <w:rsid w:val="005D105E"/>
    <w:rsid w:val="005D3ED0"/>
    <w:rsid w:val="005D71F6"/>
    <w:rsid w:val="005D79DB"/>
    <w:rsid w:val="005E08EB"/>
    <w:rsid w:val="005E3D47"/>
    <w:rsid w:val="005F2D68"/>
    <w:rsid w:val="005F6177"/>
    <w:rsid w:val="005F7A1F"/>
    <w:rsid w:val="00613D17"/>
    <w:rsid w:val="00621F61"/>
    <w:rsid w:val="00631E84"/>
    <w:rsid w:val="00633534"/>
    <w:rsid w:val="006337D2"/>
    <w:rsid w:val="006520EA"/>
    <w:rsid w:val="0066055C"/>
    <w:rsid w:val="0066176B"/>
    <w:rsid w:val="00673D2A"/>
    <w:rsid w:val="00676C8B"/>
    <w:rsid w:val="00677177"/>
    <w:rsid w:val="006778FC"/>
    <w:rsid w:val="00677A1A"/>
    <w:rsid w:val="0068120A"/>
    <w:rsid w:val="0069155B"/>
    <w:rsid w:val="00692568"/>
    <w:rsid w:val="00697A14"/>
    <w:rsid w:val="006A2580"/>
    <w:rsid w:val="006A29B0"/>
    <w:rsid w:val="006A3037"/>
    <w:rsid w:val="006A5724"/>
    <w:rsid w:val="006A760B"/>
    <w:rsid w:val="006B1D7B"/>
    <w:rsid w:val="006C0E4E"/>
    <w:rsid w:val="006D28A3"/>
    <w:rsid w:val="006D3110"/>
    <w:rsid w:val="006E0DCD"/>
    <w:rsid w:val="006E50A8"/>
    <w:rsid w:val="006F0E89"/>
    <w:rsid w:val="006F17C5"/>
    <w:rsid w:val="006F21BD"/>
    <w:rsid w:val="00703512"/>
    <w:rsid w:val="00707F69"/>
    <w:rsid w:val="0071458A"/>
    <w:rsid w:val="0071525B"/>
    <w:rsid w:val="0072037D"/>
    <w:rsid w:val="007340F8"/>
    <w:rsid w:val="00740853"/>
    <w:rsid w:val="00761717"/>
    <w:rsid w:val="00770229"/>
    <w:rsid w:val="00772DC2"/>
    <w:rsid w:val="0077399D"/>
    <w:rsid w:val="00776D5C"/>
    <w:rsid w:val="00782257"/>
    <w:rsid w:val="007A1D78"/>
    <w:rsid w:val="007C5492"/>
    <w:rsid w:val="007C78BE"/>
    <w:rsid w:val="007C7E58"/>
    <w:rsid w:val="007D3043"/>
    <w:rsid w:val="007F65E3"/>
    <w:rsid w:val="00800750"/>
    <w:rsid w:val="00802F73"/>
    <w:rsid w:val="00807117"/>
    <w:rsid w:val="00814B85"/>
    <w:rsid w:val="008171EE"/>
    <w:rsid w:val="008176FB"/>
    <w:rsid w:val="008177A4"/>
    <w:rsid w:val="00823E21"/>
    <w:rsid w:val="00830EF9"/>
    <w:rsid w:val="00841076"/>
    <w:rsid w:val="0084146A"/>
    <w:rsid w:val="00865F0B"/>
    <w:rsid w:val="00866DC7"/>
    <w:rsid w:val="0087178E"/>
    <w:rsid w:val="00871B5D"/>
    <w:rsid w:val="008817F4"/>
    <w:rsid w:val="00883977"/>
    <w:rsid w:val="00893F8A"/>
    <w:rsid w:val="008A2489"/>
    <w:rsid w:val="008A34EF"/>
    <w:rsid w:val="008B13F7"/>
    <w:rsid w:val="008B5903"/>
    <w:rsid w:val="008D3F97"/>
    <w:rsid w:val="008D5FC8"/>
    <w:rsid w:val="008E6C57"/>
    <w:rsid w:val="008F5C6B"/>
    <w:rsid w:val="008F69D6"/>
    <w:rsid w:val="008F7D43"/>
    <w:rsid w:val="00900F1E"/>
    <w:rsid w:val="00905E7D"/>
    <w:rsid w:val="009146EC"/>
    <w:rsid w:val="00916ADB"/>
    <w:rsid w:val="00935B62"/>
    <w:rsid w:val="00936BF2"/>
    <w:rsid w:val="00944CF1"/>
    <w:rsid w:val="00956774"/>
    <w:rsid w:val="00961600"/>
    <w:rsid w:val="00962AF7"/>
    <w:rsid w:val="00963F01"/>
    <w:rsid w:val="00965FFE"/>
    <w:rsid w:val="0096763D"/>
    <w:rsid w:val="009679D6"/>
    <w:rsid w:val="00977A9F"/>
    <w:rsid w:val="00980630"/>
    <w:rsid w:val="00983E6B"/>
    <w:rsid w:val="00984BD7"/>
    <w:rsid w:val="00987513"/>
    <w:rsid w:val="009A64AC"/>
    <w:rsid w:val="009B1867"/>
    <w:rsid w:val="009B567B"/>
    <w:rsid w:val="009C2C86"/>
    <w:rsid w:val="009C30BA"/>
    <w:rsid w:val="009C476C"/>
    <w:rsid w:val="009C7FBF"/>
    <w:rsid w:val="009D498E"/>
    <w:rsid w:val="009D6D38"/>
    <w:rsid w:val="009E3AF2"/>
    <w:rsid w:val="009F670B"/>
    <w:rsid w:val="00A0050B"/>
    <w:rsid w:val="00A03026"/>
    <w:rsid w:val="00A06654"/>
    <w:rsid w:val="00A147AD"/>
    <w:rsid w:val="00A14E3A"/>
    <w:rsid w:val="00A159F4"/>
    <w:rsid w:val="00A22B05"/>
    <w:rsid w:val="00A249ED"/>
    <w:rsid w:val="00A24D67"/>
    <w:rsid w:val="00A348A6"/>
    <w:rsid w:val="00A428C5"/>
    <w:rsid w:val="00A53E42"/>
    <w:rsid w:val="00A55918"/>
    <w:rsid w:val="00A567AC"/>
    <w:rsid w:val="00A57C70"/>
    <w:rsid w:val="00A72728"/>
    <w:rsid w:val="00A73D2A"/>
    <w:rsid w:val="00A76775"/>
    <w:rsid w:val="00A77686"/>
    <w:rsid w:val="00A8415C"/>
    <w:rsid w:val="00A914A2"/>
    <w:rsid w:val="00A934B3"/>
    <w:rsid w:val="00AA1C90"/>
    <w:rsid w:val="00AA1E47"/>
    <w:rsid w:val="00AA74FD"/>
    <w:rsid w:val="00AB01CE"/>
    <w:rsid w:val="00AB49F0"/>
    <w:rsid w:val="00AC62E7"/>
    <w:rsid w:val="00AD42DB"/>
    <w:rsid w:val="00AD61E8"/>
    <w:rsid w:val="00AD76DB"/>
    <w:rsid w:val="00AE3705"/>
    <w:rsid w:val="00AE60B9"/>
    <w:rsid w:val="00AF06A9"/>
    <w:rsid w:val="00AF5E29"/>
    <w:rsid w:val="00AF63BB"/>
    <w:rsid w:val="00AF6581"/>
    <w:rsid w:val="00B139CA"/>
    <w:rsid w:val="00B164E8"/>
    <w:rsid w:val="00B217CB"/>
    <w:rsid w:val="00B25A7F"/>
    <w:rsid w:val="00B25F41"/>
    <w:rsid w:val="00B268E9"/>
    <w:rsid w:val="00B31044"/>
    <w:rsid w:val="00B316BE"/>
    <w:rsid w:val="00B330D5"/>
    <w:rsid w:val="00B36307"/>
    <w:rsid w:val="00B366E0"/>
    <w:rsid w:val="00B561F9"/>
    <w:rsid w:val="00B6108B"/>
    <w:rsid w:val="00B80308"/>
    <w:rsid w:val="00B80476"/>
    <w:rsid w:val="00B9166F"/>
    <w:rsid w:val="00BA03B8"/>
    <w:rsid w:val="00BA39EF"/>
    <w:rsid w:val="00BB55CE"/>
    <w:rsid w:val="00BB6C30"/>
    <w:rsid w:val="00BC5E63"/>
    <w:rsid w:val="00BF2ED0"/>
    <w:rsid w:val="00BF36A9"/>
    <w:rsid w:val="00C05224"/>
    <w:rsid w:val="00C05818"/>
    <w:rsid w:val="00C112E3"/>
    <w:rsid w:val="00C17D5B"/>
    <w:rsid w:val="00C17EA1"/>
    <w:rsid w:val="00C23F93"/>
    <w:rsid w:val="00C301D7"/>
    <w:rsid w:val="00C330F7"/>
    <w:rsid w:val="00C41537"/>
    <w:rsid w:val="00C5726C"/>
    <w:rsid w:val="00C60732"/>
    <w:rsid w:val="00C618C8"/>
    <w:rsid w:val="00C62899"/>
    <w:rsid w:val="00C83CDD"/>
    <w:rsid w:val="00C840A3"/>
    <w:rsid w:val="00C91FCA"/>
    <w:rsid w:val="00C959D6"/>
    <w:rsid w:val="00CA40A2"/>
    <w:rsid w:val="00CB1259"/>
    <w:rsid w:val="00CB3F91"/>
    <w:rsid w:val="00CC0002"/>
    <w:rsid w:val="00CD00C0"/>
    <w:rsid w:val="00CD1F2D"/>
    <w:rsid w:val="00CD6189"/>
    <w:rsid w:val="00D1252A"/>
    <w:rsid w:val="00D14910"/>
    <w:rsid w:val="00D16BF9"/>
    <w:rsid w:val="00D21574"/>
    <w:rsid w:val="00D21769"/>
    <w:rsid w:val="00D22780"/>
    <w:rsid w:val="00D25936"/>
    <w:rsid w:val="00D34C9D"/>
    <w:rsid w:val="00D36BE8"/>
    <w:rsid w:val="00D378FD"/>
    <w:rsid w:val="00D42F9C"/>
    <w:rsid w:val="00D432DD"/>
    <w:rsid w:val="00D6245F"/>
    <w:rsid w:val="00D661F0"/>
    <w:rsid w:val="00D66639"/>
    <w:rsid w:val="00D6679E"/>
    <w:rsid w:val="00D66B44"/>
    <w:rsid w:val="00D675D9"/>
    <w:rsid w:val="00D8541C"/>
    <w:rsid w:val="00D94DAA"/>
    <w:rsid w:val="00D95905"/>
    <w:rsid w:val="00DA15EF"/>
    <w:rsid w:val="00DA5FBA"/>
    <w:rsid w:val="00DA760A"/>
    <w:rsid w:val="00DC0444"/>
    <w:rsid w:val="00DC6229"/>
    <w:rsid w:val="00DD17C5"/>
    <w:rsid w:val="00DE1694"/>
    <w:rsid w:val="00DE590F"/>
    <w:rsid w:val="00E05097"/>
    <w:rsid w:val="00E111A5"/>
    <w:rsid w:val="00E14386"/>
    <w:rsid w:val="00E15B42"/>
    <w:rsid w:val="00E3777D"/>
    <w:rsid w:val="00E42C97"/>
    <w:rsid w:val="00E512B7"/>
    <w:rsid w:val="00E5188F"/>
    <w:rsid w:val="00E5441B"/>
    <w:rsid w:val="00E56D54"/>
    <w:rsid w:val="00E62B37"/>
    <w:rsid w:val="00E63645"/>
    <w:rsid w:val="00E65DBC"/>
    <w:rsid w:val="00E66BDC"/>
    <w:rsid w:val="00E83E52"/>
    <w:rsid w:val="00E86D50"/>
    <w:rsid w:val="00E94450"/>
    <w:rsid w:val="00EC09C2"/>
    <w:rsid w:val="00EC2004"/>
    <w:rsid w:val="00EC7419"/>
    <w:rsid w:val="00ED1715"/>
    <w:rsid w:val="00ED3AE2"/>
    <w:rsid w:val="00ED3C7C"/>
    <w:rsid w:val="00EE12F5"/>
    <w:rsid w:val="00EE5560"/>
    <w:rsid w:val="00EE6B93"/>
    <w:rsid w:val="00F01D61"/>
    <w:rsid w:val="00F17383"/>
    <w:rsid w:val="00F21BC2"/>
    <w:rsid w:val="00F2573E"/>
    <w:rsid w:val="00F35DEB"/>
    <w:rsid w:val="00F50656"/>
    <w:rsid w:val="00F608F4"/>
    <w:rsid w:val="00F62E9A"/>
    <w:rsid w:val="00F66C74"/>
    <w:rsid w:val="00F77D19"/>
    <w:rsid w:val="00F87319"/>
    <w:rsid w:val="00F94AC5"/>
    <w:rsid w:val="00F96E9D"/>
    <w:rsid w:val="00FA22CE"/>
    <w:rsid w:val="00FB0059"/>
    <w:rsid w:val="00FB429E"/>
    <w:rsid w:val="00FB42A1"/>
    <w:rsid w:val="00FB4461"/>
    <w:rsid w:val="00FC429D"/>
    <w:rsid w:val="00FF0763"/>
    <w:rsid w:val="00FF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08"/>
  </w:style>
  <w:style w:type="paragraph" w:styleId="Footer">
    <w:name w:val="footer"/>
    <w:basedOn w:val="Normal"/>
    <w:link w:val="FooterChar"/>
    <w:uiPriority w:val="99"/>
    <w:unhideWhenUsed/>
    <w:rsid w:val="003A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008"/>
  </w:style>
  <w:style w:type="character" w:styleId="Hyperlink">
    <w:name w:val="Hyperlink"/>
    <w:basedOn w:val="DefaultParagraphFont"/>
    <w:uiPriority w:val="99"/>
    <w:unhideWhenUsed/>
    <w:rsid w:val="004B131D"/>
    <w:rPr>
      <w:color w:val="0563C1" w:themeColor="hyperlink"/>
      <w:u w:val="single"/>
    </w:rPr>
  </w:style>
  <w:style w:type="character" w:styleId="UnresolvedMention">
    <w:name w:val="Unresolved Mention"/>
    <w:basedOn w:val="DefaultParagraphFont"/>
    <w:uiPriority w:val="99"/>
    <w:semiHidden/>
    <w:unhideWhenUsed/>
    <w:rsid w:val="004B1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621229777">
      <w:bodyDiv w:val="1"/>
      <w:marLeft w:val="0"/>
      <w:marRight w:val="0"/>
      <w:marTop w:val="0"/>
      <w:marBottom w:val="0"/>
      <w:divBdr>
        <w:top w:val="none" w:sz="0" w:space="0" w:color="auto"/>
        <w:left w:val="none" w:sz="0" w:space="0" w:color="auto"/>
        <w:bottom w:val="none" w:sz="0" w:space="0" w:color="auto"/>
        <w:right w:val="none" w:sz="0" w:space="0" w:color="auto"/>
      </w:divBdr>
    </w:div>
    <w:div w:id="15849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springscouncil.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loridaspringscouncil.org/action-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4</cp:revision>
  <dcterms:created xsi:type="dcterms:W3CDTF">2022-01-23T20:10:00Z</dcterms:created>
  <dcterms:modified xsi:type="dcterms:W3CDTF">2022-01-24T01:16:00Z</dcterms:modified>
</cp:coreProperties>
</file>