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B5598" w14:textId="77777777" w:rsidR="003E2A17" w:rsidRPr="00EE66E5" w:rsidRDefault="003E2A17" w:rsidP="00EC0831">
      <w:pPr>
        <w:widowControl w:val="0"/>
        <w:autoSpaceDE w:val="0"/>
        <w:autoSpaceDN w:val="0"/>
        <w:adjustRightInd w:val="0"/>
        <w:jc w:val="center"/>
        <w:rPr>
          <w:b/>
          <w:sz w:val="48"/>
          <w:szCs w:val="48"/>
        </w:rPr>
      </w:pPr>
      <w:r w:rsidRPr="00EE66E5">
        <w:rPr>
          <w:b/>
          <w:sz w:val="48"/>
          <w:szCs w:val="48"/>
        </w:rPr>
        <w:t xml:space="preserve">Wakulla Springs Alliance </w:t>
      </w:r>
    </w:p>
    <w:p w14:paraId="1DA39227" w14:textId="46761E2A" w:rsidR="003E2A17" w:rsidRPr="00EE66E5" w:rsidRDefault="00CB3A42" w:rsidP="00EC0831">
      <w:pPr>
        <w:widowControl w:val="0"/>
        <w:autoSpaceDE w:val="0"/>
        <w:autoSpaceDN w:val="0"/>
        <w:adjustRightInd w:val="0"/>
        <w:jc w:val="center"/>
        <w:rPr>
          <w:b/>
          <w:sz w:val="48"/>
          <w:szCs w:val="48"/>
        </w:rPr>
      </w:pPr>
      <w:r>
        <w:rPr>
          <w:b/>
          <w:sz w:val="48"/>
          <w:szCs w:val="48"/>
        </w:rPr>
        <w:t>6-16</w:t>
      </w:r>
      <w:r w:rsidR="003E2A17" w:rsidRPr="00EE66E5">
        <w:rPr>
          <w:b/>
          <w:sz w:val="48"/>
          <w:szCs w:val="48"/>
        </w:rPr>
        <w:t>-17 Minutes and Action Items</w:t>
      </w:r>
    </w:p>
    <w:p w14:paraId="7E5FD79D" w14:textId="272AA2FC" w:rsidR="00EC0831" w:rsidRPr="00EE66E5" w:rsidRDefault="00EC0831" w:rsidP="00EC0831">
      <w:pPr>
        <w:widowControl w:val="0"/>
        <w:autoSpaceDE w:val="0"/>
        <w:autoSpaceDN w:val="0"/>
        <w:adjustRightInd w:val="0"/>
        <w:jc w:val="center"/>
        <w:rPr>
          <w:b/>
          <w:sz w:val="36"/>
          <w:szCs w:val="36"/>
        </w:rPr>
      </w:pPr>
      <w:r w:rsidRPr="00EE66E5">
        <w:rPr>
          <w:b/>
          <w:sz w:val="36"/>
          <w:szCs w:val="36"/>
        </w:rPr>
        <w:t>WSA Action Info</w:t>
      </w:r>
    </w:p>
    <w:p w14:paraId="3DDFAA7B" w14:textId="77777777" w:rsidR="00EC0831" w:rsidRPr="00EE66E5" w:rsidRDefault="00EC0831" w:rsidP="00EC0831">
      <w:pPr>
        <w:widowControl w:val="0"/>
        <w:autoSpaceDE w:val="0"/>
        <w:autoSpaceDN w:val="0"/>
        <w:adjustRightInd w:val="0"/>
      </w:pPr>
    </w:p>
    <w:p w14:paraId="489C01AE" w14:textId="77777777" w:rsidR="00EC0831" w:rsidRPr="00241D01" w:rsidRDefault="00EC0831" w:rsidP="00EC0831">
      <w:pPr>
        <w:widowControl w:val="0"/>
        <w:autoSpaceDE w:val="0"/>
        <w:autoSpaceDN w:val="0"/>
        <w:adjustRightInd w:val="0"/>
        <w:rPr>
          <w:sz w:val="22"/>
          <w:szCs w:val="22"/>
        </w:rPr>
      </w:pPr>
      <w:r w:rsidRPr="00241D01">
        <w:rPr>
          <w:sz w:val="22"/>
          <w:szCs w:val="22"/>
        </w:rPr>
        <w:t>This section provides information on what you and others can do to support research-based actions to enhance water quality and quantity in Wakulla Springs and the water/springshed and improve related environmental, economic and social systems.  Efforts by all, produce results!</w:t>
      </w:r>
    </w:p>
    <w:p w14:paraId="23F9579D" w14:textId="77777777" w:rsidR="00EC0831" w:rsidRPr="00241D01" w:rsidRDefault="00EC0831" w:rsidP="00EC0831">
      <w:pPr>
        <w:widowControl w:val="0"/>
        <w:autoSpaceDE w:val="0"/>
        <w:autoSpaceDN w:val="0"/>
        <w:adjustRightInd w:val="0"/>
        <w:rPr>
          <w:sz w:val="22"/>
          <w:szCs w:val="22"/>
        </w:rPr>
      </w:pPr>
    </w:p>
    <w:p w14:paraId="2FA2EEFD" w14:textId="77777777" w:rsidR="00EC0831" w:rsidRPr="00241D01" w:rsidRDefault="00EC0831" w:rsidP="00EC0831">
      <w:pPr>
        <w:widowControl w:val="0"/>
        <w:autoSpaceDE w:val="0"/>
        <w:autoSpaceDN w:val="0"/>
        <w:adjustRightInd w:val="0"/>
        <w:rPr>
          <w:b/>
          <w:sz w:val="22"/>
          <w:szCs w:val="22"/>
        </w:rPr>
      </w:pPr>
      <w:r w:rsidRPr="00241D01">
        <w:rPr>
          <w:b/>
          <w:sz w:val="22"/>
          <w:szCs w:val="22"/>
        </w:rPr>
        <w:t>Background</w:t>
      </w:r>
    </w:p>
    <w:p w14:paraId="18B7284B" w14:textId="77777777" w:rsidR="00EC0831" w:rsidRPr="00241D01" w:rsidRDefault="00A52465" w:rsidP="00EC0831">
      <w:pPr>
        <w:pStyle w:val="ListParagraph"/>
        <w:widowControl w:val="0"/>
        <w:numPr>
          <w:ilvl w:val="0"/>
          <w:numId w:val="21"/>
        </w:numPr>
        <w:autoSpaceDE w:val="0"/>
        <w:autoSpaceDN w:val="0"/>
        <w:adjustRightInd w:val="0"/>
        <w:ind w:left="360"/>
        <w:rPr>
          <w:sz w:val="22"/>
          <w:szCs w:val="22"/>
        </w:rPr>
      </w:pPr>
      <w:hyperlink r:id="rId6" w:history="1">
        <w:r w:rsidR="00EC0831" w:rsidRPr="00241D01">
          <w:rPr>
            <w:rStyle w:val="Hyperlink"/>
            <w:sz w:val="22"/>
            <w:szCs w:val="22"/>
          </w:rPr>
          <w:t>Wakulla Springs Information</w:t>
        </w:r>
      </w:hyperlink>
    </w:p>
    <w:p w14:paraId="45918A8E" w14:textId="77777777" w:rsidR="00EC0831" w:rsidRPr="00241D01" w:rsidRDefault="00EC0831" w:rsidP="00EC0831">
      <w:pPr>
        <w:pStyle w:val="ListParagraph"/>
        <w:widowControl w:val="0"/>
        <w:numPr>
          <w:ilvl w:val="0"/>
          <w:numId w:val="21"/>
        </w:numPr>
        <w:autoSpaceDE w:val="0"/>
        <w:autoSpaceDN w:val="0"/>
        <w:adjustRightInd w:val="0"/>
        <w:ind w:left="360"/>
        <w:rPr>
          <w:rStyle w:val="Hyperlink"/>
          <w:sz w:val="22"/>
          <w:szCs w:val="22"/>
        </w:rPr>
      </w:pPr>
      <w:r w:rsidRPr="00241D01">
        <w:rPr>
          <w:sz w:val="22"/>
          <w:szCs w:val="22"/>
        </w:rPr>
        <w:fldChar w:fldCharType="begin"/>
      </w:r>
      <w:r w:rsidRPr="00241D01">
        <w:rPr>
          <w:sz w:val="22"/>
          <w:szCs w:val="22"/>
        </w:rPr>
        <w:instrText xml:space="preserve"> HYPERLINK "http://akullaspringsalliance.org/purpose-plans/" </w:instrText>
      </w:r>
      <w:r w:rsidRPr="00241D01">
        <w:rPr>
          <w:sz w:val="22"/>
          <w:szCs w:val="22"/>
        </w:rPr>
        <w:fldChar w:fldCharType="separate"/>
      </w:r>
      <w:r w:rsidRPr="00241D01">
        <w:rPr>
          <w:rStyle w:val="Hyperlink"/>
          <w:sz w:val="22"/>
          <w:szCs w:val="22"/>
        </w:rPr>
        <w:t>WSA Purpose and Plans</w:t>
      </w:r>
    </w:p>
    <w:p w14:paraId="7B7D4419" w14:textId="77777777" w:rsidR="00EC0831" w:rsidRPr="00241D01" w:rsidRDefault="00EC0831" w:rsidP="00EC0831">
      <w:pPr>
        <w:pStyle w:val="ListParagraph"/>
        <w:numPr>
          <w:ilvl w:val="0"/>
          <w:numId w:val="21"/>
        </w:numPr>
        <w:ind w:left="360"/>
        <w:rPr>
          <w:sz w:val="22"/>
          <w:szCs w:val="22"/>
        </w:rPr>
      </w:pPr>
      <w:r w:rsidRPr="00241D01">
        <w:rPr>
          <w:sz w:val="22"/>
          <w:szCs w:val="22"/>
        </w:rPr>
        <w:fldChar w:fldCharType="end"/>
      </w:r>
      <w:hyperlink r:id="rId7" w:history="1">
        <w:r w:rsidRPr="00241D01">
          <w:rPr>
            <w:rStyle w:val="Hyperlink"/>
            <w:sz w:val="22"/>
            <w:szCs w:val="22"/>
          </w:rPr>
          <w:t>WSA Action Resources</w:t>
        </w:r>
      </w:hyperlink>
    </w:p>
    <w:p w14:paraId="0FAA5D1C" w14:textId="77777777" w:rsidR="00EC0831" w:rsidRPr="00241D01" w:rsidRDefault="00EC0831" w:rsidP="00EC0831">
      <w:pPr>
        <w:widowControl w:val="0"/>
        <w:autoSpaceDE w:val="0"/>
        <w:autoSpaceDN w:val="0"/>
        <w:adjustRightInd w:val="0"/>
        <w:ind w:left="720"/>
        <w:rPr>
          <w:sz w:val="22"/>
          <w:szCs w:val="22"/>
        </w:rPr>
      </w:pPr>
    </w:p>
    <w:p w14:paraId="15C2AF8D" w14:textId="77777777" w:rsidR="00EC0831" w:rsidRPr="00241D01" w:rsidRDefault="00EC0831" w:rsidP="00EC0831">
      <w:pPr>
        <w:widowControl w:val="0"/>
        <w:autoSpaceDE w:val="0"/>
        <w:autoSpaceDN w:val="0"/>
        <w:adjustRightInd w:val="0"/>
        <w:rPr>
          <w:b/>
          <w:sz w:val="22"/>
          <w:szCs w:val="22"/>
        </w:rPr>
      </w:pPr>
      <w:r w:rsidRPr="00241D01">
        <w:rPr>
          <w:b/>
          <w:sz w:val="22"/>
          <w:szCs w:val="22"/>
        </w:rPr>
        <w:t xml:space="preserve">Upcoming Events </w:t>
      </w:r>
    </w:p>
    <w:p w14:paraId="7D217769" w14:textId="5DFC7CC8" w:rsidR="009F7A79" w:rsidRDefault="003C447C" w:rsidP="009F7A79">
      <w:pPr>
        <w:pStyle w:val="ListParagraph"/>
        <w:numPr>
          <w:ilvl w:val="0"/>
          <w:numId w:val="9"/>
        </w:numPr>
        <w:rPr>
          <w:sz w:val="22"/>
          <w:szCs w:val="22"/>
        </w:rPr>
      </w:pPr>
      <w:r>
        <w:rPr>
          <w:sz w:val="22"/>
          <w:szCs w:val="22"/>
        </w:rPr>
        <w:t>T</w:t>
      </w:r>
      <w:r w:rsidR="00CB3A42">
        <w:rPr>
          <w:sz w:val="22"/>
          <w:szCs w:val="22"/>
        </w:rPr>
        <w:t>here will not be a WSA Board meeting in July</w:t>
      </w:r>
      <w:r w:rsidR="009F7A79" w:rsidRPr="00241D01">
        <w:rPr>
          <w:sz w:val="22"/>
          <w:szCs w:val="22"/>
        </w:rPr>
        <w:t xml:space="preserve"> </w:t>
      </w:r>
      <w:r w:rsidR="00C7649D">
        <w:rPr>
          <w:sz w:val="22"/>
          <w:szCs w:val="22"/>
        </w:rPr>
        <w:t>or August</w:t>
      </w:r>
    </w:p>
    <w:p w14:paraId="7E162E9C" w14:textId="4E3A1F87" w:rsidR="007476FC" w:rsidRPr="007476FC" w:rsidRDefault="007476FC" w:rsidP="007476FC">
      <w:pPr>
        <w:pStyle w:val="ListParagraph"/>
        <w:numPr>
          <w:ilvl w:val="0"/>
          <w:numId w:val="9"/>
        </w:numPr>
        <w:rPr>
          <w:sz w:val="22"/>
          <w:szCs w:val="22"/>
        </w:rPr>
      </w:pPr>
      <w:r w:rsidRPr="007476FC">
        <w:rPr>
          <w:sz w:val="22"/>
          <w:szCs w:val="22"/>
        </w:rPr>
        <w:t xml:space="preserve">Next WSA Meeting: Board meeting, </w:t>
      </w:r>
      <w:r w:rsidR="003C447C">
        <w:rPr>
          <w:sz w:val="22"/>
          <w:szCs w:val="22"/>
        </w:rPr>
        <w:t>September 15</w:t>
      </w:r>
      <w:r w:rsidRPr="007476FC">
        <w:rPr>
          <w:sz w:val="22"/>
          <w:szCs w:val="22"/>
        </w:rPr>
        <w:t>, 2017., 2</w:t>
      </w:r>
      <w:r w:rsidRPr="007476FC">
        <w:rPr>
          <w:sz w:val="22"/>
          <w:szCs w:val="22"/>
          <w:vertAlign w:val="superscript"/>
        </w:rPr>
        <w:t>nd</w:t>
      </w:r>
      <w:r w:rsidRPr="007476FC">
        <w:rPr>
          <w:sz w:val="22"/>
          <w:szCs w:val="22"/>
        </w:rPr>
        <w:t xml:space="preserve"> floor, Renaissance Building</w:t>
      </w:r>
    </w:p>
    <w:p w14:paraId="2489D61A" w14:textId="77777777" w:rsidR="00EC0831" w:rsidRPr="00241D01" w:rsidRDefault="00EC0831" w:rsidP="00EC0831">
      <w:pPr>
        <w:rPr>
          <w:b/>
          <w:color w:val="000000"/>
          <w:sz w:val="22"/>
          <w:szCs w:val="22"/>
        </w:rPr>
      </w:pPr>
    </w:p>
    <w:p w14:paraId="56E77065" w14:textId="23E68F59" w:rsidR="00EC0831" w:rsidRDefault="00EC0831" w:rsidP="00EC0831">
      <w:pPr>
        <w:rPr>
          <w:b/>
          <w:color w:val="000000"/>
          <w:sz w:val="22"/>
          <w:szCs w:val="22"/>
        </w:rPr>
      </w:pPr>
      <w:r w:rsidRPr="00241D01">
        <w:rPr>
          <w:b/>
          <w:color w:val="000000"/>
          <w:sz w:val="22"/>
          <w:szCs w:val="22"/>
        </w:rPr>
        <w:t xml:space="preserve">Action Items from the </w:t>
      </w:r>
      <w:r w:rsidR="00CB3A42">
        <w:rPr>
          <w:b/>
          <w:color w:val="000000"/>
          <w:sz w:val="22"/>
          <w:szCs w:val="22"/>
        </w:rPr>
        <w:t>6-16</w:t>
      </w:r>
      <w:r w:rsidRPr="00241D01">
        <w:rPr>
          <w:b/>
          <w:color w:val="000000"/>
          <w:sz w:val="22"/>
          <w:szCs w:val="22"/>
        </w:rPr>
        <w:t>-17 WSA Board Meeting</w:t>
      </w:r>
    </w:p>
    <w:p w14:paraId="6812DFA8" w14:textId="77777777" w:rsidR="00B657FC" w:rsidRPr="00A52465" w:rsidRDefault="00B657FC" w:rsidP="00B657FC">
      <w:pPr>
        <w:pStyle w:val="ListParagraph"/>
        <w:widowControl w:val="0"/>
        <w:numPr>
          <w:ilvl w:val="0"/>
          <w:numId w:val="13"/>
        </w:numPr>
        <w:autoSpaceDE w:val="0"/>
        <w:autoSpaceDN w:val="0"/>
        <w:adjustRightInd w:val="0"/>
        <w:rPr>
          <w:sz w:val="22"/>
          <w:szCs w:val="22"/>
        </w:rPr>
      </w:pPr>
      <w:r w:rsidRPr="00A52465">
        <w:rPr>
          <w:sz w:val="22"/>
          <w:szCs w:val="22"/>
        </w:rPr>
        <w:t xml:space="preserve">Bob Henderson needs to send the donation to the Florida Springs Coalition. </w:t>
      </w:r>
    </w:p>
    <w:p w14:paraId="7994B1EA" w14:textId="77777777" w:rsidR="00B657FC" w:rsidRPr="00A52465" w:rsidRDefault="00B657FC" w:rsidP="00B657FC">
      <w:pPr>
        <w:pStyle w:val="ListParagraph"/>
        <w:numPr>
          <w:ilvl w:val="0"/>
          <w:numId w:val="13"/>
        </w:numPr>
        <w:rPr>
          <w:bCs/>
          <w:sz w:val="22"/>
          <w:szCs w:val="22"/>
        </w:rPr>
      </w:pPr>
      <w:r w:rsidRPr="00A52465">
        <w:rPr>
          <w:bCs/>
          <w:sz w:val="22"/>
          <w:szCs w:val="22"/>
        </w:rPr>
        <w:t xml:space="preserve">Brett </w:t>
      </w:r>
      <w:r w:rsidRPr="00A52465">
        <w:rPr>
          <w:sz w:val="22"/>
          <w:szCs w:val="22"/>
        </w:rPr>
        <w:t xml:space="preserve">Cyphers, Executive Director of the NWFWMD, will contact Bob Sellers, the Corbett’s representative. </w:t>
      </w:r>
    </w:p>
    <w:p w14:paraId="36ACB9B2" w14:textId="575B71EE" w:rsidR="00B657FC" w:rsidRPr="00A52465" w:rsidRDefault="00B657FC" w:rsidP="00B657FC">
      <w:pPr>
        <w:pStyle w:val="ListParagraph"/>
        <w:numPr>
          <w:ilvl w:val="0"/>
          <w:numId w:val="13"/>
        </w:numPr>
        <w:rPr>
          <w:b/>
          <w:color w:val="000000"/>
          <w:sz w:val="22"/>
          <w:szCs w:val="22"/>
        </w:rPr>
      </w:pPr>
      <w:r w:rsidRPr="00A52465">
        <w:rPr>
          <w:sz w:val="22"/>
          <w:szCs w:val="22"/>
        </w:rPr>
        <w:t>Chuck Hess will follow-up on the closure of Highway 61 south of Hwy 267.</w:t>
      </w:r>
    </w:p>
    <w:p w14:paraId="085ED810" w14:textId="77777777" w:rsidR="00B93BB3" w:rsidRPr="00A52465" w:rsidRDefault="00B93BB3" w:rsidP="00B93BB3">
      <w:pPr>
        <w:pStyle w:val="ListParagraph"/>
        <w:numPr>
          <w:ilvl w:val="0"/>
          <w:numId w:val="13"/>
        </w:numPr>
        <w:rPr>
          <w:sz w:val="22"/>
          <w:szCs w:val="22"/>
        </w:rPr>
      </w:pPr>
      <w:r w:rsidRPr="00A52465">
        <w:rPr>
          <w:sz w:val="22"/>
          <w:szCs w:val="22"/>
        </w:rPr>
        <w:t xml:space="preserve">It is important to get support solutions from higher levels in FDOT and FDEP and if appropriate FWC, early in the design process for better highway stormwater solutions. </w:t>
      </w:r>
    </w:p>
    <w:p w14:paraId="39EF378C" w14:textId="2BDEA150" w:rsidR="00B93BB3" w:rsidRPr="00A52465" w:rsidRDefault="00B93BB3" w:rsidP="00B93BB3">
      <w:pPr>
        <w:pStyle w:val="ListParagraph"/>
        <w:numPr>
          <w:ilvl w:val="0"/>
          <w:numId w:val="13"/>
        </w:numPr>
        <w:rPr>
          <w:sz w:val="22"/>
          <w:szCs w:val="22"/>
        </w:rPr>
      </w:pPr>
      <w:r w:rsidRPr="00A52465">
        <w:rPr>
          <w:sz w:val="22"/>
          <w:szCs w:val="22"/>
        </w:rPr>
        <w:t xml:space="preserve">Dr. Spencer at the MagLab, Bob Ballard at WEI, Nick Wooten at the NWFWMD and Johnny Richardson with Leon County may be able to contribute to the UF Wakulla studies. </w:t>
      </w:r>
    </w:p>
    <w:p w14:paraId="5103DA0A" w14:textId="77777777" w:rsidR="00B93BB3" w:rsidRPr="00A52465" w:rsidRDefault="00B93BB3" w:rsidP="00B93BB3">
      <w:pPr>
        <w:pStyle w:val="ListParagraph"/>
        <w:numPr>
          <w:ilvl w:val="0"/>
          <w:numId w:val="13"/>
        </w:numPr>
        <w:rPr>
          <w:sz w:val="22"/>
          <w:szCs w:val="22"/>
        </w:rPr>
      </w:pPr>
      <w:r w:rsidRPr="00A52465">
        <w:rPr>
          <w:sz w:val="22"/>
          <w:szCs w:val="22"/>
        </w:rPr>
        <w:t xml:space="preserve">Volunteers are needed for wildlife monitoring.  Contact Jackie Turner or Bob Thompson. </w:t>
      </w:r>
    </w:p>
    <w:p w14:paraId="13F2519C" w14:textId="77777777" w:rsidR="00B93BB3" w:rsidRPr="00A52465" w:rsidRDefault="00B93BB3" w:rsidP="00B93BB3">
      <w:pPr>
        <w:pStyle w:val="ListParagraph"/>
        <w:numPr>
          <w:ilvl w:val="0"/>
          <w:numId w:val="13"/>
        </w:numPr>
        <w:rPr>
          <w:sz w:val="22"/>
          <w:szCs w:val="22"/>
        </w:rPr>
      </w:pPr>
      <w:r w:rsidRPr="00A52465">
        <w:rPr>
          <w:sz w:val="22"/>
          <w:szCs w:val="22"/>
        </w:rPr>
        <w:t xml:space="preserve">The Intergovernmental Agency administering Blueprint funds agreed (9-0 vote) to provide early funding of the Wastewater Facility Engineering Plan. We had a letter encouraging early funding of the Plan with 15 groups signing it. </w:t>
      </w:r>
    </w:p>
    <w:p w14:paraId="5231936E" w14:textId="77777777" w:rsidR="00B93BB3" w:rsidRPr="00A52465" w:rsidRDefault="00B93BB3" w:rsidP="00B93BB3">
      <w:pPr>
        <w:pStyle w:val="ListParagraph"/>
        <w:numPr>
          <w:ilvl w:val="0"/>
          <w:numId w:val="13"/>
        </w:numPr>
        <w:rPr>
          <w:sz w:val="22"/>
          <w:szCs w:val="22"/>
        </w:rPr>
      </w:pPr>
      <w:r w:rsidRPr="00A52465">
        <w:rPr>
          <w:sz w:val="22"/>
          <w:szCs w:val="22"/>
        </w:rPr>
        <w:t xml:space="preserve">The RFP is due September 19. </w:t>
      </w:r>
    </w:p>
    <w:p w14:paraId="52F1C0EC" w14:textId="77777777" w:rsidR="00B93BB3" w:rsidRPr="00A52465" w:rsidRDefault="00B93BB3" w:rsidP="00B93BB3">
      <w:pPr>
        <w:pStyle w:val="ListParagraph"/>
        <w:numPr>
          <w:ilvl w:val="0"/>
          <w:numId w:val="13"/>
        </w:numPr>
        <w:rPr>
          <w:sz w:val="22"/>
          <w:szCs w:val="22"/>
        </w:rPr>
      </w:pPr>
      <w:r w:rsidRPr="00A52465">
        <w:rPr>
          <w:sz w:val="22"/>
          <w:szCs w:val="22"/>
        </w:rPr>
        <w:t xml:space="preserve">The next piece will be to get agreement on septic system project financing and management approaches. </w:t>
      </w:r>
    </w:p>
    <w:p w14:paraId="1F82EF09" w14:textId="77777777" w:rsidR="00B93BB3" w:rsidRPr="00A52465" w:rsidRDefault="00B93BB3" w:rsidP="00B93BB3">
      <w:pPr>
        <w:pStyle w:val="ListParagraph"/>
        <w:numPr>
          <w:ilvl w:val="0"/>
          <w:numId w:val="13"/>
        </w:numPr>
        <w:rPr>
          <w:sz w:val="22"/>
          <w:szCs w:val="22"/>
        </w:rPr>
      </w:pPr>
      <w:r w:rsidRPr="00A52465">
        <w:rPr>
          <w:sz w:val="22"/>
          <w:szCs w:val="22"/>
        </w:rPr>
        <w:t xml:space="preserve">We need to document the benefits to developers, residents and the environment. </w:t>
      </w:r>
    </w:p>
    <w:p w14:paraId="7D18E2D0" w14:textId="77777777" w:rsidR="00B93BB3" w:rsidRPr="00A52465" w:rsidRDefault="00B93BB3" w:rsidP="00B93BB3">
      <w:pPr>
        <w:pStyle w:val="ListParagraph"/>
        <w:numPr>
          <w:ilvl w:val="0"/>
          <w:numId w:val="13"/>
        </w:numPr>
        <w:rPr>
          <w:sz w:val="22"/>
          <w:szCs w:val="22"/>
        </w:rPr>
      </w:pPr>
      <w:r w:rsidRPr="00A52465">
        <w:rPr>
          <w:sz w:val="22"/>
          <w:szCs w:val="22"/>
        </w:rPr>
        <w:t xml:space="preserve">It may be helpful to test private wells for nitrogen, which does not taste or smell but had human health and environmental impacts. </w:t>
      </w:r>
    </w:p>
    <w:p w14:paraId="1B5CAC98" w14:textId="77777777" w:rsidR="00B657FC" w:rsidRPr="00241D01" w:rsidRDefault="00B657FC" w:rsidP="00EC0831">
      <w:pPr>
        <w:rPr>
          <w:b/>
          <w:color w:val="000000"/>
          <w:sz w:val="22"/>
          <w:szCs w:val="22"/>
        </w:rPr>
      </w:pPr>
    </w:p>
    <w:p w14:paraId="03C6625A" w14:textId="77777777" w:rsidR="00A52465" w:rsidRDefault="00A52465">
      <w:pPr>
        <w:spacing w:after="200"/>
        <w:rPr>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11BF778E" w14:textId="5BCDDDE4" w:rsidR="00EC0831" w:rsidRPr="00EE66E5" w:rsidRDefault="003C447C" w:rsidP="00EC0831">
      <w:pPr>
        <w:tabs>
          <w:tab w:val="left" w:pos="1212"/>
        </w:tabs>
        <w:jc w:val="center"/>
        <w:rPr>
          <w:b/>
          <w:color w:val="1F497D" w:themeColor="text2"/>
        </w:rPr>
      </w:pPr>
      <w:r>
        <w:rPr>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6-16</w:t>
      </w:r>
      <w:r w:rsidR="00EC0831" w:rsidRPr="00EE66E5">
        <w:rPr>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 WSA Board Meeting Minutes</w:t>
      </w:r>
    </w:p>
    <w:p w14:paraId="795A2BDE" w14:textId="77777777" w:rsidR="00EC0831" w:rsidRPr="00EE66E5" w:rsidRDefault="00EC0831" w:rsidP="00EC0831">
      <w:pPr>
        <w:rPr>
          <w:rFonts w:eastAsia="Arial"/>
          <w:b/>
        </w:rPr>
      </w:pPr>
    </w:p>
    <w:p w14:paraId="1351E713" w14:textId="77777777" w:rsidR="00EC0831" w:rsidRPr="00E90814" w:rsidRDefault="00EC0831" w:rsidP="00EC0831">
      <w:pPr>
        <w:rPr>
          <w:rFonts w:eastAsia="Arial"/>
          <w:b/>
          <w:sz w:val="22"/>
          <w:szCs w:val="22"/>
        </w:rPr>
      </w:pPr>
      <w:r w:rsidRPr="00EE66E5">
        <w:rPr>
          <w:b/>
          <w:bCs/>
          <w:color w:val="0000FF"/>
          <w:sz w:val="18"/>
          <w:szCs w:val="18"/>
        </w:rPr>
        <w:t> </w:t>
      </w:r>
      <w:r w:rsidRPr="00E90814">
        <w:rPr>
          <w:rFonts w:eastAsia="Arial"/>
          <w:b/>
          <w:sz w:val="22"/>
          <w:szCs w:val="22"/>
        </w:rPr>
        <w:t>Overview</w:t>
      </w:r>
    </w:p>
    <w:p w14:paraId="481A8E75" w14:textId="77777777" w:rsidR="00EC0831" w:rsidRPr="00E90814" w:rsidRDefault="00EC0831" w:rsidP="00EC0831">
      <w:pPr>
        <w:rPr>
          <w:rFonts w:eastAsia="Arial"/>
          <w:sz w:val="22"/>
          <w:szCs w:val="22"/>
        </w:rPr>
      </w:pPr>
    </w:p>
    <w:p w14:paraId="3DD7EE14" w14:textId="21A96AB9" w:rsidR="00EC0831" w:rsidRPr="00E90814" w:rsidRDefault="00EC0831" w:rsidP="00EC0831">
      <w:pPr>
        <w:widowControl w:val="0"/>
        <w:autoSpaceDE w:val="0"/>
        <w:autoSpaceDN w:val="0"/>
        <w:adjustRightInd w:val="0"/>
        <w:rPr>
          <w:rFonts w:eastAsia="Arial"/>
          <w:sz w:val="22"/>
          <w:szCs w:val="22"/>
        </w:rPr>
      </w:pPr>
      <w:r w:rsidRPr="00E90814">
        <w:rPr>
          <w:rFonts w:eastAsia="Arial"/>
          <w:sz w:val="22"/>
          <w:szCs w:val="22"/>
        </w:rPr>
        <w:t xml:space="preserve">The Wakulla Springs Alliance held their regular Board meeting on </w:t>
      </w:r>
      <w:r w:rsidR="003C447C">
        <w:rPr>
          <w:rFonts w:eastAsia="Arial"/>
          <w:sz w:val="22"/>
          <w:szCs w:val="22"/>
        </w:rPr>
        <w:t>June 16</w:t>
      </w:r>
      <w:r w:rsidRPr="00E90814">
        <w:rPr>
          <w:rFonts w:eastAsia="Arial"/>
          <w:sz w:val="22"/>
          <w:szCs w:val="22"/>
        </w:rPr>
        <w:t xml:space="preserve">, 2017 at the Renaissance Building.  The draft agenda, treasurer’s report and list of participants can be found in Appendices A, B and C. Review the action items </w:t>
      </w:r>
      <w:r w:rsidRPr="00E90814">
        <w:rPr>
          <w:rFonts w:eastAsia="Arial"/>
          <w:sz w:val="22"/>
          <w:szCs w:val="22"/>
          <w:u w:val="single"/>
        </w:rPr>
        <w:t>underlined</w:t>
      </w:r>
      <w:r w:rsidRPr="00E90814">
        <w:rPr>
          <w:rFonts w:eastAsia="Arial"/>
          <w:sz w:val="22"/>
          <w:szCs w:val="22"/>
        </w:rPr>
        <w:t xml:space="preserve"> for your commitments and actions you can help with. Our success in protecting and enhancing Wakulla Springs depends on the actions of the WSA board, advisors and supporters. This report is based on the secretary’s notes and does not capture everything or exactly what was said.</w:t>
      </w:r>
    </w:p>
    <w:p w14:paraId="1FD54B5C" w14:textId="77777777" w:rsidR="00EC0831" w:rsidRPr="00E90814" w:rsidRDefault="00EC0831" w:rsidP="00EC0831">
      <w:pPr>
        <w:widowControl w:val="0"/>
        <w:autoSpaceDE w:val="0"/>
        <w:autoSpaceDN w:val="0"/>
        <w:adjustRightInd w:val="0"/>
        <w:rPr>
          <w:sz w:val="22"/>
          <w:szCs w:val="22"/>
        </w:rPr>
      </w:pPr>
    </w:p>
    <w:p w14:paraId="2504B41B" w14:textId="614AE826" w:rsidR="00EE66E5" w:rsidRDefault="00EC0831" w:rsidP="00B33B9A">
      <w:pPr>
        <w:widowControl w:val="0"/>
        <w:autoSpaceDE w:val="0"/>
        <w:autoSpaceDN w:val="0"/>
        <w:adjustRightInd w:val="0"/>
        <w:rPr>
          <w:b/>
          <w:bCs/>
          <w:sz w:val="22"/>
          <w:szCs w:val="22"/>
        </w:rPr>
      </w:pPr>
      <w:r w:rsidRPr="00E90814">
        <w:rPr>
          <w:b/>
          <w:bCs/>
          <w:sz w:val="22"/>
          <w:szCs w:val="22"/>
        </w:rPr>
        <w:t>Opening</w:t>
      </w:r>
    </w:p>
    <w:p w14:paraId="72552BAE" w14:textId="77777777" w:rsidR="00A52465" w:rsidRPr="00A52465" w:rsidRDefault="00A52465" w:rsidP="00B33B9A">
      <w:pPr>
        <w:widowControl w:val="0"/>
        <w:autoSpaceDE w:val="0"/>
        <w:autoSpaceDN w:val="0"/>
        <w:adjustRightInd w:val="0"/>
        <w:rPr>
          <w:b/>
          <w:bCs/>
          <w:sz w:val="22"/>
          <w:szCs w:val="22"/>
        </w:rPr>
      </w:pPr>
    </w:p>
    <w:p w14:paraId="5D81A5D9" w14:textId="0BF7273B" w:rsidR="00233C6D" w:rsidRPr="0080346F" w:rsidRDefault="00B33B9A" w:rsidP="0080346F">
      <w:pPr>
        <w:pStyle w:val="ListParagraph"/>
        <w:widowControl w:val="0"/>
        <w:numPr>
          <w:ilvl w:val="0"/>
          <w:numId w:val="24"/>
        </w:numPr>
        <w:autoSpaceDE w:val="0"/>
        <w:autoSpaceDN w:val="0"/>
        <w:adjustRightInd w:val="0"/>
        <w:rPr>
          <w:sz w:val="22"/>
          <w:szCs w:val="22"/>
        </w:rPr>
      </w:pPr>
      <w:r w:rsidRPr="00E90814">
        <w:rPr>
          <w:sz w:val="22"/>
          <w:szCs w:val="22"/>
        </w:rPr>
        <w:t>Wel</w:t>
      </w:r>
      <w:r w:rsidR="009D411F" w:rsidRPr="00E90814">
        <w:rPr>
          <w:sz w:val="22"/>
          <w:szCs w:val="22"/>
        </w:rPr>
        <w:t>come and meeting agenda review by Seán McGlynn</w:t>
      </w:r>
      <w:r w:rsidR="0080346F">
        <w:rPr>
          <w:sz w:val="22"/>
          <w:szCs w:val="22"/>
        </w:rPr>
        <w:t>, then everyone introduced themselves.</w:t>
      </w:r>
      <w:r w:rsidR="00233C6D" w:rsidRPr="0080346F">
        <w:rPr>
          <w:sz w:val="22"/>
          <w:szCs w:val="22"/>
        </w:rPr>
        <w:t xml:space="preserve"> </w:t>
      </w:r>
    </w:p>
    <w:p w14:paraId="4A2C615D" w14:textId="4DDDA9F9" w:rsidR="00B33B9A" w:rsidRDefault="0080346F" w:rsidP="00EE66E5">
      <w:pPr>
        <w:pStyle w:val="ListParagraph"/>
        <w:widowControl w:val="0"/>
        <w:numPr>
          <w:ilvl w:val="0"/>
          <w:numId w:val="24"/>
        </w:numPr>
        <w:autoSpaceDE w:val="0"/>
        <w:autoSpaceDN w:val="0"/>
        <w:adjustRightInd w:val="0"/>
        <w:rPr>
          <w:sz w:val="22"/>
          <w:szCs w:val="22"/>
        </w:rPr>
      </w:pPr>
      <w:r>
        <w:rPr>
          <w:sz w:val="22"/>
          <w:szCs w:val="22"/>
        </w:rPr>
        <w:t>Ryan Smart</w:t>
      </w:r>
      <w:r w:rsidR="00EE66E5" w:rsidRPr="00E90814">
        <w:rPr>
          <w:sz w:val="22"/>
          <w:szCs w:val="22"/>
        </w:rPr>
        <w:t xml:space="preserve"> made a motion, seconded by </w:t>
      </w:r>
      <w:r>
        <w:rPr>
          <w:sz w:val="22"/>
          <w:szCs w:val="22"/>
        </w:rPr>
        <w:t>Debbie Lightsey</w:t>
      </w:r>
      <w:r w:rsidR="00EE66E5" w:rsidRPr="00E90814">
        <w:rPr>
          <w:sz w:val="22"/>
          <w:szCs w:val="22"/>
        </w:rPr>
        <w:t xml:space="preserve"> to approve the m</w:t>
      </w:r>
      <w:r w:rsidR="00B33B9A" w:rsidRPr="00E90814">
        <w:rPr>
          <w:sz w:val="22"/>
          <w:szCs w:val="22"/>
        </w:rPr>
        <w:t xml:space="preserve">inutes </w:t>
      </w:r>
      <w:r w:rsidR="00EE66E5" w:rsidRPr="00E90814">
        <w:rPr>
          <w:sz w:val="22"/>
          <w:szCs w:val="22"/>
        </w:rPr>
        <w:t>and it passed unanimously</w:t>
      </w:r>
    </w:p>
    <w:p w14:paraId="3E5D0D45" w14:textId="0F08817A" w:rsidR="0080346F" w:rsidRPr="00E90814" w:rsidRDefault="0080346F" w:rsidP="00EE66E5">
      <w:pPr>
        <w:pStyle w:val="ListParagraph"/>
        <w:widowControl w:val="0"/>
        <w:numPr>
          <w:ilvl w:val="0"/>
          <w:numId w:val="24"/>
        </w:numPr>
        <w:autoSpaceDE w:val="0"/>
        <w:autoSpaceDN w:val="0"/>
        <w:adjustRightInd w:val="0"/>
        <w:rPr>
          <w:sz w:val="22"/>
          <w:szCs w:val="22"/>
        </w:rPr>
      </w:pPr>
      <w:r>
        <w:rPr>
          <w:sz w:val="22"/>
          <w:szCs w:val="22"/>
        </w:rPr>
        <w:t>Debbie Lightsey</w:t>
      </w:r>
      <w:r w:rsidRPr="00E90814">
        <w:rPr>
          <w:sz w:val="22"/>
          <w:szCs w:val="22"/>
        </w:rPr>
        <w:t xml:space="preserve"> made a motion, seconded by </w:t>
      </w:r>
      <w:r>
        <w:rPr>
          <w:sz w:val="22"/>
          <w:szCs w:val="22"/>
        </w:rPr>
        <w:t>Gail Fishman</w:t>
      </w:r>
      <w:r w:rsidRPr="00E90814">
        <w:rPr>
          <w:sz w:val="22"/>
          <w:szCs w:val="22"/>
        </w:rPr>
        <w:t xml:space="preserve"> to approve the minutes and it passed unanimously</w:t>
      </w:r>
    </w:p>
    <w:p w14:paraId="62FE6BDB" w14:textId="7CCE08C6" w:rsidR="009D411F" w:rsidRPr="00A52465" w:rsidRDefault="009D411F" w:rsidP="00E822C3">
      <w:pPr>
        <w:pStyle w:val="ListParagraph"/>
        <w:widowControl w:val="0"/>
        <w:numPr>
          <w:ilvl w:val="1"/>
          <w:numId w:val="24"/>
        </w:numPr>
        <w:autoSpaceDE w:val="0"/>
        <w:autoSpaceDN w:val="0"/>
        <w:adjustRightInd w:val="0"/>
        <w:rPr>
          <w:sz w:val="22"/>
          <w:szCs w:val="22"/>
          <w:u w:val="single"/>
        </w:rPr>
      </w:pPr>
      <w:r w:rsidRPr="00E90814">
        <w:rPr>
          <w:sz w:val="22"/>
          <w:szCs w:val="22"/>
          <w:u w:val="single"/>
        </w:rPr>
        <w:t xml:space="preserve">Bob Henderson needs to send the donation to the </w:t>
      </w:r>
      <w:r w:rsidR="0002350F">
        <w:rPr>
          <w:sz w:val="22"/>
          <w:szCs w:val="22"/>
          <w:u w:val="single"/>
        </w:rPr>
        <w:t xml:space="preserve">Florida </w:t>
      </w:r>
      <w:r w:rsidRPr="00E90814">
        <w:rPr>
          <w:sz w:val="22"/>
          <w:szCs w:val="22"/>
          <w:u w:val="single"/>
        </w:rPr>
        <w:t xml:space="preserve">Springs </w:t>
      </w:r>
      <w:r w:rsidR="0002350F">
        <w:rPr>
          <w:sz w:val="22"/>
          <w:szCs w:val="22"/>
          <w:u w:val="single"/>
        </w:rPr>
        <w:t>Coalition</w:t>
      </w:r>
      <w:r w:rsidRPr="00E90814">
        <w:rPr>
          <w:sz w:val="22"/>
          <w:szCs w:val="22"/>
          <w:u w:val="single"/>
        </w:rPr>
        <w:t xml:space="preserve">. </w:t>
      </w:r>
    </w:p>
    <w:p w14:paraId="66A7D706" w14:textId="77777777" w:rsidR="004C2F89" w:rsidRPr="00E90814" w:rsidRDefault="004C2F89" w:rsidP="004C2F89">
      <w:pPr>
        <w:rPr>
          <w:sz w:val="22"/>
          <w:szCs w:val="22"/>
        </w:rPr>
      </w:pPr>
    </w:p>
    <w:p w14:paraId="268C18D1" w14:textId="07339795" w:rsidR="00B76E95" w:rsidRDefault="00B76E95" w:rsidP="00B76E95">
      <w:pPr>
        <w:rPr>
          <w:bCs/>
          <w:sz w:val="22"/>
          <w:szCs w:val="22"/>
        </w:rPr>
      </w:pPr>
      <w:r w:rsidRPr="00E90814">
        <w:rPr>
          <w:b/>
          <w:bCs/>
          <w:sz w:val="22"/>
          <w:szCs w:val="22"/>
        </w:rPr>
        <w:t>Corbett Property Update</w:t>
      </w:r>
      <w:r w:rsidRPr="00E90814">
        <w:rPr>
          <w:bCs/>
          <w:sz w:val="22"/>
          <w:szCs w:val="22"/>
        </w:rPr>
        <w:t xml:space="preserve"> </w:t>
      </w:r>
    </w:p>
    <w:p w14:paraId="4AA335D6" w14:textId="77777777" w:rsidR="00A52465" w:rsidRPr="00E90814" w:rsidRDefault="00A52465" w:rsidP="00B76E95">
      <w:pPr>
        <w:rPr>
          <w:bCs/>
          <w:sz w:val="22"/>
          <w:szCs w:val="22"/>
        </w:rPr>
      </w:pPr>
    </w:p>
    <w:p w14:paraId="420B5BAA" w14:textId="77777777" w:rsidR="00B76E95" w:rsidRDefault="00B76E95" w:rsidP="00B76E95">
      <w:pPr>
        <w:pStyle w:val="ListParagraph"/>
        <w:numPr>
          <w:ilvl w:val="0"/>
          <w:numId w:val="13"/>
        </w:numPr>
        <w:rPr>
          <w:bCs/>
          <w:sz w:val="22"/>
          <w:szCs w:val="22"/>
        </w:rPr>
      </w:pPr>
      <w:r>
        <w:rPr>
          <w:bCs/>
          <w:sz w:val="22"/>
          <w:szCs w:val="22"/>
        </w:rPr>
        <w:t>Background from the previous meeting:</w:t>
      </w:r>
    </w:p>
    <w:p w14:paraId="67A0D839" w14:textId="48C86D50" w:rsidR="00B76E95" w:rsidRPr="00E90814" w:rsidRDefault="00B76E95" w:rsidP="00B76E95">
      <w:pPr>
        <w:pStyle w:val="ListParagraph"/>
        <w:numPr>
          <w:ilvl w:val="1"/>
          <w:numId w:val="13"/>
        </w:numPr>
        <w:rPr>
          <w:bCs/>
          <w:sz w:val="22"/>
          <w:szCs w:val="22"/>
        </w:rPr>
      </w:pPr>
      <w:r w:rsidRPr="00E90814">
        <w:rPr>
          <w:bCs/>
          <w:sz w:val="22"/>
          <w:szCs w:val="22"/>
        </w:rPr>
        <w:t>Last year there was a proposal for 300 single family and multifamily, which was challenged by 1000 Friends</w:t>
      </w:r>
    </w:p>
    <w:p w14:paraId="2093FBCB" w14:textId="77777777" w:rsidR="00B76E95" w:rsidRPr="00E90814" w:rsidRDefault="00B76E95" w:rsidP="00B76E95">
      <w:pPr>
        <w:pStyle w:val="ListParagraph"/>
        <w:numPr>
          <w:ilvl w:val="1"/>
          <w:numId w:val="13"/>
        </w:numPr>
        <w:rPr>
          <w:bCs/>
          <w:sz w:val="22"/>
          <w:szCs w:val="22"/>
        </w:rPr>
      </w:pPr>
      <w:r w:rsidRPr="00E90814">
        <w:rPr>
          <w:bCs/>
          <w:sz w:val="22"/>
          <w:szCs w:val="22"/>
        </w:rPr>
        <w:t xml:space="preserve">The Corbetts have a new proposal and have met with the County. </w:t>
      </w:r>
    </w:p>
    <w:p w14:paraId="682F629A" w14:textId="77777777" w:rsidR="00B76E95" w:rsidRPr="00E90814" w:rsidRDefault="00B76E95" w:rsidP="00B76E95">
      <w:pPr>
        <w:pStyle w:val="ListParagraph"/>
        <w:numPr>
          <w:ilvl w:val="1"/>
          <w:numId w:val="13"/>
        </w:numPr>
        <w:rPr>
          <w:bCs/>
          <w:sz w:val="22"/>
          <w:szCs w:val="22"/>
        </w:rPr>
      </w:pPr>
      <w:r w:rsidRPr="00E90814">
        <w:rPr>
          <w:bCs/>
          <w:sz w:val="22"/>
          <w:szCs w:val="22"/>
        </w:rPr>
        <w:t xml:space="preserve">The current proposal has 230 homes with central sewer and a conservation area around karst features. They are asking for intense zoning rather than a conservation residential zone, which would be better. </w:t>
      </w:r>
    </w:p>
    <w:p w14:paraId="7CE68F33" w14:textId="77777777" w:rsidR="00B76E95" w:rsidRPr="00E90814" w:rsidRDefault="00B76E95" w:rsidP="00B76E95">
      <w:pPr>
        <w:pStyle w:val="ListParagraph"/>
        <w:numPr>
          <w:ilvl w:val="1"/>
          <w:numId w:val="13"/>
        </w:numPr>
        <w:rPr>
          <w:bCs/>
          <w:sz w:val="22"/>
          <w:szCs w:val="22"/>
        </w:rPr>
      </w:pPr>
      <w:r w:rsidRPr="00E90814">
        <w:rPr>
          <w:bCs/>
          <w:sz w:val="22"/>
          <w:szCs w:val="22"/>
        </w:rPr>
        <w:t xml:space="preserve">They haven’t done the geophysical analysis yet. </w:t>
      </w:r>
    </w:p>
    <w:p w14:paraId="7A4681F0" w14:textId="77777777" w:rsidR="00B76E95" w:rsidRPr="00E90814" w:rsidRDefault="00B76E95" w:rsidP="00B76E95">
      <w:pPr>
        <w:pStyle w:val="ListParagraph"/>
        <w:numPr>
          <w:ilvl w:val="1"/>
          <w:numId w:val="13"/>
        </w:numPr>
        <w:rPr>
          <w:bCs/>
          <w:sz w:val="22"/>
          <w:szCs w:val="22"/>
        </w:rPr>
      </w:pPr>
      <w:r w:rsidRPr="00E90814">
        <w:rPr>
          <w:bCs/>
          <w:sz w:val="22"/>
          <w:szCs w:val="22"/>
        </w:rPr>
        <w:t xml:space="preserve">The parcel is on the WMD acquisition list.  There is money in the budget for properties like this. </w:t>
      </w:r>
    </w:p>
    <w:p w14:paraId="7DF3CE78" w14:textId="77777777" w:rsidR="00B76E95" w:rsidRPr="00E90814" w:rsidRDefault="00B76E95" w:rsidP="00B76E95">
      <w:pPr>
        <w:pStyle w:val="ListParagraph"/>
        <w:numPr>
          <w:ilvl w:val="1"/>
          <w:numId w:val="13"/>
        </w:numPr>
        <w:rPr>
          <w:bCs/>
          <w:sz w:val="22"/>
          <w:szCs w:val="22"/>
        </w:rPr>
      </w:pPr>
      <w:r w:rsidRPr="00E90814">
        <w:rPr>
          <w:bCs/>
          <w:sz w:val="22"/>
          <w:szCs w:val="22"/>
        </w:rPr>
        <w:t xml:space="preserve">Black Creek flows across the property.  There are flooding problems and flows into sinks and swallets. This is above the mapped cave system. </w:t>
      </w:r>
    </w:p>
    <w:p w14:paraId="0D44BC38" w14:textId="77777777" w:rsidR="00B76E95" w:rsidRPr="00E90814" w:rsidRDefault="00B76E95" w:rsidP="00B76E95">
      <w:pPr>
        <w:pStyle w:val="ListParagraph"/>
        <w:numPr>
          <w:ilvl w:val="1"/>
          <w:numId w:val="13"/>
        </w:numPr>
        <w:rPr>
          <w:bCs/>
          <w:sz w:val="22"/>
          <w:szCs w:val="22"/>
        </w:rPr>
      </w:pPr>
      <w:r w:rsidRPr="00E90814">
        <w:rPr>
          <w:bCs/>
          <w:sz w:val="22"/>
          <w:szCs w:val="22"/>
        </w:rPr>
        <w:t xml:space="preserve">The Corbetts have owned the land for 40-50 years. </w:t>
      </w:r>
    </w:p>
    <w:p w14:paraId="20F5761B" w14:textId="16DA7D96" w:rsidR="00B76E95" w:rsidRPr="009D2A37" w:rsidRDefault="00B76E95" w:rsidP="00B76E95">
      <w:pPr>
        <w:pStyle w:val="ListParagraph"/>
        <w:numPr>
          <w:ilvl w:val="0"/>
          <w:numId w:val="13"/>
        </w:numPr>
        <w:rPr>
          <w:bCs/>
          <w:sz w:val="22"/>
          <w:szCs w:val="22"/>
        </w:rPr>
      </w:pPr>
      <w:r w:rsidRPr="009D2A37">
        <w:rPr>
          <w:bCs/>
          <w:sz w:val="22"/>
          <w:szCs w:val="22"/>
        </w:rPr>
        <w:t>1000 Friends sent a letter to the County and the Corbetts.</w:t>
      </w:r>
    </w:p>
    <w:p w14:paraId="03C0A169" w14:textId="54F016CF" w:rsidR="00B76E95" w:rsidRDefault="00B76E95" w:rsidP="00B76E95">
      <w:pPr>
        <w:pStyle w:val="ListParagraph"/>
        <w:numPr>
          <w:ilvl w:val="0"/>
          <w:numId w:val="13"/>
        </w:numPr>
        <w:rPr>
          <w:bCs/>
          <w:sz w:val="22"/>
          <w:szCs w:val="22"/>
        </w:rPr>
      </w:pPr>
      <w:r w:rsidRPr="009D2A37">
        <w:rPr>
          <w:bCs/>
          <w:sz w:val="22"/>
          <w:szCs w:val="22"/>
        </w:rPr>
        <w:t>Cal Jameson and Ryan Smart met with the Corbetts about the advantages of a conservation easement that will allow them to continue to live on the property, grow pines, etc. and other options.</w:t>
      </w:r>
      <w:r w:rsidR="009D2A37">
        <w:rPr>
          <w:bCs/>
          <w:sz w:val="22"/>
          <w:szCs w:val="22"/>
        </w:rPr>
        <w:t xml:space="preserve"> The Corbetts expressed interest in State acquisition of an easement.</w:t>
      </w:r>
    </w:p>
    <w:p w14:paraId="450B5B1C" w14:textId="3F2DFAB7" w:rsidR="009D2A37" w:rsidRPr="00E51096" w:rsidRDefault="0002350F" w:rsidP="00B76E95">
      <w:pPr>
        <w:pStyle w:val="ListParagraph"/>
        <w:numPr>
          <w:ilvl w:val="0"/>
          <w:numId w:val="13"/>
        </w:numPr>
        <w:rPr>
          <w:bCs/>
          <w:sz w:val="22"/>
          <w:szCs w:val="22"/>
        </w:rPr>
      </w:pPr>
      <w:r w:rsidRPr="00494B74">
        <w:rPr>
          <w:bCs/>
          <w:sz w:val="22"/>
          <w:szCs w:val="22"/>
          <w:u w:val="single"/>
        </w:rPr>
        <w:t xml:space="preserve">Brett </w:t>
      </w:r>
      <w:r w:rsidRPr="00494B74">
        <w:rPr>
          <w:sz w:val="22"/>
          <w:szCs w:val="22"/>
          <w:u w:val="single"/>
        </w:rPr>
        <w:t>Cyphers, Executive Director of the NWFWMD, will contact Bob Sellers, the Corbett’</w:t>
      </w:r>
      <w:r w:rsidR="00E51096" w:rsidRPr="00494B74">
        <w:rPr>
          <w:sz w:val="22"/>
          <w:szCs w:val="22"/>
          <w:u w:val="single"/>
        </w:rPr>
        <w:t>s representative</w:t>
      </w:r>
      <w:r w:rsidRPr="00E51096">
        <w:rPr>
          <w:sz w:val="22"/>
          <w:szCs w:val="22"/>
        </w:rPr>
        <w:t xml:space="preserve">. </w:t>
      </w:r>
    </w:p>
    <w:p w14:paraId="0A41206C" w14:textId="77777777" w:rsidR="00E51096" w:rsidRPr="00E51096" w:rsidRDefault="00E51096" w:rsidP="004C2F89">
      <w:pPr>
        <w:rPr>
          <w:b/>
          <w:sz w:val="22"/>
          <w:szCs w:val="22"/>
        </w:rPr>
      </w:pPr>
    </w:p>
    <w:p w14:paraId="7D7C9852" w14:textId="77777777" w:rsidR="00A52465" w:rsidRDefault="00A52465">
      <w:pPr>
        <w:spacing w:after="200"/>
        <w:rPr>
          <w:b/>
          <w:sz w:val="22"/>
          <w:szCs w:val="22"/>
        </w:rPr>
      </w:pPr>
      <w:r>
        <w:rPr>
          <w:b/>
          <w:sz w:val="22"/>
          <w:szCs w:val="22"/>
        </w:rPr>
        <w:br w:type="page"/>
      </w:r>
    </w:p>
    <w:p w14:paraId="14D92FD9" w14:textId="4879A35A" w:rsidR="006364A7" w:rsidRDefault="006364A7" w:rsidP="004C2F89">
      <w:pPr>
        <w:rPr>
          <w:b/>
          <w:sz w:val="22"/>
          <w:szCs w:val="22"/>
        </w:rPr>
      </w:pPr>
      <w:r>
        <w:rPr>
          <w:b/>
          <w:sz w:val="22"/>
          <w:szCs w:val="22"/>
        </w:rPr>
        <w:lastRenderedPageBreak/>
        <w:t>Acquisition of Other Properties</w:t>
      </w:r>
    </w:p>
    <w:p w14:paraId="33547898" w14:textId="77777777" w:rsidR="00A52465" w:rsidRDefault="00A52465" w:rsidP="004C2F89">
      <w:pPr>
        <w:rPr>
          <w:b/>
          <w:sz w:val="22"/>
          <w:szCs w:val="22"/>
        </w:rPr>
      </w:pPr>
    </w:p>
    <w:p w14:paraId="7992F5E9" w14:textId="5644A91E" w:rsidR="006364A7" w:rsidRDefault="006364A7" w:rsidP="006364A7">
      <w:pPr>
        <w:pStyle w:val="ListParagraph"/>
        <w:numPr>
          <w:ilvl w:val="0"/>
          <w:numId w:val="28"/>
        </w:numPr>
        <w:rPr>
          <w:sz w:val="22"/>
          <w:szCs w:val="22"/>
        </w:rPr>
      </w:pPr>
      <w:r>
        <w:rPr>
          <w:sz w:val="22"/>
          <w:szCs w:val="22"/>
        </w:rPr>
        <w:t xml:space="preserve">The </w:t>
      </w:r>
      <w:r w:rsidR="00B93BB3">
        <w:rPr>
          <w:sz w:val="22"/>
          <w:szCs w:val="22"/>
        </w:rPr>
        <w:t>Ferrell’s</w:t>
      </w:r>
      <w:r>
        <w:rPr>
          <w:sz w:val="22"/>
          <w:szCs w:val="22"/>
        </w:rPr>
        <w:t xml:space="preserve"> sign says the property is $5 million.  They are not interested in selling it to the State at the appraised value. It is still on the WMD list but there </w:t>
      </w:r>
      <w:r w:rsidR="00494B74">
        <w:rPr>
          <w:sz w:val="22"/>
          <w:szCs w:val="22"/>
        </w:rPr>
        <w:t xml:space="preserve">are </w:t>
      </w:r>
      <w:r>
        <w:rPr>
          <w:sz w:val="22"/>
          <w:szCs w:val="22"/>
        </w:rPr>
        <w:t xml:space="preserve">no current negotiations. </w:t>
      </w:r>
    </w:p>
    <w:p w14:paraId="1E992CAC" w14:textId="2C2724B9" w:rsidR="006364A7" w:rsidRDefault="006364A7" w:rsidP="006364A7">
      <w:pPr>
        <w:pStyle w:val="ListParagraph"/>
        <w:numPr>
          <w:ilvl w:val="0"/>
          <w:numId w:val="28"/>
        </w:numPr>
        <w:rPr>
          <w:sz w:val="22"/>
          <w:szCs w:val="22"/>
        </w:rPr>
      </w:pPr>
      <w:r>
        <w:rPr>
          <w:sz w:val="22"/>
          <w:szCs w:val="22"/>
        </w:rPr>
        <w:t>Camp Indian Spring’s negotiations are getting close to an agreement.  The appraisal is 1.42 million and the asking price is 1.6 million</w:t>
      </w:r>
      <w:r w:rsidR="009428AC">
        <w:rPr>
          <w:sz w:val="22"/>
          <w:szCs w:val="22"/>
        </w:rPr>
        <w:t xml:space="preserve">.  Wakulla Springs State Park is willing to be the land manager. </w:t>
      </w:r>
    </w:p>
    <w:p w14:paraId="0E674DFA" w14:textId="0CC3DDF9" w:rsidR="009428AC" w:rsidRDefault="009428AC" w:rsidP="006364A7">
      <w:pPr>
        <w:pStyle w:val="ListParagraph"/>
        <w:numPr>
          <w:ilvl w:val="0"/>
          <w:numId w:val="28"/>
        </w:numPr>
        <w:rPr>
          <w:sz w:val="22"/>
          <w:szCs w:val="22"/>
        </w:rPr>
      </w:pPr>
      <w:r>
        <w:rPr>
          <w:sz w:val="22"/>
          <w:szCs w:val="22"/>
        </w:rPr>
        <w:t xml:space="preserve">The closure of Highway 61 south of Hwy 267 is still being discussed.  The Park does not want the dedication if the asphalt is not removed.  </w:t>
      </w:r>
      <w:r>
        <w:rPr>
          <w:sz w:val="22"/>
          <w:szCs w:val="22"/>
          <w:u w:val="single"/>
        </w:rPr>
        <w:t xml:space="preserve">Chuck Hess will follow-up on this. </w:t>
      </w:r>
    </w:p>
    <w:p w14:paraId="512743DE" w14:textId="332972CC" w:rsidR="009428AC" w:rsidRDefault="009428AC" w:rsidP="006364A7">
      <w:pPr>
        <w:pStyle w:val="ListParagraph"/>
        <w:numPr>
          <w:ilvl w:val="0"/>
          <w:numId w:val="28"/>
        </w:numPr>
        <w:rPr>
          <w:sz w:val="22"/>
          <w:szCs w:val="22"/>
        </w:rPr>
      </w:pPr>
      <w:r w:rsidRPr="00E51096">
        <w:rPr>
          <w:bCs/>
          <w:sz w:val="22"/>
          <w:szCs w:val="22"/>
        </w:rPr>
        <w:t xml:space="preserve">Brett </w:t>
      </w:r>
      <w:r w:rsidRPr="00E51096">
        <w:rPr>
          <w:sz w:val="22"/>
          <w:szCs w:val="22"/>
        </w:rPr>
        <w:t>Cyphers</w:t>
      </w:r>
      <w:r>
        <w:rPr>
          <w:sz w:val="22"/>
          <w:szCs w:val="22"/>
        </w:rPr>
        <w:t xml:space="preserve"> asked to be contacted about acquisition proposals earlier in the process for springs funds approved this year by the legislature. </w:t>
      </w:r>
    </w:p>
    <w:p w14:paraId="79DF930D" w14:textId="13203BEB" w:rsidR="00851F21" w:rsidRDefault="00851F21" w:rsidP="006364A7">
      <w:pPr>
        <w:pStyle w:val="ListParagraph"/>
        <w:numPr>
          <w:ilvl w:val="0"/>
          <w:numId w:val="28"/>
        </w:numPr>
        <w:rPr>
          <w:sz w:val="22"/>
          <w:szCs w:val="22"/>
        </w:rPr>
      </w:pPr>
      <w:r>
        <w:rPr>
          <w:sz w:val="22"/>
          <w:szCs w:val="22"/>
        </w:rPr>
        <w:t xml:space="preserve">There are 5 properties being considered as mitigation for the Highway 319 holding ponds. </w:t>
      </w:r>
    </w:p>
    <w:p w14:paraId="1119500A" w14:textId="77777777" w:rsidR="00851F21" w:rsidRDefault="00851F21" w:rsidP="00851F21">
      <w:pPr>
        <w:rPr>
          <w:sz w:val="22"/>
          <w:szCs w:val="22"/>
        </w:rPr>
      </w:pPr>
    </w:p>
    <w:p w14:paraId="46444727" w14:textId="43DA6C71" w:rsidR="00851F21" w:rsidRDefault="00851F21" w:rsidP="00851F21">
      <w:pPr>
        <w:rPr>
          <w:b/>
          <w:sz w:val="22"/>
          <w:szCs w:val="22"/>
        </w:rPr>
      </w:pPr>
      <w:r w:rsidRPr="003F2B73">
        <w:rPr>
          <w:b/>
          <w:sz w:val="22"/>
          <w:szCs w:val="22"/>
        </w:rPr>
        <w:t>Highway 319 Holding Ponds</w:t>
      </w:r>
    </w:p>
    <w:p w14:paraId="3C08A952" w14:textId="77777777" w:rsidR="00A52465" w:rsidRPr="003F2B73" w:rsidRDefault="00A52465" w:rsidP="00851F21">
      <w:pPr>
        <w:rPr>
          <w:b/>
          <w:sz w:val="22"/>
          <w:szCs w:val="22"/>
        </w:rPr>
      </w:pPr>
    </w:p>
    <w:p w14:paraId="446A7A16" w14:textId="609805A6" w:rsidR="00851F21" w:rsidRPr="00851F21" w:rsidRDefault="00FC190D" w:rsidP="00851F21">
      <w:pPr>
        <w:pStyle w:val="ListParagraph"/>
        <w:numPr>
          <w:ilvl w:val="0"/>
          <w:numId w:val="29"/>
        </w:numPr>
        <w:rPr>
          <w:sz w:val="22"/>
          <w:szCs w:val="22"/>
        </w:rPr>
      </w:pPr>
      <w:r>
        <w:rPr>
          <w:sz w:val="22"/>
          <w:szCs w:val="22"/>
        </w:rPr>
        <w:t>FDOT rejected proposals to use Biologically Active Materials, BAM</w:t>
      </w:r>
      <w:r w:rsidR="0091229D">
        <w:rPr>
          <w:sz w:val="22"/>
          <w:szCs w:val="22"/>
        </w:rPr>
        <w:t xml:space="preserve">.  </w:t>
      </w:r>
      <w:r w:rsidR="0091229D" w:rsidRPr="0091229D">
        <w:rPr>
          <w:sz w:val="22"/>
          <w:szCs w:val="22"/>
          <w:u w:val="single"/>
        </w:rPr>
        <w:t>It is important to</w:t>
      </w:r>
      <w:r w:rsidR="00B657FC">
        <w:rPr>
          <w:sz w:val="22"/>
          <w:szCs w:val="22"/>
          <w:u w:val="single"/>
        </w:rPr>
        <w:t xml:space="preserve"> get support</w:t>
      </w:r>
      <w:r w:rsidR="00B657FC" w:rsidRPr="00B657FC">
        <w:rPr>
          <w:sz w:val="22"/>
          <w:szCs w:val="22"/>
          <w:u w:val="single"/>
        </w:rPr>
        <w:t xml:space="preserve"> </w:t>
      </w:r>
      <w:r w:rsidR="00B657FC" w:rsidRPr="0091229D">
        <w:rPr>
          <w:sz w:val="22"/>
          <w:szCs w:val="22"/>
          <w:u w:val="single"/>
        </w:rPr>
        <w:t>solutions from higher levels in FDOT and FDEP</w:t>
      </w:r>
      <w:r w:rsidR="00B657FC">
        <w:rPr>
          <w:sz w:val="22"/>
          <w:szCs w:val="22"/>
          <w:u w:val="single"/>
        </w:rPr>
        <w:t xml:space="preserve"> and if appropriate FWC, early in the design process for better highway</w:t>
      </w:r>
      <w:r w:rsidR="0091229D" w:rsidRPr="0091229D">
        <w:rPr>
          <w:sz w:val="22"/>
          <w:szCs w:val="22"/>
          <w:u w:val="single"/>
        </w:rPr>
        <w:t xml:space="preserve"> stormwater</w:t>
      </w:r>
      <w:r w:rsidR="00B93BB3">
        <w:rPr>
          <w:sz w:val="22"/>
          <w:szCs w:val="22"/>
          <w:u w:val="single"/>
        </w:rPr>
        <w:t xml:space="preserve"> solutions</w:t>
      </w:r>
      <w:r w:rsidR="0091229D" w:rsidRPr="0091229D">
        <w:rPr>
          <w:sz w:val="22"/>
          <w:szCs w:val="22"/>
          <w:u w:val="single"/>
        </w:rPr>
        <w:t xml:space="preserve">. </w:t>
      </w:r>
    </w:p>
    <w:p w14:paraId="668C3B77" w14:textId="77777777" w:rsidR="009428AC" w:rsidRDefault="009428AC" w:rsidP="009428AC">
      <w:pPr>
        <w:rPr>
          <w:sz w:val="22"/>
          <w:szCs w:val="22"/>
        </w:rPr>
      </w:pPr>
    </w:p>
    <w:p w14:paraId="1F4A75F9" w14:textId="6E229218" w:rsidR="003F2B73" w:rsidRDefault="003F2B73" w:rsidP="009428AC">
      <w:pPr>
        <w:rPr>
          <w:b/>
          <w:sz w:val="22"/>
          <w:szCs w:val="22"/>
        </w:rPr>
      </w:pPr>
      <w:r w:rsidRPr="003F2B73">
        <w:rPr>
          <w:b/>
          <w:sz w:val="22"/>
          <w:szCs w:val="22"/>
        </w:rPr>
        <w:t>Wakulla Springs Wildlife Monitoring Results, 1997 to 2016</w:t>
      </w:r>
    </w:p>
    <w:p w14:paraId="4301EDB2" w14:textId="77777777" w:rsidR="00A52465" w:rsidRPr="003F2B73" w:rsidRDefault="00A52465" w:rsidP="009428AC">
      <w:pPr>
        <w:rPr>
          <w:b/>
          <w:sz w:val="22"/>
          <w:szCs w:val="22"/>
        </w:rPr>
      </w:pPr>
    </w:p>
    <w:p w14:paraId="0AC4C2EB" w14:textId="799B0A83" w:rsidR="009B4F87" w:rsidRPr="009B4F87" w:rsidRDefault="009B5D70" w:rsidP="003F2B73">
      <w:pPr>
        <w:pStyle w:val="ListParagraph"/>
        <w:numPr>
          <w:ilvl w:val="0"/>
          <w:numId w:val="29"/>
        </w:numPr>
        <w:rPr>
          <w:sz w:val="22"/>
          <w:szCs w:val="22"/>
        </w:rPr>
      </w:pPr>
      <w:r>
        <w:rPr>
          <w:sz w:val="22"/>
          <w:szCs w:val="22"/>
        </w:rPr>
        <w:t xml:space="preserve">Bob Thompson presented the results of almost 20 years of wildlife monitoring. </w:t>
      </w:r>
    </w:p>
    <w:p w14:paraId="55F142B4" w14:textId="3CD9CE1B" w:rsidR="009B5D70" w:rsidRDefault="009B4F87" w:rsidP="003F2B73">
      <w:pPr>
        <w:pStyle w:val="ListParagraph"/>
        <w:numPr>
          <w:ilvl w:val="0"/>
          <w:numId w:val="29"/>
        </w:numPr>
        <w:rPr>
          <w:sz w:val="22"/>
          <w:szCs w:val="22"/>
        </w:rPr>
      </w:pPr>
      <w:r>
        <w:rPr>
          <w:sz w:val="22"/>
          <w:szCs w:val="22"/>
        </w:rPr>
        <w:t xml:space="preserve">Overall there has been a significant decrease in wildlife (See Appendix D). </w:t>
      </w:r>
    </w:p>
    <w:p w14:paraId="4BEF3182" w14:textId="03C9DE24" w:rsidR="009B4F87" w:rsidRDefault="009B4F87" w:rsidP="003F2B73">
      <w:pPr>
        <w:pStyle w:val="ListParagraph"/>
        <w:numPr>
          <w:ilvl w:val="0"/>
          <w:numId w:val="29"/>
        </w:numPr>
        <w:rPr>
          <w:sz w:val="22"/>
          <w:szCs w:val="22"/>
        </w:rPr>
      </w:pPr>
      <w:r>
        <w:rPr>
          <w:sz w:val="22"/>
          <w:szCs w:val="22"/>
        </w:rPr>
        <w:t xml:space="preserve">Factors include: hydrilla coverage, uptake of oxygen, manatees, weather, use of chemicals, loss of native vegetation, dark water, flow, food sources (apple snails, etc.) and more. </w:t>
      </w:r>
    </w:p>
    <w:p w14:paraId="725BB45C" w14:textId="0AC30457" w:rsidR="009B4F87" w:rsidRPr="00224505" w:rsidRDefault="009B4F87" w:rsidP="003F2B73">
      <w:pPr>
        <w:pStyle w:val="ListParagraph"/>
        <w:numPr>
          <w:ilvl w:val="0"/>
          <w:numId w:val="29"/>
        </w:numPr>
        <w:rPr>
          <w:sz w:val="22"/>
          <w:szCs w:val="22"/>
          <w:u w:val="single"/>
        </w:rPr>
      </w:pPr>
      <w:r>
        <w:rPr>
          <w:sz w:val="22"/>
          <w:szCs w:val="22"/>
        </w:rPr>
        <w:t xml:space="preserve">The NWFWMD is funding UF to study climate, wastewater, stormwater, </w:t>
      </w:r>
      <w:r w:rsidR="00224505">
        <w:rPr>
          <w:sz w:val="22"/>
          <w:szCs w:val="22"/>
        </w:rPr>
        <w:t xml:space="preserve">macro-invertebrates, </w:t>
      </w:r>
      <w:r>
        <w:rPr>
          <w:sz w:val="22"/>
          <w:szCs w:val="22"/>
        </w:rPr>
        <w:t xml:space="preserve">etc. statewide. </w:t>
      </w:r>
      <w:r w:rsidR="00B93BB3">
        <w:rPr>
          <w:sz w:val="22"/>
          <w:szCs w:val="22"/>
        </w:rPr>
        <w:t>Dr.</w:t>
      </w:r>
      <w:r w:rsidR="00522CD5">
        <w:rPr>
          <w:sz w:val="22"/>
          <w:szCs w:val="22"/>
        </w:rPr>
        <w:t xml:space="preserve"> Spencer at the MagLab, Bob Ballard at WEI, </w:t>
      </w:r>
      <w:r w:rsidR="00224505" w:rsidRPr="00224505">
        <w:rPr>
          <w:sz w:val="22"/>
          <w:szCs w:val="22"/>
          <w:u w:val="single"/>
        </w:rPr>
        <w:t>Nick Wooten</w:t>
      </w:r>
      <w:r w:rsidR="00522CD5">
        <w:rPr>
          <w:sz w:val="22"/>
          <w:szCs w:val="22"/>
          <w:u w:val="single"/>
        </w:rPr>
        <w:t xml:space="preserve"> at the NWFWMD</w:t>
      </w:r>
      <w:r w:rsidR="00224505" w:rsidRPr="00224505">
        <w:rPr>
          <w:sz w:val="22"/>
          <w:szCs w:val="22"/>
          <w:u w:val="single"/>
        </w:rPr>
        <w:t xml:space="preserve"> and Johnny Richardson </w:t>
      </w:r>
      <w:r w:rsidR="00522CD5">
        <w:rPr>
          <w:sz w:val="22"/>
          <w:szCs w:val="22"/>
          <w:u w:val="single"/>
        </w:rPr>
        <w:t>with Leon County may</w:t>
      </w:r>
      <w:r w:rsidR="00224505" w:rsidRPr="00224505">
        <w:rPr>
          <w:sz w:val="22"/>
          <w:szCs w:val="22"/>
          <w:u w:val="single"/>
        </w:rPr>
        <w:t xml:space="preserve"> </w:t>
      </w:r>
      <w:r w:rsidR="00B93BB3">
        <w:rPr>
          <w:sz w:val="22"/>
          <w:szCs w:val="22"/>
          <w:u w:val="single"/>
        </w:rPr>
        <w:t xml:space="preserve">be able to </w:t>
      </w:r>
      <w:r w:rsidR="00224505" w:rsidRPr="00224505">
        <w:rPr>
          <w:sz w:val="22"/>
          <w:szCs w:val="22"/>
          <w:u w:val="single"/>
        </w:rPr>
        <w:t xml:space="preserve">contribute to </w:t>
      </w:r>
      <w:r w:rsidR="00224505">
        <w:rPr>
          <w:sz w:val="22"/>
          <w:szCs w:val="22"/>
          <w:u w:val="single"/>
        </w:rPr>
        <w:t>the UF</w:t>
      </w:r>
      <w:r w:rsidR="00224505" w:rsidRPr="00224505">
        <w:rPr>
          <w:sz w:val="22"/>
          <w:szCs w:val="22"/>
          <w:u w:val="single"/>
        </w:rPr>
        <w:t xml:space="preserve"> </w:t>
      </w:r>
      <w:r w:rsidR="00224505">
        <w:rPr>
          <w:sz w:val="22"/>
          <w:szCs w:val="22"/>
          <w:u w:val="single"/>
        </w:rPr>
        <w:t>Wakulla studies</w:t>
      </w:r>
      <w:r w:rsidR="00224505" w:rsidRPr="00224505">
        <w:rPr>
          <w:sz w:val="22"/>
          <w:szCs w:val="22"/>
          <w:u w:val="single"/>
        </w:rPr>
        <w:t xml:space="preserve">. </w:t>
      </w:r>
    </w:p>
    <w:p w14:paraId="432330D9" w14:textId="5DE7BFD6" w:rsidR="009B4F87" w:rsidRDefault="009B4F87" w:rsidP="003F2B73">
      <w:pPr>
        <w:pStyle w:val="ListParagraph"/>
        <w:numPr>
          <w:ilvl w:val="0"/>
          <w:numId w:val="29"/>
        </w:numPr>
        <w:rPr>
          <w:sz w:val="22"/>
          <w:szCs w:val="22"/>
        </w:rPr>
      </w:pPr>
      <w:r>
        <w:rPr>
          <w:sz w:val="22"/>
          <w:szCs w:val="22"/>
        </w:rPr>
        <w:t xml:space="preserve">We need to look at transitions from </w:t>
      </w:r>
      <w:r w:rsidR="00BC38B2">
        <w:rPr>
          <w:sz w:val="22"/>
          <w:szCs w:val="22"/>
        </w:rPr>
        <w:t xml:space="preserve">eel grass to hydrilla to lingua over time. </w:t>
      </w:r>
    </w:p>
    <w:p w14:paraId="22BFA4BA" w14:textId="4406295C" w:rsidR="00224505" w:rsidRDefault="00BC38B2" w:rsidP="00224505">
      <w:pPr>
        <w:pStyle w:val="ListParagraph"/>
        <w:numPr>
          <w:ilvl w:val="0"/>
          <w:numId w:val="29"/>
        </w:numPr>
        <w:rPr>
          <w:sz w:val="22"/>
          <w:szCs w:val="22"/>
        </w:rPr>
      </w:pPr>
      <w:r>
        <w:rPr>
          <w:sz w:val="22"/>
          <w:szCs w:val="22"/>
        </w:rPr>
        <w:t>It would be helpful to moni</w:t>
      </w:r>
      <w:r w:rsidR="00224505">
        <w:rPr>
          <w:sz w:val="22"/>
          <w:szCs w:val="22"/>
        </w:rPr>
        <w:t>tor fish and other food sources.</w:t>
      </w:r>
    </w:p>
    <w:p w14:paraId="06D8BE38" w14:textId="2932CDE7" w:rsidR="00224505" w:rsidRPr="00224505" w:rsidRDefault="00224505" w:rsidP="00224505">
      <w:pPr>
        <w:pStyle w:val="ListParagraph"/>
        <w:numPr>
          <w:ilvl w:val="0"/>
          <w:numId w:val="29"/>
        </w:numPr>
        <w:rPr>
          <w:sz w:val="22"/>
          <w:szCs w:val="22"/>
          <w:u w:val="single"/>
        </w:rPr>
      </w:pPr>
      <w:r w:rsidRPr="00224505">
        <w:rPr>
          <w:sz w:val="22"/>
          <w:szCs w:val="22"/>
          <w:u w:val="single"/>
        </w:rPr>
        <w:t xml:space="preserve">Volunteers are needed for </w:t>
      </w:r>
      <w:r w:rsidR="00B93BB3">
        <w:rPr>
          <w:sz w:val="22"/>
          <w:szCs w:val="22"/>
          <w:u w:val="single"/>
        </w:rPr>
        <w:t xml:space="preserve">wildlife </w:t>
      </w:r>
      <w:r w:rsidRPr="00224505">
        <w:rPr>
          <w:sz w:val="22"/>
          <w:szCs w:val="22"/>
          <w:u w:val="single"/>
        </w:rPr>
        <w:t xml:space="preserve">monitoring.  Contact Jackie Turner or Bob Thompson. </w:t>
      </w:r>
    </w:p>
    <w:p w14:paraId="3B6D7F0C" w14:textId="2659AE81" w:rsidR="00224505" w:rsidRDefault="00581BE4" w:rsidP="00224505">
      <w:pPr>
        <w:pStyle w:val="ListParagraph"/>
        <w:numPr>
          <w:ilvl w:val="0"/>
          <w:numId w:val="29"/>
        </w:numPr>
        <w:rPr>
          <w:sz w:val="22"/>
          <w:szCs w:val="22"/>
        </w:rPr>
      </w:pPr>
      <w:r>
        <w:rPr>
          <w:sz w:val="22"/>
          <w:szCs w:val="22"/>
        </w:rPr>
        <w:t>We can link the park visitor experience to wildlife levels and the factors that affect them.</w:t>
      </w:r>
    </w:p>
    <w:p w14:paraId="2EB30F2B" w14:textId="77777777" w:rsidR="00581BE4" w:rsidRPr="00581BE4" w:rsidRDefault="00581BE4" w:rsidP="00581BE4">
      <w:pPr>
        <w:rPr>
          <w:sz w:val="22"/>
          <w:szCs w:val="22"/>
        </w:rPr>
      </w:pPr>
    </w:p>
    <w:p w14:paraId="477047CF" w14:textId="3EC24EC2" w:rsidR="00970F83" w:rsidRPr="00E90814" w:rsidRDefault="001654AF" w:rsidP="004C2F89">
      <w:pPr>
        <w:rPr>
          <w:b/>
          <w:sz w:val="22"/>
          <w:szCs w:val="22"/>
        </w:rPr>
      </w:pPr>
      <w:r w:rsidRPr="00E90814">
        <w:rPr>
          <w:b/>
          <w:sz w:val="22"/>
          <w:szCs w:val="22"/>
        </w:rPr>
        <w:t>Blueprint F</w:t>
      </w:r>
      <w:r w:rsidR="004C2F89" w:rsidRPr="00E90814">
        <w:rPr>
          <w:b/>
          <w:sz w:val="22"/>
          <w:szCs w:val="22"/>
        </w:rPr>
        <w:t>unding of the Wastewater Facility Engineering Plan</w:t>
      </w:r>
    </w:p>
    <w:p w14:paraId="28408494" w14:textId="27016BF7" w:rsidR="004C2F89" w:rsidRPr="00DD77F5" w:rsidRDefault="00D410BD" w:rsidP="00B93BB3">
      <w:pPr>
        <w:pStyle w:val="ListParagraph"/>
        <w:numPr>
          <w:ilvl w:val="0"/>
          <w:numId w:val="9"/>
        </w:numPr>
        <w:ind w:left="720"/>
        <w:rPr>
          <w:sz w:val="22"/>
          <w:szCs w:val="22"/>
          <w:u w:val="single"/>
        </w:rPr>
      </w:pPr>
      <w:r w:rsidRPr="00DD77F5">
        <w:rPr>
          <w:sz w:val="22"/>
          <w:szCs w:val="22"/>
          <w:u w:val="single"/>
        </w:rPr>
        <w:t xml:space="preserve">The Intergovernmental Agency administering Blueprint funds </w:t>
      </w:r>
      <w:r w:rsidR="00B93BB3">
        <w:rPr>
          <w:sz w:val="22"/>
          <w:szCs w:val="22"/>
          <w:u w:val="single"/>
        </w:rPr>
        <w:t>agreed</w:t>
      </w:r>
      <w:r w:rsidRPr="00DD77F5">
        <w:rPr>
          <w:sz w:val="22"/>
          <w:szCs w:val="22"/>
          <w:u w:val="single"/>
        </w:rPr>
        <w:t xml:space="preserve"> (9-0 vote) to provide early funding of the Wastewater Facility Engineering Plan. </w:t>
      </w:r>
      <w:r w:rsidR="004C2F89" w:rsidRPr="00DD77F5">
        <w:rPr>
          <w:sz w:val="22"/>
          <w:szCs w:val="22"/>
          <w:u w:val="single"/>
        </w:rPr>
        <w:t xml:space="preserve">We </w:t>
      </w:r>
      <w:r w:rsidRPr="00DD77F5">
        <w:rPr>
          <w:sz w:val="22"/>
          <w:szCs w:val="22"/>
          <w:u w:val="single"/>
        </w:rPr>
        <w:t>had</w:t>
      </w:r>
      <w:r w:rsidR="004C2F89" w:rsidRPr="00DD77F5">
        <w:rPr>
          <w:sz w:val="22"/>
          <w:szCs w:val="22"/>
          <w:u w:val="single"/>
        </w:rPr>
        <w:t xml:space="preserve"> a letter encouraging early funding of the Plan </w:t>
      </w:r>
      <w:r w:rsidR="002F5FAC" w:rsidRPr="00DD77F5">
        <w:rPr>
          <w:sz w:val="22"/>
          <w:szCs w:val="22"/>
          <w:u w:val="single"/>
        </w:rPr>
        <w:t xml:space="preserve">with 15 groups signing it. </w:t>
      </w:r>
    </w:p>
    <w:p w14:paraId="61353188" w14:textId="50BA1941" w:rsidR="00D410BD" w:rsidRPr="00DD77F5" w:rsidRDefault="00D410BD" w:rsidP="00B93BB3">
      <w:pPr>
        <w:pStyle w:val="ListParagraph"/>
        <w:numPr>
          <w:ilvl w:val="0"/>
          <w:numId w:val="9"/>
        </w:numPr>
        <w:ind w:left="720"/>
        <w:rPr>
          <w:sz w:val="22"/>
          <w:szCs w:val="22"/>
          <w:u w:val="single"/>
        </w:rPr>
      </w:pPr>
      <w:r w:rsidRPr="00DD77F5">
        <w:rPr>
          <w:sz w:val="22"/>
          <w:szCs w:val="22"/>
          <w:u w:val="single"/>
        </w:rPr>
        <w:t xml:space="preserve">The RFP is due September 19. </w:t>
      </w:r>
    </w:p>
    <w:p w14:paraId="6CD8BADB" w14:textId="08D821C2" w:rsidR="00D410BD" w:rsidRPr="00DD77F5" w:rsidRDefault="00D410BD" w:rsidP="00B93BB3">
      <w:pPr>
        <w:pStyle w:val="ListParagraph"/>
        <w:numPr>
          <w:ilvl w:val="0"/>
          <w:numId w:val="9"/>
        </w:numPr>
        <w:ind w:left="720"/>
        <w:rPr>
          <w:sz w:val="22"/>
          <w:szCs w:val="22"/>
          <w:u w:val="single"/>
        </w:rPr>
      </w:pPr>
      <w:r w:rsidRPr="00DD77F5">
        <w:rPr>
          <w:sz w:val="22"/>
          <w:szCs w:val="22"/>
          <w:u w:val="single"/>
        </w:rPr>
        <w:t xml:space="preserve">The next piece will be </w:t>
      </w:r>
      <w:r w:rsidR="00DD77F5" w:rsidRPr="00DD77F5">
        <w:rPr>
          <w:sz w:val="22"/>
          <w:szCs w:val="22"/>
          <w:u w:val="single"/>
        </w:rPr>
        <w:t xml:space="preserve">to get agreement on septic system project financing and management approaches. </w:t>
      </w:r>
    </w:p>
    <w:p w14:paraId="5080EBE2" w14:textId="0E3C9481" w:rsidR="00DD77F5" w:rsidRPr="00DD77F5" w:rsidRDefault="00DD77F5" w:rsidP="00B93BB3">
      <w:pPr>
        <w:pStyle w:val="ListParagraph"/>
        <w:numPr>
          <w:ilvl w:val="0"/>
          <w:numId w:val="9"/>
        </w:numPr>
        <w:ind w:left="720"/>
        <w:rPr>
          <w:sz w:val="22"/>
          <w:szCs w:val="22"/>
          <w:u w:val="single"/>
        </w:rPr>
      </w:pPr>
      <w:r w:rsidRPr="00DD77F5">
        <w:rPr>
          <w:sz w:val="22"/>
          <w:szCs w:val="22"/>
          <w:u w:val="single"/>
        </w:rPr>
        <w:t xml:space="preserve">We need to document the benefits to developers, residents and the environment. </w:t>
      </w:r>
    </w:p>
    <w:p w14:paraId="22F0E2E1" w14:textId="4519C645" w:rsidR="00DD77F5" w:rsidRPr="00DD77F5" w:rsidRDefault="00DD77F5" w:rsidP="00B93BB3">
      <w:pPr>
        <w:pStyle w:val="ListParagraph"/>
        <w:numPr>
          <w:ilvl w:val="0"/>
          <w:numId w:val="9"/>
        </w:numPr>
        <w:ind w:left="720"/>
        <w:rPr>
          <w:sz w:val="22"/>
          <w:szCs w:val="22"/>
          <w:u w:val="single"/>
        </w:rPr>
      </w:pPr>
      <w:r w:rsidRPr="00DD77F5">
        <w:rPr>
          <w:sz w:val="22"/>
          <w:szCs w:val="22"/>
          <w:u w:val="single"/>
        </w:rPr>
        <w:t xml:space="preserve">It may be helpful to test private wells for nitrogen, which does not taste or smell but had human health and environmental impacts. </w:t>
      </w:r>
    </w:p>
    <w:p w14:paraId="3A6C6E85" w14:textId="77777777" w:rsidR="00D410BD" w:rsidRDefault="00D410BD" w:rsidP="00E53FC9">
      <w:pPr>
        <w:rPr>
          <w:b/>
          <w:bCs/>
          <w:sz w:val="22"/>
          <w:szCs w:val="22"/>
        </w:rPr>
      </w:pPr>
    </w:p>
    <w:p w14:paraId="1EF062D9" w14:textId="77777777" w:rsidR="00A52465" w:rsidRDefault="00A52465">
      <w:pPr>
        <w:spacing w:after="200"/>
        <w:rPr>
          <w:b/>
          <w:bCs/>
          <w:sz w:val="22"/>
          <w:szCs w:val="22"/>
        </w:rPr>
      </w:pPr>
      <w:r>
        <w:rPr>
          <w:b/>
          <w:bCs/>
          <w:sz w:val="22"/>
          <w:szCs w:val="22"/>
        </w:rPr>
        <w:br w:type="page"/>
      </w:r>
    </w:p>
    <w:p w14:paraId="45C5BE15" w14:textId="2FEC7FD2" w:rsidR="00B33B9A" w:rsidRDefault="00B33B9A" w:rsidP="00E53FC9">
      <w:pPr>
        <w:rPr>
          <w:bCs/>
          <w:sz w:val="22"/>
          <w:szCs w:val="22"/>
        </w:rPr>
      </w:pPr>
      <w:bookmarkStart w:id="0" w:name="_GoBack"/>
      <w:bookmarkEnd w:id="0"/>
      <w:r w:rsidRPr="00E90814">
        <w:rPr>
          <w:b/>
          <w:bCs/>
          <w:sz w:val="22"/>
          <w:szCs w:val="22"/>
        </w:rPr>
        <w:lastRenderedPageBreak/>
        <w:t>Legislative Update</w:t>
      </w:r>
      <w:r w:rsidR="00C5091B" w:rsidRPr="00E90814">
        <w:rPr>
          <w:bCs/>
          <w:sz w:val="22"/>
          <w:szCs w:val="22"/>
        </w:rPr>
        <w:t xml:space="preserve"> </w:t>
      </w:r>
      <w:r w:rsidRPr="00E90814">
        <w:rPr>
          <w:bCs/>
          <w:sz w:val="22"/>
          <w:szCs w:val="22"/>
        </w:rPr>
        <w:t>Ryan Smart, President of 1000 Friends of Florida</w:t>
      </w:r>
      <w:r w:rsidR="00C5091B" w:rsidRPr="00E90814">
        <w:rPr>
          <w:bCs/>
          <w:sz w:val="22"/>
          <w:szCs w:val="22"/>
        </w:rPr>
        <w:t xml:space="preserve"> reported that: </w:t>
      </w:r>
    </w:p>
    <w:p w14:paraId="3B7CEFA2" w14:textId="77777777" w:rsidR="00A52465" w:rsidRPr="00E90814" w:rsidRDefault="00A52465" w:rsidP="00E53FC9">
      <w:pPr>
        <w:rPr>
          <w:bCs/>
          <w:sz w:val="22"/>
          <w:szCs w:val="22"/>
        </w:rPr>
      </w:pPr>
    </w:p>
    <w:p w14:paraId="61107FA4" w14:textId="62855FAF" w:rsidR="00E53FC9" w:rsidRPr="00E90814" w:rsidRDefault="00E53FC9" w:rsidP="00E53FC9">
      <w:pPr>
        <w:pStyle w:val="ListParagraph"/>
        <w:numPr>
          <w:ilvl w:val="0"/>
          <w:numId w:val="10"/>
        </w:numPr>
        <w:rPr>
          <w:bCs/>
          <w:sz w:val="22"/>
          <w:szCs w:val="22"/>
        </w:rPr>
      </w:pPr>
      <w:r w:rsidRPr="00E90814">
        <w:rPr>
          <w:bCs/>
          <w:sz w:val="22"/>
          <w:szCs w:val="22"/>
        </w:rPr>
        <w:t>No money for F</w:t>
      </w:r>
      <w:r w:rsidR="00C5091B" w:rsidRPr="00E90814">
        <w:rPr>
          <w:bCs/>
          <w:sz w:val="22"/>
          <w:szCs w:val="22"/>
        </w:rPr>
        <w:t xml:space="preserve">L </w:t>
      </w:r>
      <w:r w:rsidRPr="00E90814">
        <w:rPr>
          <w:bCs/>
          <w:sz w:val="22"/>
          <w:szCs w:val="22"/>
        </w:rPr>
        <w:t>F</w:t>
      </w:r>
      <w:r w:rsidR="00C5091B" w:rsidRPr="00E90814">
        <w:rPr>
          <w:bCs/>
          <w:sz w:val="22"/>
          <w:szCs w:val="22"/>
        </w:rPr>
        <w:t>orever</w:t>
      </w:r>
      <w:r w:rsidRPr="00E90814">
        <w:rPr>
          <w:bCs/>
          <w:sz w:val="22"/>
          <w:szCs w:val="22"/>
        </w:rPr>
        <w:t xml:space="preserve"> or F</w:t>
      </w:r>
      <w:r w:rsidR="00C5091B" w:rsidRPr="00E90814">
        <w:rPr>
          <w:bCs/>
          <w:sz w:val="22"/>
          <w:szCs w:val="22"/>
        </w:rPr>
        <w:t xml:space="preserve">L </w:t>
      </w:r>
      <w:r w:rsidRPr="00E90814">
        <w:rPr>
          <w:bCs/>
          <w:sz w:val="22"/>
          <w:szCs w:val="22"/>
        </w:rPr>
        <w:t>C</w:t>
      </w:r>
      <w:r w:rsidR="00C5091B" w:rsidRPr="00E90814">
        <w:rPr>
          <w:bCs/>
          <w:sz w:val="22"/>
          <w:szCs w:val="22"/>
        </w:rPr>
        <w:t xml:space="preserve">ommunities </w:t>
      </w:r>
      <w:r w:rsidRPr="00E90814">
        <w:rPr>
          <w:bCs/>
          <w:sz w:val="22"/>
          <w:szCs w:val="22"/>
        </w:rPr>
        <w:t>T</w:t>
      </w:r>
      <w:r w:rsidR="00C5091B" w:rsidRPr="00E90814">
        <w:rPr>
          <w:bCs/>
          <w:sz w:val="22"/>
          <w:szCs w:val="22"/>
        </w:rPr>
        <w:t>rust</w:t>
      </w:r>
      <w:r w:rsidRPr="00E90814">
        <w:rPr>
          <w:bCs/>
          <w:sz w:val="22"/>
          <w:szCs w:val="22"/>
        </w:rPr>
        <w:t xml:space="preserve">. </w:t>
      </w:r>
    </w:p>
    <w:p w14:paraId="7D9129DC" w14:textId="2A93068E" w:rsidR="00E53FC9" w:rsidRPr="00E90814" w:rsidRDefault="00E53FC9" w:rsidP="00E53FC9">
      <w:pPr>
        <w:pStyle w:val="ListParagraph"/>
        <w:numPr>
          <w:ilvl w:val="0"/>
          <w:numId w:val="10"/>
        </w:numPr>
        <w:rPr>
          <w:bCs/>
          <w:sz w:val="22"/>
          <w:szCs w:val="22"/>
        </w:rPr>
      </w:pPr>
      <w:r w:rsidRPr="00E90814">
        <w:rPr>
          <w:bCs/>
          <w:sz w:val="22"/>
          <w:szCs w:val="22"/>
        </w:rPr>
        <w:t xml:space="preserve">DEP </w:t>
      </w:r>
      <w:r w:rsidR="00C5091B" w:rsidRPr="00E90814">
        <w:rPr>
          <w:bCs/>
          <w:sz w:val="22"/>
          <w:szCs w:val="22"/>
        </w:rPr>
        <w:t xml:space="preserve">was </w:t>
      </w:r>
      <w:r w:rsidRPr="00E90814">
        <w:rPr>
          <w:bCs/>
          <w:sz w:val="22"/>
          <w:szCs w:val="22"/>
        </w:rPr>
        <w:t>cut by 20%, All env</w:t>
      </w:r>
      <w:r w:rsidR="001768A4" w:rsidRPr="00E90814">
        <w:rPr>
          <w:bCs/>
          <w:sz w:val="22"/>
          <w:szCs w:val="22"/>
        </w:rPr>
        <w:t>ironmental</w:t>
      </w:r>
      <w:r w:rsidRPr="00E90814">
        <w:rPr>
          <w:bCs/>
          <w:sz w:val="22"/>
          <w:szCs w:val="22"/>
        </w:rPr>
        <w:t xml:space="preserve"> funding cut 18%</w:t>
      </w:r>
      <w:r w:rsidR="0022081A" w:rsidRPr="00E90814">
        <w:rPr>
          <w:bCs/>
          <w:sz w:val="22"/>
          <w:szCs w:val="22"/>
        </w:rPr>
        <w:t>.</w:t>
      </w:r>
    </w:p>
    <w:p w14:paraId="28A7715E" w14:textId="55A712C5" w:rsidR="00E53FC9" w:rsidRPr="00E90814" w:rsidRDefault="0022081A" w:rsidP="00E53FC9">
      <w:pPr>
        <w:pStyle w:val="ListParagraph"/>
        <w:numPr>
          <w:ilvl w:val="0"/>
          <w:numId w:val="10"/>
        </w:numPr>
        <w:rPr>
          <w:bCs/>
          <w:sz w:val="22"/>
          <w:szCs w:val="22"/>
        </w:rPr>
      </w:pPr>
      <w:r w:rsidRPr="00E90814">
        <w:rPr>
          <w:bCs/>
          <w:sz w:val="22"/>
          <w:szCs w:val="22"/>
        </w:rPr>
        <w:t>There is funding for springs</w:t>
      </w:r>
      <w:r w:rsidR="00146D00">
        <w:rPr>
          <w:bCs/>
          <w:sz w:val="22"/>
          <w:szCs w:val="22"/>
        </w:rPr>
        <w:t xml:space="preserve"> ($50m)</w:t>
      </w:r>
      <w:r w:rsidRPr="00E90814">
        <w:rPr>
          <w:bCs/>
          <w:sz w:val="22"/>
          <w:szCs w:val="22"/>
        </w:rPr>
        <w:t xml:space="preserve"> and</w:t>
      </w:r>
      <w:r w:rsidR="00E53FC9" w:rsidRPr="00E90814">
        <w:rPr>
          <w:bCs/>
          <w:sz w:val="22"/>
          <w:szCs w:val="22"/>
        </w:rPr>
        <w:t xml:space="preserve"> beaches, </w:t>
      </w:r>
    </w:p>
    <w:p w14:paraId="67C761B3" w14:textId="0587F998" w:rsidR="00E53FC9" w:rsidRDefault="00E53FC9" w:rsidP="00E53FC9">
      <w:pPr>
        <w:pStyle w:val="ListParagraph"/>
        <w:numPr>
          <w:ilvl w:val="0"/>
          <w:numId w:val="10"/>
        </w:numPr>
        <w:rPr>
          <w:bCs/>
          <w:sz w:val="22"/>
          <w:szCs w:val="22"/>
        </w:rPr>
      </w:pPr>
      <w:r w:rsidRPr="00E90814">
        <w:rPr>
          <w:bCs/>
          <w:sz w:val="22"/>
          <w:szCs w:val="22"/>
        </w:rPr>
        <w:t>Senate bill 10</w:t>
      </w:r>
      <w:r w:rsidR="00146D00">
        <w:rPr>
          <w:bCs/>
          <w:sz w:val="22"/>
          <w:szCs w:val="22"/>
        </w:rPr>
        <w:t xml:space="preserve"> had $250m</w:t>
      </w:r>
      <w:r w:rsidRPr="00E90814">
        <w:rPr>
          <w:bCs/>
          <w:sz w:val="22"/>
          <w:szCs w:val="22"/>
        </w:rPr>
        <w:t xml:space="preserve"> for </w:t>
      </w:r>
      <w:r w:rsidR="0022081A" w:rsidRPr="00E90814">
        <w:rPr>
          <w:bCs/>
          <w:sz w:val="22"/>
          <w:szCs w:val="22"/>
        </w:rPr>
        <w:t xml:space="preserve">an Everglades </w:t>
      </w:r>
      <w:r w:rsidRPr="00E90814">
        <w:rPr>
          <w:bCs/>
          <w:sz w:val="22"/>
          <w:szCs w:val="22"/>
        </w:rPr>
        <w:t xml:space="preserve">reservoir that goes back to a plan from 10 years ago. </w:t>
      </w:r>
    </w:p>
    <w:p w14:paraId="204774C4" w14:textId="70575266" w:rsidR="00E86E8F" w:rsidRPr="00E90814" w:rsidRDefault="00E86E8F" w:rsidP="00E53FC9">
      <w:pPr>
        <w:pStyle w:val="ListParagraph"/>
        <w:numPr>
          <w:ilvl w:val="0"/>
          <w:numId w:val="10"/>
        </w:numPr>
        <w:rPr>
          <w:bCs/>
          <w:sz w:val="22"/>
          <w:szCs w:val="22"/>
        </w:rPr>
      </w:pPr>
      <w:r>
        <w:rPr>
          <w:bCs/>
          <w:sz w:val="22"/>
          <w:szCs w:val="22"/>
        </w:rPr>
        <w:t>Ag lands will get $10m.</w:t>
      </w:r>
    </w:p>
    <w:p w14:paraId="4B71720F" w14:textId="3440E097" w:rsidR="00E53FC9" w:rsidRPr="00E90814" w:rsidRDefault="0022081A" w:rsidP="00E53FC9">
      <w:pPr>
        <w:pStyle w:val="ListParagraph"/>
        <w:numPr>
          <w:ilvl w:val="0"/>
          <w:numId w:val="10"/>
        </w:numPr>
        <w:rPr>
          <w:bCs/>
          <w:sz w:val="22"/>
          <w:szCs w:val="22"/>
        </w:rPr>
      </w:pPr>
      <w:r w:rsidRPr="00E90814">
        <w:rPr>
          <w:bCs/>
          <w:sz w:val="22"/>
          <w:szCs w:val="22"/>
        </w:rPr>
        <w:t>There were v</w:t>
      </w:r>
      <w:r w:rsidR="00E53FC9" w:rsidRPr="00E90814">
        <w:rPr>
          <w:bCs/>
          <w:sz w:val="22"/>
          <w:szCs w:val="22"/>
        </w:rPr>
        <w:t xml:space="preserve">ery </w:t>
      </w:r>
      <w:r w:rsidRPr="00E90814">
        <w:rPr>
          <w:bCs/>
          <w:sz w:val="22"/>
          <w:szCs w:val="22"/>
        </w:rPr>
        <w:t>few</w:t>
      </w:r>
      <w:r w:rsidR="00E53FC9" w:rsidRPr="00E90814">
        <w:rPr>
          <w:bCs/>
          <w:sz w:val="22"/>
          <w:szCs w:val="22"/>
        </w:rPr>
        <w:t xml:space="preserve"> policy changes. </w:t>
      </w:r>
    </w:p>
    <w:p w14:paraId="76E32381" w14:textId="50C4D7AE" w:rsidR="00E53FC9" w:rsidRPr="00E90814" w:rsidRDefault="0022081A" w:rsidP="00E53FC9">
      <w:pPr>
        <w:pStyle w:val="ListParagraph"/>
        <w:numPr>
          <w:ilvl w:val="0"/>
          <w:numId w:val="10"/>
        </w:numPr>
        <w:rPr>
          <w:bCs/>
          <w:sz w:val="22"/>
          <w:szCs w:val="22"/>
        </w:rPr>
      </w:pPr>
      <w:r w:rsidRPr="00E90814">
        <w:rPr>
          <w:bCs/>
          <w:sz w:val="22"/>
          <w:szCs w:val="22"/>
        </w:rPr>
        <w:t>The f</w:t>
      </w:r>
      <w:r w:rsidR="00E53FC9" w:rsidRPr="00E90814">
        <w:rPr>
          <w:bCs/>
          <w:sz w:val="22"/>
          <w:szCs w:val="22"/>
        </w:rPr>
        <w:t>racking bill died</w:t>
      </w:r>
      <w:r w:rsidRPr="00E90814">
        <w:rPr>
          <w:bCs/>
          <w:sz w:val="22"/>
          <w:szCs w:val="22"/>
        </w:rPr>
        <w:t>.</w:t>
      </w:r>
    </w:p>
    <w:p w14:paraId="02D606F9" w14:textId="61011308" w:rsidR="00E53FC9" w:rsidRPr="00E90814" w:rsidRDefault="0022081A" w:rsidP="00E53FC9">
      <w:pPr>
        <w:pStyle w:val="ListParagraph"/>
        <w:numPr>
          <w:ilvl w:val="0"/>
          <w:numId w:val="10"/>
        </w:numPr>
        <w:rPr>
          <w:bCs/>
          <w:sz w:val="22"/>
          <w:szCs w:val="22"/>
        </w:rPr>
      </w:pPr>
      <w:r w:rsidRPr="00E90814">
        <w:rPr>
          <w:bCs/>
          <w:sz w:val="22"/>
          <w:szCs w:val="22"/>
        </w:rPr>
        <w:t>There is l</w:t>
      </w:r>
      <w:r w:rsidR="00E53FC9" w:rsidRPr="00E90814">
        <w:rPr>
          <w:bCs/>
          <w:sz w:val="22"/>
          <w:szCs w:val="22"/>
        </w:rPr>
        <w:t>ots to work on next year</w:t>
      </w:r>
      <w:r w:rsidRPr="00E90814">
        <w:rPr>
          <w:bCs/>
          <w:sz w:val="22"/>
          <w:szCs w:val="22"/>
        </w:rPr>
        <w:t>.</w:t>
      </w:r>
      <w:r w:rsidR="00E86E8F">
        <w:rPr>
          <w:bCs/>
          <w:sz w:val="22"/>
          <w:szCs w:val="22"/>
        </w:rPr>
        <w:t xml:space="preserve"> The coalition is seeking $50m.</w:t>
      </w:r>
    </w:p>
    <w:p w14:paraId="135165D9" w14:textId="0143FD0A" w:rsidR="00C3628A" w:rsidRPr="00E90814" w:rsidRDefault="00C3628A" w:rsidP="00E53FC9">
      <w:pPr>
        <w:pStyle w:val="ListParagraph"/>
        <w:numPr>
          <w:ilvl w:val="0"/>
          <w:numId w:val="10"/>
        </w:numPr>
        <w:rPr>
          <w:bCs/>
          <w:sz w:val="22"/>
          <w:szCs w:val="22"/>
        </w:rPr>
      </w:pPr>
      <w:r w:rsidRPr="00E90814">
        <w:rPr>
          <w:bCs/>
          <w:sz w:val="22"/>
          <w:szCs w:val="22"/>
        </w:rPr>
        <w:t>Litigation on F</w:t>
      </w:r>
      <w:r w:rsidR="0022081A" w:rsidRPr="00E90814">
        <w:rPr>
          <w:bCs/>
          <w:sz w:val="22"/>
          <w:szCs w:val="22"/>
        </w:rPr>
        <w:t xml:space="preserve">L </w:t>
      </w:r>
      <w:r w:rsidRPr="00E90814">
        <w:rPr>
          <w:bCs/>
          <w:sz w:val="22"/>
          <w:szCs w:val="22"/>
        </w:rPr>
        <w:t>F</w:t>
      </w:r>
      <w:r w:rsidR="0022081A" w:rsidRPr="00E90814">
        <w:rPr>
          <w:bCs/>
          <w:sz w:val="22"/>
          <w:szCs w:val="22"/>
        </w:rPr>
        <w:t>orever will proceed.</w:t>
      </w:r>
      <w:r w:rsidR="00E86E8F">
        <w:rPr>
          <w:bCs/>
          <w:sz w:val="22"/>
          <w:szCs w:val="22"/>
        </w:rPr>
        <w:t xml:space="preserve"> Amendment 1 should provide $300m/year.  Some of it is used for projects but not land acquisition. </w:t>
      </w:r>
    </w:p>
    <w:p w14:paraId="34BCF645" w14:textId="66521AF9" w:rsidR="00C3628A" w:rsidRPr="00E86E8F" w:rsidRDefault="00E86E8F" w:rsidP="00E53FC9">
      <w:pPr>
        <w:pStyle w:val="ListParagraph"/>
        <w:numPr>
          <w:ilvl w:val="0"/>
          <w:numId w:val="10"/>
        </w:numPr>
        <w:rPr>
          <w:bCs/>
          <w:sz w:val="22"/>
          <w:szCs w:val="22"/>
        </w:rPr>
      </w:pPr>
      <w:r w:rsidRPr="00E86E8F">
        <w:rPr>
          <w:bCs/>
          <w:sz w:val="22"/>
          <w:szCs w:val="22"/>
        </w:rPr>
        <w:t xml:space="preserve">Blue Springs acquisition was approved by the cabinet. </w:t>
      </w:r>
    </w:p>
    <w:p w14:paraId="7FBF3B47" w14:textId="76E1B492" w:rsidR="00E86E8F" w:rsidRPr="00E86E8F" w:rsidRDefault="00E86E8F" w:rsidP="00E53FC9">
      <w:pPr>
        <w:pStyle w:val="ListParagraph"/>
        <w:numPr>
          <w:ilvl w:val="0"/>
          <w:numId w:val="10"/>
        </w:numPr>
        <w:rPr>
          <w:bCs/>
          <w:sz w:val="22"/>
          <w:szCs w:val="22"/>
        </w:rPr>
      </w:pPr>
      <w:r w:rsidRPr="00E86E8F">
        <w:rPr>
          <w:bCs/>
          <w:sz w:val="22"/>
          <w:szCs w:val="22"/>
        </w:rPr>
        <w:t xml:space="preserve">We need to focus on key links to connect parcels, greenways and areas that need to be burned. </w:t>
      </w:r>
    </w:p>
    <w:p w14:paraId="7BEC837B" w14:textId="77777777" w:rsidR="00A52465" w:rsidRDefault="00A52465" w:rsidP="00595625">
      <w:pPr>
        <w:rPr>
          <w:b/>
          <w:bCs/>
          <w:sz w:val="22"/>
          <w:szCs w:val="22"/>
        </w:rPr>
      </w:pPr>
    </w:p>
    <w:p w14:paraId="128ACF33" w14:textId="5A8098B5" w:rsidR="00595625" w:rsidRPr="00E90814" w:rsidRDefault="00477DC4" w:rsidP="00595625">
      <w:pPr>
        <w:rPr>
          <w:b/>
          <w:bCs/>
          <w:sz w:val="22"/>
          <w:szCs w:val="22"/>
        </w:rPr>
      </w:pPr>
      <w:r>
        <w:rPr>
          <w:b/>
          <w:bCs/>
          <w:sz w:val="22"/>
          <w:szCs w:val="22"/>
        </w:rPr>
        <w:t>Other Issues</w:t>
      </w:r>
    </w:p>
    <w:p w14:paraId="723BA141" w14:textId="77777777" w:rsidR="00595625" w:rsidRPr="00E90814" w:rsidRDefault="00595625" w:rsidP="00595625">
      <w:pPr>
        <w:rPr>
          <w:b/>
          <w:bCs/>
          <w:sz w:val="22"/>
          <w:szCs w:val="22"/>
        </w:rPr>
      </w:pPr>
      <w:r w:rsidRPr="00E90814">
        <w:rPr>
          <w:b/>
          <w:bCs/>
          <w:sz w:val="22"/>
          <w:szCs w:val="22"/>
        </w:rPr>
        <w:t xml:space="preserve"> </w:t>
      </w:r>
    </w:p>
    <w:p w14:paraId="74A6309F" w14:textId="3AADC2B4" w:rsidR="00595625" w:rsidRDefault="00595625" w:rsidP="00595625">
      <w:pPr>
        <w:pStyle w:val="ListParagraph"/>
        <w:numPr>
          <w:ilvl w:val="0"/>
          <w:numId w:val="18"/>
        </w:numPr>
        <w:rPr>
          <w:bCs/>
          <w:sz w:val="22"/>
          <w:szCs w:val="22"/>
        </w:rPr>
      </w:pPr>
      <w:r w:rsidRPr="00E90814">
        <w:rPr>
          <w:bCs/>
          <w:sz w:val="22"/>
          <w:szCs w:val="22"/>
        </w:rPr>
        <w:t xml:space="preserve">Gail Fishman met with the airport officials and they said that they must meet FAA requirements by mowing down milkweed and other plants needed for butterflies.  Gail read more and they must consider endangered species like the monarch butterflies.  They have agreed to move the plants. </w:t>
      </w:r>
      <w:r w:rsidR="00477DC4">
        <w:rPr>
          <w:bCs/>
          <w:sz w:val="22"/>
          <w:szCs w:val="22"/>
        </w:rPr>
        <w:t xml:space="preserve">They can’t move plants </w:t>
      </w:r>
      <w:r w:rsidR="00886413">
        <w:rPr>
          <w:bCs/>
          <w:sz w:val="22"/>
          <w:szCs w:val="22"/>
        </w:rPr>
        <w:t>now.  They will mow now and then</w:t>
      </w:r>
      <w:r w:rsidR="00477DC4">
        <w:rPr>
          <w:bCs/>
          <w:sz w:val="22"/>
          <w:szCs w:val="22"/>
        </w:rPr>
        <w:t xml:space="preserve"> move plants in November to compatible locations possibly at the Museum of Natural History, Panacea, Horen Trace, Debbie Lightsey Park, etc. </w:t>
      </w:r>
    </w:p>
    <w:p w14:paraId="58851481" w14:textId="7A605B7B" w:rsidR="004C7C9D" w:rsidRPr="00E90814" w:rsidRDefault="004C7C9D" w:rsidP="00EB7307">
      <w:pPr>
        <w:pStyle w:val="ListParagraph"/>
        <w:numPr>
          <w:ilvl w:val="0"/>
          <w:numId w:val="5"/>
        </w:numPr>
        <w:rPr>
          <w:b/>
          <w:sz w:val="22"/>
          <w:szCs w:val="22"/>
          <w:u w:val="single"/>
        </w:rPr>
      </w:pPr>
      <w:r w:rsidRPr="00E90814">
        <w:rPr>
          <w:sz w:val="22"/>
          <w:szCs w:val="22"/>
        </w:rPr>
        <w:t>Jim Stevenson</w:t>
      </w:r>
      <w:r w:rsidR="00477DC4">
        <w:rPr>
          <w:sz w:val="22"/>
          <w:szCs w:val="22"/>
        </w:rPr>
        <w:t xml:space="preserve"> had</w:t>
      </w:r>
      <w:r w:rsidRPr="00E90814">
        <w:rPr>
          <w:sz w:val="22"/>
          <w:szCs w:val="22"/>
        </w:rPr>
        <w:t xml:space="preserve"> recommended that we give </w:t>
      </w:r>
      <w:r w:rsidR="00595625" w:rsidRPr="00E90814">
        <w:rPr>
          <w:sz w:val="22"/>
          <w:szCs w:val="22"/>
        </w:rPr>
        <w:t>Springs Champion</w:t>
      </w:r>
      <w:r w:rsidR="00595625" w:rsidRPr="00E90814">
        <w:rPr>
          <w:b/>
          <w:sz w:val="22"/>
          <w:szCs w:val="22"/>
        </w:rPr>
        <w:t xml:space="preserve"> </w:t>
      </w:r>
      <w:r w:rsidRPr="00E90814">
        <w:rPr>
          <w:sz w:val="22"/>
          <w:szCs w:val="22"/>
        </w:rPr>
        <w:t>awards to leaders and do a press release</w:t>
      </w:r>
      <w:r w:rsidR="00214E55" w:rsidRPr="00E90814">
        <w:rPr>
          <w:sz w:val="22"/>
          <w:szCs w:val="22"/>
        </w:rPr>
        <w:t>.</w:t>
      </w:r>
      <w:r w:rsidR="00477DC4">
        <w:rPr>
          <w:sz w:val="22"/>
          <w:szCs w:val="22"/>
        </w:rPr>
        <w:t xml:space="preserve"> </w:t>
      </w:r>
      <w:r w:rsidR="00477DC4" w:rsidRPr="00886413">
        <w:rPr>
          <w:sz w:val="22"/>
          <w:szCs w:val="22"/>
        </w:rPr>
        <w:t xml:space="preserve">There was a request for nominations and Bob Thomson and Pam Hall were suggested.  </w:t>
      </w:r>
      <w:r w:rsidR="00886413" w:rsidRPr="00886413">
        <w:rPr>
          <w:sz w:val="22"/>
          <w:szCs w:val="22"/>
        </w:rPr>
        <w:t>Others were mentioned at the meeting but there was no long a quorum for a decision was deferred to the next meeting.</w:t>
      </w:r>
      <w:r w:rsidR="00886413">
        <w:rPr>
          <w:sz w:val="22"/>
          <w:szCs w:val="22"/>
          <w:u w:val="single"/>
        </w:rPr>
        <w:t xml:space="preserve"> </w:t>
      </w:r>
      <w:r w:rsidR="00EB7307" w:rsidRPr="00E90814">
        <w:rPr>
          <w:sz w:val="22"/>
          <w:szCs w:val="22"/>
          <w:u w:val="single"/>
        </w:rPr>
        <w:t xml:space="preserve"> </w:t>
      </w:r>
    </w:p>
    <w:p w14:paraId="0F833178" w14:textId="3FFB7EFB" w:rsidR="003A268A" w:rsidRPr="00E90814" w:rsidRDefault="003A268A">
      <w:pPr>
        <w:spacing w:after="200"/>
        <w:rPr>
          <w:b/>
          <w:sz w:val="22"/>
          <w:szCs w:val="22"/>
        </w:rPr>
      </w:pPr>
      <w:r w:rsidRPr="00E90814">
        <w:rPr>
          <w:b/>
          <w:sz w:val="22"/>
          <w:szCs w:val="22"/>
        </w:rPr>
        <w:br w:type="page"/>
      </w:r>
    </w:p>
    <w:p w14:paraId="2E433635" w14:textId="77777777" w:rsidR="00B33B9A" w:rsidRPr="00EE66E5" w:rsidRDefault="00B33B9A" w:rsidP="00B33B9A">
      <w:pPr>
        <w:rPr>
          <w:b/>
          <w:sz w:val="20"/>
          <w:szCs w:val="20"/>
        </w:rPr>
      </w:pPr>
    </w:p>
    <w:p w14:paraId="31F733DD" w14:textId="77777777" w:rsidR="00D83B7A" w:rsidRDefault="00D83B7A" w:rsidP="00D83B7A">
      <w:pPr>
        <w:widowControl w:val="0"/>
        <w:autoSpaceDE w:val="0"/>
        <w:autoSpaceDN w:val="0"/>
        <w:adjustRightInd w:val="0"/>
        <w:jc w:val="center"/>
        <w:rPr>
          <w:rFonts w:ascii="Harlow Solid Italic" w:hAnsi="Harlow Solid Italic" w:cs="Times New Roman"/>
          <w:b/>
          <w:bCs/>
          <w:sz w:val="44"/>
        </w:rPr>
      </w:pPr>
      <w:r w:rsidRPr="00023BD7">
        <w:rPr>
          <w:rFonts w:ascii="Harlow Solid Italic" w:hAnsi="Harlow Solid Italic" w:cs="Times New Roman"/>
          <w:b/>
          <w:bCs/>
          <w:noProof/>
          <w:sz w:val="44"/>
          <w:lang w:eastAsia="en-US"/>
        </w:rPr>
        <w:drawing>
          <wp:anchor distT="0" distB="0" distL="114300" distR="114300" simplePos="0" relativeHeight="251671552" behindDoc="1" locked="0" layoutInCell="1" allowOverlap="1" wp14:anchorId="788D22BB" wp14:editId="597A4AEE">
            <wp:simplePos x="0" y="0"/>
            <wp:positionH relativeFrom="column">
              <wp:posOffset>934872</wp:posOffset>
            </wp:positionH>
            <wp:positionV relativeFrom="paragraph">
              <wp:posOffset>0</wp:posOffset>
            </wp:positionV>
            <wp:extent cx="4073856" cy="1849272"/>
            <wp:effectExtent l="0" t="0" r="3175" b="0"/>
            <wp:wrapNone/>
            <wp:docPr id="8194" name="Picture 2" descr="C:\Users\Sean McGlynn\Downloads\New Pictures\County Wakulla pics\Wakulla Springs\WKPP\retomorrownightspecialprogramwakullasprings\wkpp_wakul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C:\Users\Sean McGlynn\Downloads\New Pictures\County Wakulla pics\Wakulla Springs\WKPP\retomorrownightspecialprogramwakullasprings\wkpp_wakulla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0680" cy="1852370"/>
                    </a:xfrm>
                    <a:prstGeom prst="rect">
                      <a:avLst/>
                    </a:prstGeom>
                    <a:noFill/>
                    <a:extLst/>
                  </pic:spPr>
                </pic:pic>
              </a:graphicData>
            </a:graphic>
            <wp14:sizeRelH relativeFrom="page">
              <wp14:pctWidth>0</wp14:pctWidth>
            </wp14:sizeRelH>
            <wp14:sizeRelV relativeFrom="page">
              <wp14:pctHeight>0</wp14:pctHeight>
            </wp14:sizeRelV>
          </wp:anchor>
        </w:drawing>
      </w:r>
      <w:r>
        <w:rPr>
          <w:noProof/>
          <w:color w:val="FFFF00"/>
          <w:lang w:eastAsia="en-US"/>
        </w:rPr>
        <mc:AlternateContent>
          <mc:Choice Requires="wps">
            <w:drawing>
              <wp:anchor distT="0" distB="0" distL="114300" distR="114300" simplePos="0" relativeHeight="251670528" behindDoc="0" locked="0" layoutInCell="1" allowOverlap="1" wp14:anchorId="439974FC" wp14:editId="7129D04B">
                <wp:simplePos x="0" y="0"/>
                <wp:positionH relativeFrom="column">
                  <wp:posOffset>831850</wp:posOffset>
                </wp:positionH>
                <wp:positionV relativeFrom="paragraph">
                  <wp:posOffset>-7620</wp:posOffset>
                </wp:positionV>
                <wp:extent cx="4421505" cy="538480"/>
                <wp:effectExtent l="0" t="0" r="0" b="0"/>
                <wp:wrapNone/>
                <wp:docPr id="8" name="Text Box 8"/>
                <wp:cNvGraphicFramePr/>
                <a:graphic xmlns:a="http://schemas.openxmlformats.org/drawingml/2006/main">
                  <a:graphicData uri="http://schemas.microsoft.com/office/word/2010/wordprocessingShape">
                    <wps:wsp>
                      <wps:cNvSpPr txBox="1"/>
                      <wps:spPr>
                        <a:xfrm>
                          <a:off x="0" y="0"/>
                          <a:ext cx="4421505" cy="538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ACA308" w14:textId="77777777" w:rsidR="005E7BEB" w:rsidRPr="00855661" w:rsidRDefault="005E7BEB" w:rsidP="00D83B7A">
                            <w:pPr>
                              <w:widowControl w:val="0"/>
                              <w:autoSpaceDE w:val="0"/>
                              <w:autoSpaceDN w:val="0"/>
                              <w:adjustRightInd w:val="0"/>
                              <w:jc w:val="center"/>
                              <w:rPr>
                                <w:rFonts w:ascii="Harlow Solid Italic" w:hAnsi="Harlow Solid Italic" w:cs="Times New Roman"/>
                                <w:bCs/>
                                <w:color w:val="4F81BD" w:themeColor="accent1"/>
                                <w:sz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855661">
                              <w:rPr>
                                <w:rFonts w:ascii="Harlow Solid Italic" w:hAnsi="Harlow Solid Italic" w:cs="Times New Roman"/>
                                <w:bCs/>
                                <w:color w:val="4F81BD" w:themeColor="accent1"/>
                                <w:sz w:val="5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Wakulla Springs Alliance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9974FC" id="_x0000_t202" coordsize="21600,21600" o:spt="202" path="m0,0l0,21600,21600,21600,21600,0xe">
                <v:stroke joinstyle="miter"/>
                <v:path gradientshapeok="t" o:connecttype="rect"/>
              </v:shapetype>
              <v:shape id="Text Box 8" o:spid="_x0000_s1026" type="#_x0000_t202" style="position:absolute;left:0;text-align:left;margin-left:65.5pt;margin-top:-.55pt;width:348.15pt;height:4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" filled="f" stroked="f" strokeweight=".5pt">
                <v:textbox>
                  <w:txbxContent>
                    <w:p w14:paraId="18ACA308" w14:textId="77777777" w:rsidR="005E7BEB" w:rsidRPr="00855661" w:rsidRDefault="005E7BEB" w:rsidP="00D83B7A">
                      <w:pPr>
                        <w:widowControl w:val="0"/>
                        <w:autoSpaceDE w:val="0"/>
                        <w:autoSpaceDN w:val="0"/>
                        <w:adjustRightInd w:val="0"/>
                        <w:jc w:val="center"/>
                        <w:rPr>
                          <w:rFonts w:ascii="Harlow Solid Italic" w:hAnsi="Harlow Solid Italic" w:cs="Times New Roman"/>
                          <w:bCs/>
                          <w:color w:val="4F81BD" w:themeColor="accent1"/>
                          <w:sz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855661">
                        <w:rPr>
                          <w:rFonts w:ascii="Harlow Solid Italic" w:hAnsi="Harlow Solid Italic" w:cs="Times New Roman"/>
                          <w:bCs/>
                          <w:color w:val="4F81BD" w:themeColor="accent1"/>
                          <w:sz w:val="5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Wakulla Springs Alliance</w:t>
                      </w:r>
                    </w:p>
                  </w:txbxContent>
                </v:textbox>
              </v:shape>
            </w:pict>
          </mc:Fallback>
        </mc:AlternateContent>
      </w:r>
      <w:r w:rsidRPr="0040024E">
        <w:rPr>
          <w:rFonts w:ascii="Harlow Solid Italic" w:hAnsi="Harlow Solid Italic" w:cs="Times New Roman"/>
          <w:b/>
          <w:bCs/>
          <w:sz w:val="44"/>
        </w:rPr>
        <w:t xml:space="preserve"> </w:t>
      </w:r>
    </w:p>
    <w:p w14:paraId="738D6379" w14:textId="77777777" w:rsidR="00D83B7A" w:rsidRPr="00B54377" w:rsidRDefault="00D83B7A" w:rsidP="00D83B7A">
      <w:pPr>
        <w:widowControl w:val="0"/>
        <w:autoSpaceDE w:val="0"/>
        <w:autoSpaceDN w:val="0"/>
        <w:adjustRightInd w:val="0"/>
        <w:jc w:val="center"/>
        <w:rPr>
          <w:rFonts w:ascii="Harlow Solid Italic" w:hAnsi="Harlow Solid Italic" w:cs="Times New Roman"/>
          <w:b/>
          <w:bCs/>
          <w:sz w:val="16"/>
          <w:szCs w:val="16"/>
        </w:rPr>
      </w:pPr>
    </w:p>
    <w:p w14:paraId="122E1005" w14:textId="77777777" w:rsidR="00D83B7A" w:rsidRPr="00855661" w:rsidRDefault="00D83B7A" w:rsidP="00D83B7A">
      <w:pPr>
        <w:widowControl w:val="0"/>
        <w:tabs>
          <w:tab w:val="left" w:pos="870"/>
          <w:tab w:val="center" w:pos="4680"/>
        </w:tabs>
        <w:autoSpaceDE w:val="0"/>
        <w:autoSpaceDN w:val="0"/>
        <w:adjustRightInd w:val="0"/>
        <w:jc w:val="center"/>
        <w:rPr>
          <w:rFonts w:ascii="Times New Roman" w:hAnsi="Times New Roman" w:cs="Times New Roman"/>
          <w:b/>
          <w:bCs/>
          <w:color w:val="FF0000"/>
          <w:sz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rFonts w:ascii="Times New Roman" w:hAnsi="Times New Roman" w:cs="Times New Roman"/>
          <w:b/>
          <w:noProof/>
          <w:color w:val="FFFFFF" w:themeColor="background1"/>
          <w:sz w:val="36"/>
          <w:szCs w:val="36"/>
          <w:lang w:eastAsia="en-US"/>
        </w:rPr>
        <w:drawing>
          <wp:anchor distT="0" distB="0" distL="114300" distR="114300" simplePos="0" relativeHeight="251672576" behindDoc="0" locked="0" layoutInCell="1" allowOverlap="1" wp14:anchorId="6C28CAE6" wp14:editId="73FCCAEB">
            <wp:simplePos x="0" y="0"/>
            <wp:positionH relativeFrom="column">
              <wp:posOffset>459740</wp:posOffset>
            </wp:positionH>
            <wp:positionV relativeFrom="paragraph">
              <wp:posOffset>172881</wp:posOffset>
            </wp:positionV>
            <wp:extent cx="1066800" cy="1249045"/>
            <wp:effectExtent l="0" t="0" r="0" b="8255"/>
            <wp:wrapNone/>
            <wp:docPr id="2" name="Picture 2" descr="\\Mclabs\e\MLI Working Files 0517\New Pictures\County Wakulla pics\Wakulla Springs\WSA\New 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labs\e\MLI Working Files 0517\New Pictures\County Wakulla pics\Wakulla Springs\WSA\New Picture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249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661">
        <w:rPr>
          <w:rFonts w:ascii="Times New Roman" w:hAnsi="Times New Roman" w:cs="Times New Roman"/>
          <w:b/>
          <w:bCs/>
          <w:color w:val="FF0000"/>
          <w:sz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Agenda 0</w:t>
      </w:r>
      <w:r>
        <w:rPr>
          <w:rFonts w:ascii="Times New Roman" w:hAnsi="Times New Roman" w:cs="Times New Roman"/>
          <w:b/>
          <w:bCs/>
          <w:color w:val="FF0000"/>
          <w:sz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6</w:t>
      </w:r>
      <w:r w:rsidRPr="00855661">
        <w:rPr>
          <w:rFonts w:ascii="Times New Roman" w:hAnsi="Times New Roman" w:cs="Times New Roman"/>
          <w:b/>
          <w:bCs/>
          <w:color w:val="FF0000"/>
          <w:sz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w:t>
      </w:r>
      <w:r>
        <w:rPr>
          <w:rFonts w:ascii="Times New Roman" w:hAnsi="Times New Roman" w:cs="Times New Roman"/>
          <w:b/>
          <w:bCs/>
          <w:color w:val="FF0000"/>
          <w:sz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16</w:t>
      </w:r>
      <w:r w:rsidRPr="00855661">
        <w:rPr>
          <w:rFonts w:ascii="Times New Roman" w:hAnsi="Times New Roman" w:cs="Times New Roman"/>
          <w:b/>
          <w:bCs/>
          <w:color w:val="FF0000"/>
          <w:sz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/17</w:t>
      </w:r>
    </w:p>
    <w:p w14:paraId="0C295B6C" w14:textId="77777777" w:rsidR="00D83B7A" w:rsidRPr="00855661" w:rsidRDefault="00D83B7A" w:rsidP="00D83B7A">
      <w:pPr>
        <w:widowControl w:val="0"/>
        <w:autoSpaceDE w:val="0"/>
        <w:autoSpaceDN w:val="0"/>
        <w:adjustRightInd w:val="0"/>
        <w:jc w:val="center"/>
        <w:rPr>
          <w:rFonts w:ascii="Times New Roman" w:hAnsi="Times New Roman" w:cs="Times New Roman"/>
          <w:b/>
          <w:color w:val="FF0000"/>
          <w:sz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855661">
        <w:rPr>
          <w:rFonts w:ascii="Times New Roman" w:hAnsi="Times New Roman" w:cs="Times New Roman"/>
          <w:b/>
          <w:bCs/>
          <w:color w:val="FF0000"/>
          <w:sz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9 am to 12 pm, Renaissance Center</w:t>
      </w:r>
    </w:p>
    <w:p w14:paraId="29A4FC47" w14:textId="77777777" w:rsidR="00D83B7A" w:rsidRPr="00855661" w:rsidRDefault="00D83B7A" w:rsidP="00D83B7A">
      <w:pPr>
        <w:widowControl w:val="0"/>
        <w:autoSpaceDE w:val="0"/>
        <w:autoSpaceDN w:val="0"/>
        <w:adjustRightInd w:val="0"/>
        <w:jc w:val="center"/>
        <w:rPr>
          <w:rFonts w:ascii="Times New Roman" w:hAnsi="Times New Roman" w:cs="Times New Roman"/>
          <w:b/>
          <w:color w:val="FF0000"/>
          <w:sz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855661">
        <w:rPr>
          <w:rFonts w:ascii="Times New Roman" w:hAnsi="Times New Roman" w:cs="Times New Roman"/>
          <w:b/>
          <w:color w:val="FF0000"/>
          <w:sz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435 N. Macomb Street, 2nd Floor Conference Room</w:t>
      </w:r>
    </w:p>
    <w:p w14:paraId="396EF28E" w14:textId="77777777" w:rsidR="00D83B7A" w:rsidRDefault="00D83B7A" w:rsidP="00D83B7A">
      <w:pPr>
        <w:widowControl w:val="0"/>
        <w:autoSpaceDE w:val="0"/>
        <w:autoSpaceDN w:val="0"/>
        <w:adjustRightInd w:val="0"/>
        <w:rPr>
          <w:rFonts w:ascii="Times New Roman" w:hAnsi="Times New Roman" w:cs="Times New Roman"/>
        </w:rPr>
      </w:pPr>
    </w:p>
    <w:p w14:paraId="705C055A" w14:textId="77777777" w:rsidR="00D83B7A" w:rsidRPr="00023BD7" w:rsidRDefault="00D83B7A" w:rsidP="00D83B7A">
      <w:pPr>
        <w:widowControl w:val="0"/>
        <w:autoSpaceDE w:val="0"/>
        <w:autoSpaceDN w:val="0"/>
        <w:adjustRightInd w:val="0"/>
        <w:jc w:val="center"/>
        <w:rPr>
          <w:rFonts w:ascii="Times New Roman" w:hAnsi="Times New Roman" w:cs="Times New Roman"/>
          <w:b/>
          <w:color w:val="FFFFFF" w:themeColor="background1"/>
          <w:szCs w:val="36"/>
        </w:rPr>
      </w:pPr>
    </w:p>
    <w:p w14:paraId="154650BF" w14:textId="77777777" w:rsidR="00D83B7A" w:rsidRPr="00EC43E7" w:rsidRDefault="00D83B7A" w:rsidP="00D83B7A">
      <w:pPr>
        <w:widowControl w:val="0"/>
        <w:autoSpaceDE w:val="0"/>
        <w:autoSpaceDN w:val="0"/>
        <w:adjustRightInd w:val="0"/>
        <w:jc w:val="center"/>
        <w:rPr>
          <w:rFonts w:ascii="Times New Roman" w:hAnsi="Times New Roman" w:cs="Times New Roman"/>
          <w:b/>
          <w:bCs/>
          <w:sz w:val="36"/>
          <w:szCs w:val="36"/>
        </w:rPr>
      </w:pPr>
      <w:r w:rsidRPr="00767B39">
        <w:rPr>
          <w:rFonts w:ascii="Times New Roman" w:hAnsi="Times New Roman" w:cs="Times New Roman"/>
          <w:b/>
          <w:color w:val="FFFFFF" w:themeColor="background1"/>
          <w:sz w:val="36"/>
          <w:szCs w:val="36"/>
        </w:rPr>
        <w:t xml:space="preserve"> </w:t>
      </w:r>
      <w:r w:rsidRPr="00321698">
        <w:rPr>
          <w:rFonts w:ascii="Times New Roman" w:hAnsi="Times New Roman" w:cs="Times New Roman"/>
          <w:b/>
          <w:color w:val="FFFFFF" w:themeColor="background1"/>
          <w:sz w:val="36"/>
          <w:szCs w:val="36"/>
        </w:rPr>
        <w:t>WSA Board Meeting</w:t>
      </w:r>
    </w:p>
    <w:p w14:paraId="45947D63" w14:textId="77777777" w:rsidR="00D83B7A" w:rsidRPr="00855661" w:rsidRDefault="00D83B7A" w:rsidP="00D83B7A">
      <w:pPr>
        <w:widowControl w:val="0"/>
        <w:autoSpaceDE w:val="0"/>
        <w:autoSpaceDN w:val="0"/>
        <w:adjustRightInd w:val="0"/>
        <w:rPr>
          <w:rFonts w:ascii="Times New Roman" w:hAnsi="Times New Roman" w:cs="Times New Roman"/>
          <w:b/>
          <w:bCs/>
          <w:sz w:val="18"/>
        </w:rPr>
      </w:pPr>
    </w:p>
    <w:p w14:paraId="6C9B1C2C" w14:textId="77777777" w:rsidR="00D83B7A" w:rsidRPr="0087355C" w:rsidRDefault="00D83B7A" w:rsidP="00D83B7A">
      <w:pPr>
        <w:widowControl w:val="0"/>
        <w:autoSpaceDE w:val="0"/>
        <w:autoSpaceDN w:val="0"/>
        <w:adjustRightInd w:val="0"/>
        <w:rPr>
          <w:rFonts w:ascii="Times New Roman" w:hAnsi="Times New Roman" w:cs="Times New Roman"/>
        </w:rPr>
      </w:pPr>
      <w:r w:rsidRPr="0087355C">
        <w:rPr>
          <w:rFonts w:ascii="Times New Roman" w:hAnsi="Times New Roman" w:cs="Times New Roman"/>
          <w:b/>
          <w:bCs/>
        </w:rPr>
        <w:t>9:00</w:t>
      </w:r>
      <w:r w:rsidRPr="0087355C">
        <w:rPr>
          <w:rFonts w:ascii="Times New Roman" w:hAnsi="Times New Roman" w:cs="Times New Roman"/>
          <w:b/>
          <w:bCs/>
        </w:rPr>
        <w:tab/>
        <w:t>Opening</w:t>
      </w:r>
    </w:p>
    <w:p w14:paraId="1594C2B1" w14:textId="77777777" w:rsidR="00D83B7A" w:rsidRPr="00D37727" w:rsidRDefault="00D83B7A" w:rsidP="00D83B7A">
      <w:pPr>
        <w:pStyle w:val="ListParagraph"/>
        <w:widowControl w:val="0"/>
        <w:numPr>
          <w:ilvl w:val="0"/>
          <w:numId w:val="26"/>
        </w:numPr>
        <w:autoSpaceDE w:val="0"/>
        <w:autoSpaceDN w:val="0"/>
        <w:adjustRightInd w:val="0"/>
        <w:ind w:left="720"/>
        <w:rPr>
          <w:rFonts w:ascii="Times New Roman" w:hAnsi="Times New Roman" w:cs="Times New Roman"/>
          <w:sz w:val="22"/>
        </w:rPr>
      </w:pPr>
      <w:r w:rsidRPr="00D37727">
        <w:rPr>
          <w:rFonts w:ascii="Times New Roman" w:hAnsi="Times New Roman" w:cs="Times New Roman"/>
          <w:sz w:val="22"/>
        </w:rPr>
        <w:t>Presidents Welcome and meeting agenda review (Seán McGlynn)</w:t>
      </w:r>
    </w:p>
    <w:p w14:paraId="06FDB9C6" w14:textId="77777777" w:rsidR="00D83B7A" w:rsidRPr="00D37727" w:rsidRDefault="00D83B7A" w:rsidP="00D83B7A">
      <w:pPr>
        <w:pStyle w:val="ListParagraph"/>
        <w:widowControl w:val="0"/>
        <w:numPr>
          <w:ilvl w:val="0"/>
          <w:numId w:val="26"/>
        </w:numPr>
        <w:autoSpaceDE w:val="0"/>
        <w:autoSpaceDN w:val="0"/>
        <w:adjustRightInd w:val="0"/>
        <w:ind w:left="720"/>
        <w:rPr>
          <w:rFonts w:ascii="Times New Roman" w:hAnsi="Times New Roman" w:cs="Times New Roman"/>
          <w:sz w:val="22"/>
        </w:rPr>
      </w:pPr>
      <w:r w:rsidRPr="00D37727">
        <w:rPr>
          <w:rFonts w:ascii="Times New Roman" w:hAnsi="Times New Roman" w:cs="Times New Roman"/>
          <w:sz w:val="22"/>
        </w:rPr>
        <w:t>Introductions (Board)</w:t>
      </w:r>
    </w:p>
    <w:p w14:paraId="4ECCA09E" w14:textId="77777777" w:rsidR="00D83B7A" w:rsidRPr="00D37727" w:rsidRDefault="00D83B7A" w:rsidP="00D83B7A">
      <w:pPr>
        <w:pStyle w:val="ListParagraph"/>
        <w:widowControl w:val="0"/>
        <w:numPr>
          <w:ilvl w:val="0"/>
          <w:numId w:val="26"/>
        </w:numPr>
        <w:autoSpaceDE w:val="0"/>
        <w:autoSpaceDN w:val="0"/>
        <w:adjustRightInd w:val="0"/>
        <w:ind w:left="720"/>
        <w:rPr>
          <w:rFonts w:ascii="Times New Roman" w:hAnsi="Times New Roman" w:cs="Times New Roman"/>
          <w:sz w:val="22"/>
        </w:rPr>
      </w:pPr>
      <w:r w:rsidRPr="00D37727">
        <w:rPr>
          <w:rFonts w:ascii="Times New Roman" w:hAnsi="Times New Roman" w:cs="Times New Roman"/>
          <w:sz w:val="22"/>
        </w:rPr>
        <w:t>Secretary Minutes (Tom Taylor)</w:t>
      </w:r>
    </w:p>
    <w:p w14:paraId="1B3AB660" w14:textId="77777777" w:rsidR="00D83B7A" w:rsidRPr="00D37727" w:rsidRDefault="00D83B7A" w:rsidP="00D83B7A">
      <w:pPr>
        <w:pStyle w:val="ListParagraph"/>
        <w:widowControl w:val="0"/>
        <w:numPr>
          <w:ilvl w:val="0"/>
          <w:numId w:val="26"/>
        </w:numPr>
        <w:autoSpaceDE w:val="0"/>
        <w:autoSpaceDN w:val="0"/>
        <w:adjustRightInd w:val="0"/>
        <w:ind w:left="720"/>
        <w:rPr>
          <w:rFonts w:ascii="Times New Roman" w:hAnsi="Times New Roman" w:cs="Times New Roman"/>
          <w:sz w:val="22"/>
        </w:rPr>
      </w:pPr>
      <w:r w:rsidRPr="00D37727">
        <w:rPr>
          <w:rFonts w:ascii="Times New Roman" w:hAnsi="Times New Roman" w:cs="Times New Roman"/>
          <w:sz w:val="22"/>
        </w:rPr>
        <w:t>Treasurer Report</w:t>
      </w:r>
      <w:r w:rsidRPr="00D37727">
        <w:rPr>
          <w:rFonts w:ascii="Times New Roman" w:hAnsi="Times New Roman" w:cs="Times New Roman"/>
          <w:b/>
          <w:sz w:val="22"/>
          <w:shd w:val="clear" w:color="auto" w:fill="FFFFFF"/>
        </w:rPr>
        <w:t xml:space="preserve"> </w:t>
      </w:r>
      <w:r w:rsidRPr="00D37727">
        <w:rPr>
          <w:rFonts w:ascii="Times New Roman" w:hAnsi="Times New Roman" w:cs="Times New Roman"/>
          <w:sz w:val="22"/>
        </w:rPr>
        <w:t>(Bob Henderson)</w:t>
      </w:r>
    </w:p>
    <w:p w14:paraId="367346B6" w14:textId="77777777" w:rsidR="00D83B7A" w:rsidRDefault="00D83B7A" w:rsidP="00D83B7A">
      <w:pPr>
        <w:rPr>
          <w:rFonts w:ascii="Times New Roman" w:hAnsi="Times New Roman" w:cs="Times New Roman"/>
        </w:rPr>
      </w:pPr>
      <w:r w:rsidRPr="0087355C">
        <w:rPr>
          <w:rFonts w:ascii="Times New Roman" w:hAnsi="Times New Roman" w:cs="Times New Roman"/>
          <w:b/>
        </w:rPr>
        <w:t>9:10</w:t>
      </w:r>
      <w:r w:rsidRPr="0087355C">
        <w:rPr>
          <w:rFonts w:ascii="Times New Roman" w:hAnsi="Times New Roman" w:cs="Times New Roman"/>
          <w:b/>
        </w:rPr>
        <w:tab/>
        <w:t xml:space="preserve">Park Status Update - </w:t>
      </w:r>
      <w:r w:rsidRPr="0087355C">
        <w:rPr>
          <w:rFonts w:ascii="Times New Roman" w:hAnsi="Times New Roman" w:cs="Times New Roman"/>
        </w:rPr>
        <w:t>Jim Stevenson</w:t>
      </w:r>
    </w:p>
    <w:p w14:paraId="7F6C72AE" w14:textId="77777777" w:rsidR="00D83B7A" w:rsidRPr="00D37727" w:rsidRDefault="00D83B7A" w:rsidP="00D83B7A">
      <w:pPr>
        <w:pStyle w:val="ListParagraph"/>
        <w:numPr>
          <w:ilvl w:val="0"/>
          <w:numId w:val="3"/>
        </w:numPr>
        <w:rPr>
          <w:rFonts w:ascii="Times New Roman" w:hAnsi="Times New Roman" w:cs="Times New Roman"/>
          <w:sz w:val="22"/>
        </w:rPr>
      </w:pPr>
      <w:r w:rsidRPr="00D37727">
        <w:rPr>
          <w:rFonts w:ascii="Times New Roman" w:hAnsi="Times New Roman" w:cs="Times New Roman"/>
          <w:sz w:val="22"/>
        </w:rPr>
        <w:t>9:25</w:t>
      </w:r>
      <w:r w:rsidRPr="00D37727">
        <w:rPr>
          <w:rFonts w:ascii="Times New Roman" w:hAnsi="Times New Roman" w:cs="Times New Roman"/>
          <w:sz w:val="22"/>
        </w:rPr>
        <w:tab/>
        <w:t>Questions</w:t>
      </w:r>
    </w:p>
    <w:p w14:paraId="7E7870BF" w14:textId="77777777" w:rsidR="00D83B7A" w:rsidRDefault="00D83B7A" w:rsidP="00D83B7A">
      <w:pPr>
        <w:rPr>
          <w:rFonts w:ascii="Times New Roman" w:hAnsi="Times New Roman" w:cs="Times New Roman"/>
          <w:b/>
        </w:rPr>
      </w:pPr>
      <w:r w:rsidRPr="0087355C">
        <w:rPr>
          <w:rFonts w:ascii="Times New Roman" w:hAnsi="Times New Roman" w:cs="Times New Roman"/>
          <w:b/>
        </w:rPr>
        <w:t>9:30</w:t>
      </w:r>
      <w:r w:rsidRPr="0087355C">
        <w:rPr>
          <w:rFonts w:ascii="Times New Roman" w:hAnsi="Times New Roman" w:cs="Times New Roman"/>
          <w:b/>
        </w:rPr>
        <w:tab/>
      </w:r>
      <w:r>
        <w:rPr>
          <w:rFonts w:ascii="Times New Roman" w:hAnsi="Times New Roman" w:cs="Times New Roman"/>
          <w:b/>
        </w:rPr>
        <w:t xml:space="preserve">Volunteer </w:t>
      </w:r>
      <w:r w:rsidRPr="00CA21A1">
        <w:rPr>
          <w:rFonts w:ascii="Times New Roman" w:hAnsi="Times New Roman" w:cs="Times New Roman"/>
          <w:b/>
        </w:rPr>
        <w:t>Wakulla Springs Wi</w:t>
      </w:r>
      <w:r>
        <w:rPr>
          <w:rFonts w:ascii="Times New Roman" w:hAnsi="Times New Roman" w:cs="Times New Roman"/>
          <w:b/>
        </w:rPr>
        <w:t xml:space="preserve">ldlife Monitoring, summary of results, 01/97-12/16 </w:t>
      </w:r>
    </w:p>
    <w:p w14:paraId="6D8A532F" w14:textId="77777777" w:rsidR="00D83B7A" w:rsidRPr="00D37727" w:rsidRDefault="00D83B7A" w:rsidP="00D83B7A">
      <w:pPr>
        <w:ind w:firstLine="720"/>
        <w:rPr>
          <w:rFonts w:ascii="Times New Roman" w:hAnsi="Times New Roman" w:cs="Times New Roman"/>
          <w:sz w:val="22"/>
        </w:rPr>
      </w:pPr>
      <w:r w:rsidRPr="00D37727">
        <w:rPr>
          <w:rFonts w:ascii="Times New Roman" w:hAnsi="Times New Roman" w:cs="Times New Roman"/>
          <w:bCs/>
          <w:sz w:val="22"/>
        </w:rPr>
        <w:t xml:space="preserve">– </w:t>
      </w:r>
      <w:r w:rsidRPr="00D37727">
        <w:rPr>
          <w:rFonts w:ascii="Times New Roman" w:hAnsi="Times New Roman" w:cs="Times New Roman"/>
          <w:sz w:val="22"/>
        </w:rPr>
        <w:t>Robert Thompson</w:t>
      </w:r>
    </w:p>
    <w:p w14:paraId="6EA61F64" w14:textId="77777777" w:rsidR="00D83B7A" w:rsidRPr="00D37727" w:rsidRDefault="00D83B7A" w:rsidP="00D83B7A">
      <w:pPr>
        <w:pStyle w:val="ListParagraph"/>
        <w:numPr>
          <w:ilvl w:val="0"/>
          <w:numId w:val="3"/>
        </w:numPr>
        <w:rPr>
          <w:rFonts w:ascii="Times New Roman" w:hAnsi="Times New Roman" w:cs="Times New Roman"/>
          <w:sz w:val="22"/>
        </w:rPr>
      </w:pPr>
      <w:r w:rsidRPr="00D37727">
        <w:rPr>
          <w:rFonts w:ascii="Times New Roman" w:hAnsi="Times New Roman" w:cs="Times New Roman"/>
          <w:sz w:val="22"/>
        </w:rPr>
        <w:t>10:15</w:t>
      </w:r>
      <w:r w:rsidRPr="00D37727">
        <w:rPr>
          <w:rFonts w:ascii="Times New Roman" w:hAnsi="Times New Roman" w:cs="Times New Roman"/>
          <w:sz w:val="22"/>
        </w:rPr>
        <w:tab/>
        <w:t>Questions</w:t>
      </w:r>
    </w:p>
    <w:p w14:paraId="760F4020" w14:textId="77777777" w:rsidR="00D83B7A" w:rsidRPr="0087355C" w:rsidRDefault="00D83B7A" w:rsidP="00D83B7A">
      <w:pPr>
        <w:rPr>
          <w:rFonts w:ascii="Times New Roman" w:hAnsi="Times New Roman" w:cs="Times New Roman"/>
        </w:rPr>
      </w:pPr>
      <w:r w:rsidRPr="0087355C">
        <w:rPr>
          <w:rFonts w:ascii="Times New Roman" w:hAnsi="Times New Roman" w:cs="Times New Roman"/>
          <w:b/>
        </w:rPr>
        <w:t>10:30</w:t>
      </w:r>
      <w:r w:rsidRPr="0087355C">
        <w:rPr>
          <w:rFonts w:ascii="Times New Roman" w:hAnsi="Times New Roman" w:cs="Times New Roman"/>
          <w:b/>
        </w:rPr>
        <w:tab/>
        <w:t xml:space="preserve">What’s new </w:t>
      </w:r>
      <w:r w:rsidRPr="0087355C">
        <w:rPr>
          <w:rFonts w:ascii="Times New Roman" w:hAnsi="Times New Roman" w:cs="Times New Roman"/>
        </w:rPr>
        <w:t>(about 5 minutes each)</w:t>
      </w:r>
    </w:p>
    <w:p w14:paraId="421C151E" w14:textId="77777777" w:rsidR="00D83B7A" w:rsidRPr="00D37727" w:rsidRDefault="00D83B7A" w:rsidP="00D83B7A">
      <w:pPr>
        <w:pStyle w:val="ListParagraph"/>
        <w:numPr>
          <w:ilvl w:val="0"/>
          <w:numId w:val="5"/>
        </w:numPr>
        <w:rPr>
          <w:rFonts w:ascii="Times New Roman" w:hAnsi="Times New Roman" w:cs="Times New Roman"/>
          <w:bCs/>
          <w:sz w:val="22"/>
        </w:rPr>
      </w:pPr>
      <w:r w:rsidRPr="00D37727">
        <w:rPr>
          <w:rFonts w:ascii="Times New Roman" w:hAnsi="Times New Roman" w:cs="Times New Roman"/>
          <w:bCs/>
          <w:sz w:val="22"/>
        </w:rPr>
        <w:t>New letters and update on the IA meeting</w:t>
      </w:r>
    </w:p>
    <w:p w14:paraId="4A6305BA" w14:textId="1A2523D5" w:rsidR="00D83B7A" w:rsidRPr="00D37727" w:rsidRDefault="00B93BB3" w:rsidP="00D83B7A">
      <w:pPr>
        <w:pStyle w:val="ListParagraph"/>
        <w:numPr>
          <w:ilvl w:val="1"/>
          <w:numId w:val="5"/>
        </w:numPr>
        <w:rPr>
          <w:rFonts w:ascii="Times New Roman" w:eastAsia="Times New Roman" w:hAnsi="Times New Roman" w:cs="Times New Roman"/>
          <w:sz w:val="22"/>
          <w:lang w:eastAsia="en-US"/>
        </w:rPr>
      </w:pPr>
      <w:r>
        <w:rPr>
          <w:rFonts w:ascii="Times New Roman" w:hAnsi="Times New Roman" w:cs="Times New Roman"/>
          <w:bCs/>
          <w:sz w:val="22"/>
          <w:u w:val="single"/>
        </w:rPr>
        <w:t xml:space="preserve">A </w:t>
      </w:r>
      <w:r w:rsidRPr="00D37727">
        <w:rPr>
          <w:rFonts w:ascii="Times New Roman" w:hAnsi="Times New Roman" w:cs="Times New Roman"/>
          <w:bCs/>
          <w:sz w:val="22"/>
          <w:u w:val="single"/>
        </w:rPr>
        <w:t xml:space="preserve">letter </w:t>
      </w:r>
      <w:r>
        <w:rPr>
          <w:rFonts w:ascii="Times New Roman" w:hAnsi="Times New Roman" w:cs="Times New Roman"/>
          <w:bCs/>
          <w:sz w:val="22"/>
          <w:u w:val="single"/>
        </w:rPr>
        <w:t xml:space="preserve">was </w:t>
      </w:r>
      <w:r w:rsidRPr="00D37727">
        <w:rPr>
          <w:rFonts w:ascii="Times New Roman" w:hAnsi="Times New Roman" w:cs="Times New Roman"/>
          <w:bCs/>
          <w:sz w:val="22"/>
          <w:u w:val="single"/>
        </w:rPr>
        <w:t>sent to all the commissioners of Leon County and the City of Tallahassee (Intergovernmental Agency (IA) of Blueprint 2020) who will vote on the proposal to provide early funding for the development of a Comprehensive Wastewater Treatment Facility Plan (CWTF Plan),</w:t>
      </w:r>
    </w:p>
    <w:p w14:paraId="53DF84A4" w14:textId="77777777" w:rsidR="00D83B7A" w:rsidRPr="00D37727" w:rsidRDefault="00D83B7A" w:rsidP="00D83B7A">
      <w:pPr>
        <w:pStyle w:val="ListParagraph"/>
        <w:numPr>
          <w:ilvl w:val="0"/>
          <w:numId w:val="5"/>
        </w:numPr>
        <w:rPr>
          <w:rFonts w:ascii="Times New Roman" w:hAnsi="Times New Roman" w:cs="Times New Roman"/>
          <w:bCs/>
          <w:sz w:val="22"/>
        </w:rPr>
      </w:pPr>
      <w:r w:rsidRPr="00D37727">
        <w:rPr>
          <w:rFonts w:ascii="Times New Roman" w:hAnsi="Times New Roman" w:cs="Times New Roman"/>
          <w:bCs/>
          <w:sz w:val="22"/>
        </w:rPr>
        <w:t>Legislative Update (analysis of the new budget and environmental funding – Ryan Smart, President of 1000 Friends of Florida</w:t>
      </w:r>
    </w:p>
    <w:p w14:paraId="40F059C6" w14:textId="77777777" w:rsidR="00D83B7A" w:rsidRPr="00D37727" w:rsidRDefault="00D83B7A" w:rsidP="00D83B7A">
      <w:pPr>
        <w:pStyle w:val="ListParagraph"/>
        <w:numPr>
          <w:ilvl w:val="0"/>
          <w:numId w:val="5"/>
        </w:numPr>
        <w:rPr>
          <w:rFonts w:ascii="Times New Roman" w:hAnsi="Times New Roman" w:cs="Times New Roman"/>
          <w:bCs/>
          <w:sz w:val="22"/>
        </w:rPr>
      </w:pPr>
      <w:r w:rsidRPr="00D37727">
        <w:rPr>
          <w:rFonts w:ascii="Times New Roman" w:hAnsi="Times New Roman" w:cs="Times New Roman"/>
          <w:bCs/>
          <w:sz w:val="22"/>
        </w:rPr>
        <w:t>Springshed land acquisition – Cal Jamison, Ryan Smart, Albert Gregory</w:t>
      </w:r>
    </w:p>
    <w:p w14:paraId="5FB0E4BC" w14:textId="77777777" w:rsidR="00D83B7A" w:rsidRPr="00D37727" w:rsidRDefault="00D83B7A" w:rsidP="00D83B7A">
      <w:pPr>
        <w:pStyle w:val="ListParagraph"/>
        <w:numPr>
          <w:ilvl w:val="1"/>
          <w:numId w:val="5"/>
        </w:numPr>
        <w:rPr>
          <w:rFonts w:ascii="Times New Roman" w:hAnsi="Times New Roman" w:cs="Times New Roman"/>
          <w:bCs/>
          <w:sz w:val="22"/>
        </w:rPr>
      </w:pPr>
      <w:r w:rsidRPr="00D37727">
        <w:rPr>
          <w:rFonts w:ascii="Times New Roman" w:hAnsi="Times New Roman" w:cs="Times New Roman"/>
          <w:bCs/>
          <w:sz w:val="22"/>
        </w:rPr>
        <w:t>Corbett property – update</w:t>
      </w:r>
    </w:p>
    <w:p w14:paraId="2043D80A" w14:textId="77777777" w:rsidR="00D83B7A" w:rsidRPr="00D37727" w:rsidRDefault="00D83B7A" w:rsidP="00D83B7A">
      <w:pPr>
        <w:pStyle w:val="ListParagraph"/>
        <w:numPr>
          <w:ilvl w:val="1"/>
          <w:numId w:val="5"/>
        </w:numPr>
        <w:rPr>
          <w:rFonts w:ascii="Times New Roman" w:hAnsi="Times New Roman" w:cs="Times New Roman"/>
          <w:bCs/>
          <w:sz w:val="22"/>
        </w:rPr>
      </w:pPr>
      <w:r w:rsidRPr="00D37727">
        <w:rPr>
          <w:rFonts w:ascii="Times New Roman" w:hAnsi="Times New Roman" w:cs="Times New Roman"/>
          <w:bCs/>
          <w:sz w:val="22"/>
        </w:rPr>
        <w:t>Ferrell property – update</w:t>
      </w:r>
    </w:p>
    <w:p w14:paraId="65C3C601" w14:textId="77777777" w:rsidR="00D83B7A" w:rsidRPr="00D37727" w:rsidRDefault="00D83B7A" w:rsidP="00D83B7A">
      <w:pPr>
        <w:pStyle w:val="ListParagraph"/>
        <w:numPr>
          <w:ilvl w:val="1"/>
          <w:numId w:val="5"/>
        </w:numPr>
        <w:rPr>
          <w:rFonts w:ascii="Times New Roman" w:hAnsi="Times New Roman" w:cs="Times New Roman"/>
          <w:bCs/>
          <w:sz w:val="22"/>
        </w:rPr>
      </w:pPr>
      <w:r w:rsidRPr="00D37727">
        <w:rPr>
          <w:rFonts w:ascii="Times New Roman" w:hAnsi="Times New Roman" w:cs="Times New Roman"/>
          <w:bCs/>
          <w:sz w:val="22"/>
        </w:rPr>
        <w:t>Indian Springs – update</w:t>
      </w:r>
    </w:p>
    <w:p w14:paraId="2290146B" w14:textId="77777777" w:rsidR="00D83B7A" w:rsidRPr="00D37727" w:rsidRDefault="00D83B7A" w:rsidP="00D83B7A">
      <w:pPr>
        <w:pStyle w:val="ListParagraph"/>
        <w:numPr>
          <w:ilvl w:val="1"/>
          <w:numId w:val="5"/>
        </w:numPr>
        <w:rPr>
          <w:rFonts w:ascii="Times New Roman" w:hAnsi="Times New Roman" w:cs="Times New Roman"/>
          <w:bCs/>
          <w:sz w:val="22"/>
        </w:rPr>
      </w:pPr>
      <w:r w:rsidRPr="00D37727">
        <w:rPr>
          <w:rFonts w:ascii="Times New Roman" w:hAnsi="Times New Roman" w:cs="Times New Roman"/>
          <w:bCs/>
          <w:sz w:val="22"/>
        </w:rPr>
        <w:t>Wakulla Springs Road Closure – update</w:t>
      </w:r>
    </w:p>
    <w:p w14:paraId="0C6C109C" w14:textId="77777777" w:rsidR="00D83B7A" w:rsidRPr="00D37727" w:rsidRDefault="00D83B7A" w:rsidP="00D83B7A">
      <w:pPr>
        <w:pStyle w:val="ListParagraph"/>
        <w:numPr>
          <w:ilvl w:val="1"/>
          <w:numId w:val="5"/>
        </w:numPr>
        <w:rPr>
          <w:rFonts w:ascii="Times New Roman" w:hAnsi="Times New Roman" w:cs="Times New Roman"/>
          <w:bCs/>
          <w:sz w:val="22"/>
        </w:rPr>
      </w:pPr>
      <w:r w:rsidRPr="00D37727">
        <w:rPr>
          <w:rFonts w:ascii="Times New Roman" w:hAnsi="Times New Roman" w:cs="Times New Roman"/>
          <w:bCs/>
          <w:sz w:val="22"/>
        </w:rPr>
        <w:t>FDOT 319 Holding Ponds – update</w:t>
      </w:r>
    </w:p>
    <w:p w14:paraId="28C5EBF1" w14:textId="77777777" w:rsidR="00D83B7A" w:rsidRPr="00D37727" w:rsidRDefault="00D83B7A" w:rsidP="00D83B7A">
      <w:pPr>
        <w:pStyle w:val="ListParagraph"/>
        <w:numPr>
          <w:ilvl w:val="0"/>
          <w:numId w:val="5"/>
        </w:numPr>
        <w:rPr>
          <w:rFonts w:ascii="Times New Roman" w:hAnsi="Times New Roman" w:cs="Times New Roman"/>
          <w:bCs/>
          <w:sz w:val="22"/>
        </w:rPr>
      </w:pPr>
      <w:r w:rsidRPr="00D37727">
        <w:rPr>
          <w:rFonts w:ascii="Times New Roman" w:hAnsi="Times New Roman" w:cs="Times New Roman"/>
          <w:bCs/>
          <w:sz w:val="22"/>
        </w:rPr>
        <w:t>Wakulla Springshed, land use in the unconfined aquifer areas – Gail Fishman</w:t>
      </w:r>
    </w:p>
    <w:p w14:paraId="4BF94A07" w14:textId="77777777" w:rsidR="00D83B7A" w:rsidRPr="00D37727" w:rsidRDefault="00D83B7A" w:rsidP="00D83B7A">
      <w:pPr>
        <w:pStyle w:val="ListParagraph"/>
        <w:numPr>
          <w:ilvl w:val="0"/>
          <w:numId w:val="5"/>
        </w:numPr>
        <w:rPr>
          <w:rFonts w:ascii="Times New Roman" w:hAnsi="Times New Roman" w:cs="Times New Roman"/>
          <w:bCs/>
          <w:sz w:val="22"/>
        </w:rPr>
      </w:pPr>
      <w:r w:rsidRPr="00D37727">
        <w:rPr>
          <w:rFonts w:ascii="Times New Roman" w:hAnsi="Times New Roman" w:cs="Times New Roman"/>
          <w:bCs/>
          <w:sz w:val="22"/>
        </w:rPr>
        <w:t>Springshed Updates – Cal Jamison</w:t>
      </w:r>
    </w:p>
    <w:p w14:paraId="3599C157" w14:textId="77777777" w:rsidR="00D83B7A" w:rsidRPr="00D37727" w:rsidRDefault="00D83B7A" w:rsidP="00D83B7A">
      <w:pPr>
        <w:pStyle w:val="ListParagraph"/>
        <w:numPr>
          <w:ilvl w:val="0"/>
          <w:numId w:val="5"/>
        </w:numPr>
        <w:rPr>
          <w:rFonts w:ascii="Times New Roman" w:hAnsi="Times New Roman" w:cs="Times New Roman"/>
          <w:bCs/>
          <w:sz w:val="22"/>
        </w:rPr>
      </w:pPr>
      <w:r w:rsidRPr="00D37727">
        <w:rPr>
          <w:rFonts w:ascii="Times New Roman" w:hAnsi="Times New Roman" w:cs="Times New Roman"/>
          <w:bCs/>
          <w:sz w:val="22"/>
        </w:rPr>
        <w:t xml:space="preserve">Wakulla Springs Champion Award </w:t>
      </w:r>
      <w:r w:rsidRPr="00D37727">
        <w:rPr>
          <w:rFonts w:ascii="Times New Roman" w:hAnsi="Times New Roman" w:cs="Times New Roman"/>
          <w:b/>
          <w:sz w:val="22"/>
        </w:rPr>
        <w:t xml:space="preserve">- </w:t>
      </w:r>
      <w:r w:rsidRPr="00D37727">
        <w:rPr>
          <w:rFonts w:ascii="Times New Roman" w:hAnsi="Times New Roman" w:cs="Times New Roman"/>
          <w:sz w:val="22"/>
        </w:rPr>
        <w:t>Jim Stevenson</w:t>
      </w:r>
    </w:p>
    <w:p w14:paraId="669AF56E" w14:textId="77777777" w:rsidR="00D83B7A" w:rsidRPr="00D37727" w:rsidRDefault="00D83B7A" w:rsidP="00D83B7A">
      <w:pPr>
        <w:pStyle w:val="ListParagraph"/>
        <w:numPr>
          <w:ilvl w:val="0"/>
          <w:numId w:val="5"/>
        </w:numPr>
        <w:rPr>
          <w:rFonts w:ascii="Times New Roman" w:hAnsi="Times New Roman" w:cs="Times New Roman"/>
          <w:bCs/>
          <w:sz w:val="22"/>
        </w:rPr>
      </w:pPr>
      <w:r w:rsidRPr="00D37727">
        <w:rPr>
          <w:rFonts w:ascii="Times New Roman" w:hAnsi="Times New Roman" w:cs="Times New Roman"/>
          <w:bCs/>
          <w:sz w:val="22"/>
        </w:rPr>
        <w:t xml:space="preserve">Website and Social Media, Updates – </w:t>
      </w:r>
      <w:r w:rsidRPr="00D37727">
        <w:rPr>
          <w:rFonts w:ascii="Times New Roman" w:hAnsi="Times New Roman" w:cs="Times New Roman"/>
          <w:sz w:val="22"/>
        </w:rPr>
        <w:t>Tom Taylor</w:t>
      </w:r>
    </w:p>
    <w:p w14:paraId="61C65A18" w14:textId="77777777" w:rsidR="00D83B7A" w:rsidRPr="0087355C" w:rsidRDefault="00D83B7A" w:rsidP="00D83B7A">
      <w:pPr>
        <w:rPr>
          <w:rFonts w:ascii="Times New Roman" w:hAnsi="Times New Roman" w:cs="Times New Roman"/>
        </w:rPr>
      </w:pPr>
      <w:r w:rsidRPr="0087355C">
        <w:rPr>
          <w:rFonts w:ascii="Times New Roman" w:hAnsi="Times New Roman" w:cs="Times New Roman"/>
          <w:b/>
          <w:bCs/>
        </w:rPr>
        <w:t>11:30   Wakulla Springs BMAP / OSTDS</w:t>
      </w:r>
      <w:r w:rsidRPr="0087355C">
        <w:rPr>
          <w:rStyle w:val="apple-converted-space"/>
          <w:rFonts w:ascii="Times New Roman" w:hAnsi="Times New Roman" w:cs="Times New Roman"/>
          <w:b/>
          <w:bCs/>
        </w:rPr>
        <w:t xml:space="preserve"> update </w:t>
      </w:r>
      <w:r w:rsidRPr="00552D10">
        <w:rPr>
          <w:rFonts w:ascii="Times New Roman" w:hAnsi="Times New Roman" w:cs="Times New Roman"/>
          <w:bCs/>
        </w:rPr>
        <w:t xml:space="preserve">– </w:t>
      </w:r>
      <w:r>
        <w:rPr>
          <w:rFonts w:ascii="Times New Roman" w:hAnsi="Times New Roman" w:cs="Times New Roman"/>
          <w:bCs/>
        </w:rPr>
        <w:t>Tom Taylor</w:t>
      </w:r>
    </w:p>
    <w:p w14:paraId="117B4275" w14:textId="77777777" w:rsidR="00D83B7A" w:rsidRPr="00D37727" w:rsidRDefault="00D83B7A" w:rsidP="00D83B7A">
      <w:pPr>
        <w:pStyle w:val="ListParagraph"/>
        <w:numPr>
          <w:ilvl w:val="0"/>
          <w:numId w:val="3"/>
        </w:numPr>
        <w:rPr>
          <w:rFonts w:ascii="Times New Roman" w:hAnsi="Times New Roman" w:cs="Times New Roman"/>
          <w:sz w:val="22"/>
        </w:rPr>
      </w:pPr>
      <w:r w:rsidRPr="00D37727">
        <w:rPr>
          <w:rFonts w:ascii="Times New Roman" w:hAnsi="Times New Roman" w:cs="Times New Roman"/>
          <w:sz w:val="22"/>
        </w:rPr>
        <w:t>11:45</w:t>
      </w:r>
      <w:r w:rsidRPr="00D37727">
        <w:rPr>
          <w:rFonts w:ascii="Times New Roman" w:hAnsi="Times New Roman" w:cs="Times New Roman"/>
          <w:sz w:val="22"/>
        </w:rPr>
        <w:tab/>
        <w:t>Questions</w:t>
      </w:r>
    </w:p>
    <w:p w14:paraId="40B14005" w14:textId="77777777" w:rsidR="00D83B7A" w:rsidRPr="0087355C" w:rsidRDefault="00D83B7A" w:rsidP="00D83B7A">
      <w:pPr>
        <w:rPr>
          <w:rFonts w:ascii="Times New Roman" w:hAnsi="Times New Roman" w:cs="Times New Roman"/>
          <w:b/>
        </w:rPr>
      </w:pPr>
      <w:r w:rsidRPr="0087355C">
        <w:rPr>
          <w:rFonts w:ascii="Times New Roman" w:hAnsi="Times New Roman" w:cs="Times New Roman"/>
          <w:b/>
        </w:rPr>
        <w:t>11:55</w:t>
      </w:r>
      <w:r w:rsidRPr="0087355C">
        <w:rPr>
          <w:rFonts w:ascii="Times New Roman" w:hAnsi="Times New Roman" w:cs="Times New Roman"/>
          <w:b/>
        </w:rPr>
        <w:tab/>
        <w:t>Items from the floor</w:t>
      </w:r>
    </w:p>
    <w:p w14:paraId="6AF1DE86" w14:textId="77777777" w:rsidR="00D83B7A" w:rsidRDefault="00D83B7A" w:rsidP="00D83B7A">
      <w:pPr>
        <w:rPr>
          <w:rFonts w:ascii="Times New Roman" w:hAnsi="Times New Roman" w:cs="Times New Roman"/>
          <w:b/>
        </w:rPr>
      </w:pPr>
      <w:r w:rsidRPr="0087355C">
        <w:rPr>
          <w:rFonts w:ascii="Times New Roman" w:hAnsi="Times New Roman" w:cs="Times New Roman"/>
          <w:b/>
        </w:rPr>
        <w:t>12:00</w:t>
      </w:r>
      <w:r w:rsidRPr="0087355C">
        <w:rPr>
          <w:rFonts w:ascii="Times New Roman" w:hAnsi="Times New Roman" w:cs="Times New Roman"/>
          <w:b/>
        </w:rPr>
        <w:tab/>
        <w:t>Adjourn</w:t>
      </w:r>
    </w:p>
    <w:p w14:paraId="5BF2AB4C" w14:textId="77777777" w:rsidR="00D83B7A" w:rsidRPr="0087355C" w:rsidRDefault="00D83B7A" w:rsidP="00D83B7A">
      <w:pPr>
        <w:rPr>
          <w:rFonts w:ascii="Times New Roman" w:hAnsi="Times New Roman" w:cs="Times New Roman"/>
          <w:b/>
        </w:rPr>
      </w:pPr>
    </w:p>
    <w:p w14:paraId="6EABCB49" w14:textId="77777777" w:rsidR="007476FC" w:rsidRDefault="007476FC">
      <w:pPr>
        <w:spacing w:after="200"/>
        <w:rPr>
          <w:b/>
          <w:sz w:val="20"/>
          <w:szCs w:val="20"/>
        </w:rPr>
      </w:pPr>
      <w:r>
        <w:rPr>
          <w:b/>
          <w:sz w:val="20"/>
          <w:szCs w:val="20"/>
        </w:rPr>
        <w:br w:type="page"/>
      </w:r>
    </w:p>
    <w:p w14:paraId="172DD255" w14:textId="388F5B3B" w:rsidR="0062288B" w:rsidRPr="00EE66E5" w:rsidRDefault="0062288B" w:rsidP="009B1450">
      <w:pPr>
        <w:spacing w:after="200"/>
        <w:jc w:val="center"/>
        <w:rPr>
          <w:rFonts w:eastAsia="Times New Roman"/>
          <w:b/>
          <w:bCs/>
          <w:color w:val="00558D"/>
          <w:sz w:val="48"/>
          <w:szCs w:val="36"/>
          <w:lang w:eastAsia="en-US"/>
        </w:rPr>
      </w:pPr>
      <w:r w:rsidRPr="00EE66E5">
        <w:lastRenderedPageBreak/>
        <w:t>Appendix B</w:t>
      </w:r>
    </w:p>
    <w:p w14:paraId="53EAC7B1" w14:textId="77777777" w:rsidR="0062288B" w:rsidRPr="00EE66E5" w:rsidRDefault="0062288B" w:rsidP="0062288B">
      <w:pPr>
        <w:jc w:val="center"/>
        <w:rPr>
          <w:rFonts w:eastAsia="Arial"/>
          <w:b/>
          <w:sz w:val="36"/>
          <w:szCs w:val="36"/>
        </w:rPr>
      </w:pPr>
      <w:r w:rsidRPr="00EE66E5">
        <w:rPr>
          <w:rFonts w:eastAsia="Arial"/>
          <w:b/>
          <w:sz w:val="36"/>
          <w:szCs w:val="36"/>
        </w:rPr>
        <w:t>Board Advisors and Guests</w:t>
      </w:r>
    </w:p>
    <w:p w14:paraId="2F04B461" w14:textId="27CB4B1D" w:rsidR="009B1450" w:rsidRPr="00EE66E5" w:rsidRDefault="0062288B" w:rsidP="009B1450">
      <w:pPr>
        <w:jc w:val="center"/>
        <w:rPr>
          <w:rFonts w:eastAsia="Arial"/>
          <w:u w:val="single"/>
        </w:rPr>
      </w:pPr>
      <w:r w:rsidRPr="00EE66E5">
        <w:rPr>
          <w:rFonts w:eastAsia="Arial"/>
        </w:rPr>
        <w:t xml:space="preserve">* Indicates </w:t>
      </w:r>
      <w:r w:rsidR="00D83B7A">
        <w:rPr>
          <w:rFonts w:eastAsia="Arial"/>
        </w:rPr>
        <w:t>6</w:t>
      </w:r>
      <w:r w:rsidRPr="00EE66E5">
        <w:rPr>
          <w:rFonts w:eastAsia="Arial"/>
        </w:rPr>
        <w:t>-1</w:t>
      </w:r>
      <w:r w:rsidR="00D83B7A">
        <w:rPr>
          <w:rFonts w:eastAsia="Arial"/>
        </w:rPr>
        <w:t>6</w:t>
      </w:r>
      <w:r w:rsidRPr="00EE66E5">
        <w:rPr>
          <w:rFonts w:eastAsia="Arial"/>
        </w:rPr>
        <w:t>-17 Participan</w:t>
      </w:r>
      <w:r w:rsidR="009B1450" w:rsidRPr="00EE66E5">
        <w:rPr>
          <w:rFonts w:eastAsia="Arial"/>
        </w:rPr>
        <w:t>ts</w:t>
      </w:r>
    </w:p>
    <w:p w14:paraId="55BABCBD" w14:textId="77777777" w:rsidR="009B1450" w:rsidRPr="00EE66E5" w:rsidRDefault="009B1450" w:rsidP="0062288B">
      <w:pPr>
        <w:rPr>
          <w:rFonts w:eastAsia="Arial"/>
          <w:u w:val="single"/>
        </w:rPr>
      </w:pPr>
    </w:p>
    <w:p w14:paraId="10C32D33" w14:textId="77777777" w:rsidR="009B1450" w:rsidRPr="00EE66E5" w:rsidRDefault="009B1450" w:rsidP="0062288B">
      <w:pPr>
        <w:rPr>
          <w:rFonts w:eastAsia="Arial"/>
          <w:u w:val="single"/>
        </w:rPr>
        <w:sectPr w:rsidR="009B1450" w:rsidRPr="00EE66E5" w:rsidSect="00C14E2F">
          <w:pgSz w:w="12240" w:h="15840"/>
          <w:pgMar w:top="1440" w:right="1440" w:bottom="1440" w:left="1440" w:header="720" w:footer="720" w:gutter="0"/>
          <w:cols w:space="720"/>
        </w:sectPr>
      </w:pPr>
    </w:p>
    <w:p w14:paraId="78C0557A" w14:textId="3116E0CC" w:rsidR="0062288B" w:rsidRPr="00EE66E5" w:rsidRDefault="0062288B" w:rsidP="0062288B">
      <w:pPr>
        <w:rPr>
          <w:rFonts w:eastAsia="Arial"/>
          <w:u w:val="single"/>
        </w:rPr>
      </w:pPr>
      <w:r w:rsidRPr="00EE66E5">
        <w:rPr>
          <w:rFonts w:eastAsia="Arial"/>
          <w:u w:val="single"/>
        </w:rPr>
        <w:lastRenderedPageBreak/>
        <w:t>Board Members</w:t>
      </w:r>
      <w:r w:rsidRPr="00EE66E5">
        <w:rPr>
          <w:rFonts w:eastAsia="Arial"/>
          <w:u w:val="single"/>
        </w:rPr>
        <w:tab/>
        <w:t xml:space="preserve">       </w:t>
      </w:r>
    </w:p>
    <w:p w14:paraId="059C3328" w14:textId="77777777" w:rsidR="0062288B" w:rsidRPr="00EE66E5" w:rsidRDefault="0062288B" w:rsidP="0062288B">
      <w:pPr>
        <w:ind w:left="360"/>
        <w:rPr>
          <w:rFonts w:eastAsia="Arial"/>
          <w:u w:val="single"/>
        </w:rPr>
      </w:pPr>
      <w:r w:rsidRPr="00EE66E5">
        <w:rPr>
          <w:rFonts w:eastAsia="Arial"/>
          <w:b/>
        </w:rPr>
        <w:tab/>
      </w:r>
      <w:r w:rsidRPr="00EE66E5">
        <w:rPr>
          <w:rFonts w:eastAsia="Arial"/>
          <w:b/>
        </w:rPr>
        <w:tab/>
      </w:r>
      <w:r w:rsidRPr="00EE66E5">
        <w:rPr>
          <w:rFonts w:eastAsia="Arial"/>
          <w:b/>
        </w:rPr>
        <w:tab/>
      </w:r>
    </w:p>
    <w:p w14:paraId="54632AC5" w14:textId="77777777" w:rsidR="0062288B" w:rsidRPr="00EE66E5" w:rsidRDefault="0062288B" w:rsidP="0062288B">
      <w:pPr>
        <w:ind w:left="360"/>
        <w:rPr>
          <w:rFonts w:eastAsia="Arial"/>
        </w:rPr>
      </w:pPr>
      <w:r w:rsidRPr="00EE66E5">
        <w:rPr>
          <w:rFonts w:eastAsia="Arial"/>
        </w:rPr>
        <w:t>Bart Bibler</w:t>
      </w:r>
      <w:r w:rsidRPr="00EE66E5">
        <w:rPr>
          <w:rFonts w:eastAsia="Arial"/>
        </w:rPr>
        <w:tab/>
      </w:r>
    </w:p>
    <w:p w14:paraId="7B6CABF8" w14:textId="3D0D6DB4" w:rsidR="0062288B" w:rsidRPr="00EE66E5" w:rsidRDefault="0062288B" w:rsidP="0062288B">
      <w:pPr>
        <w:ind w:left="360"/>
        <w:rPr>
          <w:rFonts w:eastAsia="Arial"/>
        </w:rPr>
      </w:pPr>
      <w:r w:rsidRPr="00EE66E5">
        <w:rPr>
          <w:rFonts w:eastAsia="Arial"/>
        </w:rPr>
        <w:t>Bob Deyle</w:t>
      </w:r>
      <w:r w:rsidRPr="00EE66E5">
        <w:rPr>
          <w:rFonts w:eastAsia="Arial"/>
        </w:rPr>
        <w:tab/>
      </w:r>
      <w:r w:rsidRPr="00EE66E5">
        <w:rPr>
          <w:rFonts w:eastAsia="Arial"/>
        </w:rPr>
        <w:tab/>
      </w:r>
    </w:p>
    <w:p w14:paraId="130E3239" w14:textId="2AA9AADC" w:rsidR="0062288B" w:rsidRPr="00EE66E5" w:rsidRDefault="0062288B" w:rsidP="0062288B">
      <w:pPr>
        <w:ind w:left="360"/>
        <w:rPr>
          <w:rFonts w:eastAsia="Arial"/>
        </w:rPr>
      </w:pPr>
      <w:r w:rsidRPr="00EE66E5">
        <w:rPr>
          <w:rFonts w:eastAsia="Arial"/>
        </w:rPr>
        <w:t xml:space="preserve">Gail Fishman </w:t>
      </w:r>
      <w:r w:rsidRPr="00EE66E5">
        <w:rPr>
          <w:rFonts w:eastAsia="Arial"/>
        </w:rPr>
        <w:tab/>
      </w:r>
      <w:r w:rsidR="009B1450" w:rsidRPr="00EE66E5">
        <w:rPr>
          <w:rFonts w:eastAsia="Arial"/>
        </w:rPr>
        <w:t>*</w:t>
      </w:r>
      <w:r w:rsidRPr="00EE66E5">
        <w:rPr>
          <w:rFonts w:eastAsia="Arial"/>
        </w:rPr>
        <w:tab/>
      </w:r>
    </w:p>
    <w:p w14:paraId="22A96231" w14:textId="473667E2" w:rsidR="0062288B" w:rsidRPr="00EE66E5" w:rsidRDefault="0062288B" w:rsidP="0062288B">
      <w:pPr>
        <w:ind w:left="360"/>
        <w:rPr>
          <w:rFonts w:eastAsia="Arial"/>
        </w:rPr>
      </w:pPr>
      <w:r w:rsidRPr="00EE66E5">
        <w:rPr>
          <w:rFonts w:eastAsia="Arial"/>
        </w:rPr>
        <w:t>Albert Gregory</w:t>
      </w:r>
      <w:r w:rsidRPr="00EE66E5">
        <w:rPr>
          <w:rFonts w:eastAsia="Arial"/>
        </w:rPr>
        <w:tab/>
      </w:r>
      <w:r w:rsidR="00D83B7A">
        <w:rPr>
          <w:rFonts w:eastAsia="Arial"/>
        </w:rPr>
        <w:t>*</w:t>
      </w:r>
    </w:p>
    <w:p w14:paraId="5728AF17" w14:textId="4A0C8FA4" w:rsidR="0062288B" w:rsidRPr="00EE66E5" w:rsidRDefault="0062288B" w:rsidP="0062288B">
      <w:pPr>
        <w:ind w:left="360"/>
        <w:rPr>
          <w:rFonts w:eastAsia="Arial"/>
        </w:rPr>
      </w:pPr>
      <w:r w:rsidRPr="00EE66E5">
        <w:rPr>
          <w:rFonts w:eastAsia="Arial"/>
        </w:rPr>
        <w:t>Bob Henderson</w:t>
      </w:r>
      <w:r w:rsidRPr="00EE66E5">
        <w:rPr>
          <w:rFonts w:eastAsia="Arial"/>
        </w:rPr>
        <w:tab/>
      </w:r>
    </w:p>
    <w:p w14:paraId="4ED1F586" w14:textId="77777777" w:rsidR="0062288B" w:rsidRPr="00EE66E5" w:rsidRDefault="0062288B" w:rsidP="0062288B">
      <w:pPr>
        <w:ind w:left="360"/>
        <w:rPr>
          <w:rFonts w:eastAsia="Arial"/>
        </w:rPr>
      </w:pPr>
      <w:r w:rsidRPr="00EE66E5">
        <w:rPr>
          <w:rFonts w:eastAsia="Arial"/>
        </w:rPr>
        <w:t>Cal Jamison</w:t>
      </w:r>
      <w:r w:rsidRPr="00EE66E5">
        <w:rPr>
          <w:rFonts w:eastAsia="Arial"/>
        </w:rPr>
        <w:tab/>
        <w:t>*</w:t>
      </w:r>
    </w:p>
    <w:p w14:paraId="67C4EC4B" w14:textId="0D3C2C9C" w:rsidR="0062288B" w:rsidRPr="00EE66E5" w:rsidRDefault="0062288B" w:rsidP="0062288B">
      <w:pPr>
        <w:ind w:left="360"/>
        <w:rPr>
          <w:rFonts w:eastAsia="Arial"/>
        </w:rPr>
      </w:pPr>
      <w:r w:rsidRPr="00EE66E5">
        <w:rPr>
          <w:rFonts w:eastAsia="Arial"/>
        </w:rPr>
        <w:t>Howard Kessler</w:t>
      </w:r>
      <w:r w:rsidRPr="00EE66E5">
        <w:rPr>
          <w:rFonts w:eastAsia="Arial"/>
        </w:rPr>
        <w:tab/>
      </w:r>
      <w:r w:rsidRPr="00EE66E5">
        <w:rPr>
          <w:rFonts w:eastAsia="Arial"/>
        </w:rPr>
        <w:tab/>
      </w:r>
      <w:r w:rsidRPr="00EE66E5">
        <w:rPr>
          <w:rFonts w:eastAsia="Arial"/>
        </w:rPr>
        <w:tab/>
      </w:r>
    </w:p>
    <w:p w14:paraId="08A9F88E" w14:textId="7A067F98" w:rsidR="0062288B" w:rsidRPr="00EE66E5" w:rsidRDefault="0062288B" w:rsidP="0062288B">
      <w:pPr>
        <w:ind w:left="360"/>
        <w:rPr>
          <w:rFonts w:eastAsia="Arial"/>
        </w:rPr>
      </w:pPr>
      <w:r w:rsidRPr="00EE66E5">
        <w:rPr>
          <w:rFonts w:eastAsia="Arial"/>
        </w:rPr>
        <w:t>Debbie Lightsey</w:t>
      </w:r>
      <w:r w:rsidRPr="00EE66E5">
        <w:rPr>
          <w:rFonts w:eastAsia="Arial"/>
        </w:rPr>
        <w:tab/>
      </w:r>
      <w:r w:rsidR="00273409">
        <w:rPr>
          <w:rFonts w:eastAsia="Arial"/>
        </w:rPr>
        <w:t>*</w:t>
      </w:r>
    </w:p>
    <w:p w14:paraId="7BB103FF" w14:textId="77777777" w:rsidR="0062288B" w:rsidRPr="00EE66E5" w:rsidRDefault="0062288B" w:rsidP="0062288B">
      <w:pPr>
        <w:ind w:left="360"/>
        <w:rPr>
          <w:rFonts w:eastAsia="Arial"/>
        </w:rPr>
      </w:pPr>
      <w:r w:rsidRPr="00EE66E5">
        <w:rPr>
          <w:rFonts w:eastAsia="Arial"/>
        </w:rPr>
        <w:t>Sean McGlynn</w:t>
      </w:r>
      <w:r w:rsidRPr="00EE66E5">
        <w:rPr>
          <w:rFonts w:eastAsia="Arial"/>
        </w:rPr>
        <w:tab/>
        <w:t>*</w:t>
      </w:r>
    </w:p>
    <w:p w14:paraId="50F3587A" w14:textId="77777777" w:rsidR="0062288B" w:rsidRPr="00EE66E5" w:rsidRDefault="0062288B" w:rsidP="0062288B">
      <w:pPr>
        <w:ind w:left="360"/>
        <w:rPr>
          <w:rFonts w:eastAsia="Arial"/>
        </w:rPr>
      </w:pPr>
      <w:r w:rsidRPr="00EE66E5">
        <w:rPr>
          <w:rFonts w:eastAsia="Arial"/>
        </w:rPr>
        <w:t>Ryan Smart</w:t>
      </w:r>
      <w:r w:rsidRPr="00EE66E5">
        <w:rPr>
          <w:rFonts w:eastAsia="Arial"/>
        </w:rPr>
        <w:tab/>
        <w:t>*</w:t>
      </w:r>
      <w:r w:rsidRPr="00EE66E5">
        <w:rPr>
          <w:rFonts w:eastAsia="Arial"/>
        </w:rPr>
        <w:tab/>
      </w:r>
    </w:p>
    <w:p w14:paraId="2296307D" w14:textId="77777777" w:rsidR="0062288B" w:rsidRPr="00EE66E5" w:rsidRDefault="0062288B" w:rsidP="0062288B">
      <w:pPr>
        <w:ind w:left="360"/>
        <w:rPr>
          <w:rFonts w:eastAsia="Arial"/>
        </w:rPr>
      </w:pPr>
      <w:r w:rsidRPr="00EE66E5">
        <w:rPr>
          <w:rFonts w:eastAsia="Arial"/>
        </w:rPr>
        <w:t>Jim Stevenson</w:t>
      </w:r>
      <w:r w:rsidRPr="00EE66E5">
        <w:rPr>
          <w:rFonts w:eastAsia="Arial"/>
        </w:rPr>
        <w:tab/>
        <w:t>*</w:t>
      </w:r>
    </w:p>
    <w:p w14:paraId="76CF0206" w14:textId="77777777" w:rsidR="0062288B" w:rsidRPr="00EE66E5" w:rsidRDefault="0062288B" w:rsidP="0062288B">
      <w:pPr>
        <w:ind w:left="360"/>
        <w:rPr>
          <w:rFonts w:eastAsia="Arial"/>
        </w:rPr>
      </w:pPr>
      <w:r w:rsidRPr="00EE66E5">
        <w:rPr>
          <w:rFonts w:eastAsia="Arial"/>
        </w:rPr>
        <w:t>Tom Taylor</w:t>
      </w:r>
      <w:r w:rsidRPr="00EE66E5">
        <w:rPr>
          <w:rFonts w:eastAsia="Arial"/>
        </w:rPr>
        <w:tab/>
        <w:t>*</w:t>
      </w:r>
      <w:r w:rsidRPr="00EE66E5">
        <w:rPr>
          <w:rFonts w:eastAsia="Arial"/>
        </w:rPr>
        <w:tab/>
      </w:r>
    </w:p>
    <w:p w14:paraId="7E8D9F7B" w14:textId="77777777" w:rsidR="0062288B" w:rsidRPr="00EE66E5" w:rsidRDefault="0062288B" w:rsidP="0062288B">
      <w:pPr>
        <w:ind w:left="360"/>
        <w:rPr>
          <w:rFonts w:eastAsia="Arial"/>
        </w:rPr>
      </w:pPr>
      <w:r w:rsidRPr="00EE66E5">
        <w:rPr>
          <w:rFonts w:eastAsia="Arial"/>
        </w:rPr>
        <w:t>Rob Williams</w:t>
      </w:r>
      <w:r w:rsidRPr="00EE66E5">
        <w:rPr>
          <w:rFonts w:eastAsia="Arial"/>
        </w:rPr>
        <w:tab/>
      </w:r>
    </w:p>
    <w:p w14:paraId="1A2C22E7" w14:textId="77777777" w:rsidR="0062288B" w:rsidRPr="00EE66E5" w:rsidRDefault="0062288B" w:rsidP="0062288B">
      <w:pPr>
        <w:ind w:left="360"/>
        <w:rPr>
          <w:rFonts w:eastAsia="Arial"/>
        </w:rPr>
      </w:pPr>
      <w:r w:rsidRPr="00EE66E5">
        <w:rPr>
          <w:rFonts w:eastAsia="Arial"/>
        </w:rPr>
        <w:t> </w:t>
      </w:r>
    </w:p>
    <w:p w14:paraId="2A43BD14" w14:textId="77777777" w:rsidR="0062288B" w:rsidRPr="00EE66E5" w:rsidRDefault="0062288B" w:rsidP="0062288B">
      <w:pPr>
        <w:rPr>
          <w:rFonts w:eastAsia="Arial"/>
          <w:u w:val="single"/>
        </w:rPr>
      </w:pPr>
      <w:r w:rsidRPr="00EE66E5">
        <w:rPr>
          <w:rFonts w:eastAsia="Arial"/>
          <w:u w:val="single"/>
        </w:rPr>
        <w:t>Guests</w:t>
      </w:r>
    </w:p>
    <w:p w14:paraId="03B974D9" w14:textId="77777777" w:rsidR="0062288B" w:rsidRPr="00EE66E5" w:rsidRDefault="0062288B" w:rsidP="0062288B">
      <w:pPr>
        <w:ind w:left="360"/>
        <w:rPr>
          <w:rFonts w:eastAsia="Arial"/>
        </w:rPr>
      </w:pPr>
    </w:p>
    <w:p w14:paraId="00C53B76" w14:textId="77777777" w:rsidR="00100C75" w:rsidRDefault="00100C75" w:rsidP="007476FC">
      <w:pPr>
        <w:ind w:left="360"/>
      </w:pPr>
      <w:r>
        <w:t>Brett Cyphers</w:t>
      </w:r>
      <w:r>
        <w:tab/>
        <w:t>*</w:t>
      </w:r>
    </w:p>
    <w:p w14:paraId="700D68A1" w14:textId="2986CDF9" w:rsidR="00100C75" w:rsidRDefault="00100C75" w:rsidP="007476FC">
      <w:pPr>
        <w:ind w:left="360"/>
      </w:pPr>
      <w:r>
        <w:t>Jack Hines</w:t>
      </w:r>
      <w:r>
        <w:tab/>
        <w:t>*</w:t>
      </w:r>
    </w:p>
    <w:p w14:paraId="7F291941" w14:textId="4D73D1E9" w:rsidR="007476FC" w:rsidRDefault="00100C75" w:rsidP="007476FC">
      <w:pPr>
        <w:ind w:left="360"/>
      </w:pPr>
      <w:r>
        <w:t>Bill Howell</w:t>
      </w:r>
      <w:r>
        <w:tab/>
      </w:r>
      <w:r w:rsidR="007476FC">
        <w:t>*</w:t>
      </w:r>
    </w:p>
    <w:p w14:paraId="464AF990" w14:textId="77777777" w:rsidR="0062288B" w:rsidRPr="00EE66E5" w:rsidRDefault="0062288B" w:rsidP="0062288B">
      <w:pPr>
        <w:ind w:left="360"/>
        <w:rPr>
          <w:rFonts w:eastAsia="Arial"/>
        </w:rPr>
      </w:pPr>
      <w:r w:rsidRPr="00EE66E5">
        <w:rPr>
          <w:rFonts w:eastAsia="Arial"/>
        </w:rPr>
        <w:t>Johnny Richardson *</w:t>
      </w:r>
    </w:p>
    <w:p w14:paraId="6F48C75C" w14:textId="77777777" w:rsidR="00100C75" w:rsidRDefault="00100C75" w:rsidP="0062288B">
      <w:pPr>
        <w:ind w:left="360"/>
        <w:rPr>
          <w:rFonts w:eastAsia="Arial"/>
        </w:rPr>
      </w:pPr>
      <w:r>
        <w:rPr>
          <w:rFonts w:eastAsia="Arial"/>
        </w:rPr>
        <w:t>Peter Scalco</w:t>
      </w:r>
      <w:r>
        <w:rPr>
          <w:rFonts w:eastAsia="Arial"/>
        </w:rPr>
        <w:tab/>
        <w:t>*</w:t>
      </w:r>
    </w:p>
    <w:p w14:paraId="73A47D30" w14:textId="56150DF4" w:rsidR="0062288B" w:rsidRDefault="0062288B" w:rsidP="0062288B">
      <w:pPr>
        <w:ind w:left="360"/>
        <w:rPr>
          <w:rFonts w:eastAsia="Arial"/>
        </w:rPr>
      </w:pPr>
      <w:r w:rsidRPr="00EE66E5">
        <w:rPr>
          <w:rFonts w:eastAsia="Arial"/>
        </w:rPr>
        <w:t>Nick Wooten</w:t>
      </w:r>
      <w:r w:rsidRPr="00EE66E5">
        <w:rPr>
          <w:rFonts w:eastAsia="Arial"/>
        </w:rPr>
        <w:tab/>
        <w:t>*</w:t>
      </w:r>
    </w:p>
    <w:p w14:paraId="086383B7" w14:textId="77777777" w:rsidR="0062288B" w:rsidRPr="00EE66E5" w:rsidRDefault="0062288B" w:rsidP="0062288B">
      <w:pPr>
        <w:rPr>
          <w:rFonts w:eastAsia="Arial"/>
        </w:rPr>
      </w:pPr>
    </w:p>
    <w:p w14:paraId="410EA1A7" w14:textId="06DABE4C" w:rsidR="009B1450" w:rsidRPr="00EE66E5" w:rsidRDefault="009B1450" w:rsidP="009B1450">
      <w:pPr>
        <w:ind w:left="360"/>
        <w:rPr>
          <w:rFonts w:eastAsia="Arial"/>
          <w:u w:val="single"/>
        </w:rPr>
      </w:pPr>
      <w:r w:rsidRPr="00EE66E5">
        <w:rPr>
          <w:rFonts w:eastAsia="Arial"/>
          <w:u w:val="single"/>
        </w:rPr>
        <w:br w:type="column"/>
      </w:r>
      <w:r w:rsidRPr="00EE66E5">
        <w:rPr>
          <w:rFonts w:eastAsia="Arial"/>
          <w:u w:val="single"/>
        </w:rPr>
        <w:lastRenderedPageBreak/>
        <w:t>WSA Advisors</w:t>
      </w:r>
    </w:p>
    <w:p w14:paraId="695C5962" w14:textId="77777777" w:rsidR="009B1450" w:rsidRPr="00EE66E5" w:rsidRDefault="009B1450" w:rsidP="009B1450">
      <w:pPr>
        <w:ind w:left="360"/>
        <w:rPr>
          <w:rFonts w:eastAsia="Arial"/>
        </w:rPr>
      </w:pPr>
    </w:p>
    <w:p w14:paraId="16DDFD04" w14:textId="77777777" w:rsidR="009B1450" w:rsidRPr="00EE66E5" w:rsidRDefault="009B1450" w:rsidP="009B1450">
      <w:pPr>
        <w:ind w:left="360"/>
        <w:rPr>
          <w:rFonts w:eastAsia="Arial"/>
        </w:rPr>
      </w:pPr>
      <w:r w:rsidRPr="00EE66E5">
        <w:rPr>
          <w:rFonts w:eastAsia="Arial"/>
        </w:rPr>
        <w:t xml:space="preserve">Anthony Gaudio </w:t>
      </w:r>
    </w:p>
    <w:p w14:paraId="5D4031F5" w14:textId="084FC2EB" w:rsidR="009B1450" w:rsidRPr="00EE66E5" w:rsidRDefault="009B1450" w:rsidP="009B1450">
      <w:pPr>
        <w:ind w:left="360"/>
        <w:rPr>
          <w:rFonts w:eastAsia="Arial"/>
        </w:rPr>
      </w:pPr>
      <w:r w:rsidRPr="00EE66E5">
        <w:rPr>
          <w:rFonts w:eastAsia="Arial"/>
        </w:rPr>
        <w:t>Pam Hall</w:t>
      </w:r>
      <w:r w:rsidRPr="00EE66E5">
        <w:rPr>
          <w:rFonts w:eastAsia="Arial"/>
        </w:rPr>
        <w:tab/>
      </w:r>
      <w:r w:rsidRPr="00EE66E5">
        <w:rPr>
          <w:rFonts w:eastAsia="Arial"/>
        </w:rPr>
        <w:tab/>
      </w:r>
    </w:p>
    <w:p w14:paraId="02C963FE" w14:textId="77777777" w:rsidR="009B1450" w:rsidRPr="00EE66E5" w:rsidRDefault="009B1450" w:rsidP="009B1450">
      <w:pPr>
        <w:ind w:left="360"/>
        <w:rPr>
          <w:rFonts w:eastAsia="Arial"/>
        </w:rPr>
      </w:pPr>
      <w:r w:rsidRPr="00EE66E5">
        <w:rPr>
          <w:rFonts w:eastAsia="Arial"/>
        </w:rPr>
        <w:t>Julie Harrington</w:t>
      </w:r>
    </w:p>
    <w:p w14:paraId="030DAE8A" w14:textId="77777777" w:rsidR="009B1450" w:rsidRPr="00EE66E5" w:rsidRDefault="009B1450" w:rsidP="009B1450">
      <w:pPr>
        <w:ind w:left="360"/>
        <w:rPr>
          <w:rFonts w:eastAsia="Arial"/>
        </w:rPr>
      </w:pPr>
      <w:r w:rsidRPr="00EE66E5">
        <w:rPr>
          <w:rFonts w:eastAsia="Arial"/>
        </w:rPr>
        <w:t>Chuck Hess</w:t>
      </w:r>
      <w:r w:rsidRPr="00EE66E5">
        <w:rPr>
          <w:rFonts w:eastAsia="Arial"/>
        </w:rPr>
        <w:tab/>
        <w:t>*</w:t>
      </w:r>
    </w:p>
    <w:p w14:paraId="3EED9E81" w14:textId="77777777" w:rsidR="009B1450" w:rsidRPr="00EE66E5" w:rsidRDefault="009B1450" w:rsidP="009B1450">
      <w:pPr>
        <w:ind w:left="360"/>
        <w:rPr>
          <w:rFonts w:eastAsia="Arial"/>
        </w:rPr>
      </w:pPr>
      <w:r w:rsidRPr="00EE66E5">
        <w:rPr>
          <w:rFonts w:eastAsia="Arial"/>
        </w:rPr>
        <w:t xml:space="preserve">Todd Kincaid </w:t>
      </w:r>
    </w:p>
    <w:p w14:paraId="3CE69872" w14:textId="77777777" w:rsidR="009B1450" w:rsidRPr="00EE66E5" w:rsidRDefault="009B1450" w:rsidP="009B1450">
      <w:pPr>
        <w:ind w:left="360"/>
        <w:rPr>
          <w:rFonts w:eastAsia="Arial"/>
        </w:rPr>
      </w:pPr>
      <w:r w:rsidRPr="00EE66E5">
        <w:rPr>
          <w:rFonts w:eastAsia="Arial"/>
        </w:rPr>
        <w:t>Bob Knight</w:t>
      </w:r>
    </w:p>
    <w:p w14:paraId="75731A96" w14:textId="77777777" w:rsidR="009B1450" w:rsidRPr="00EE66E5" w:rsidRDefault="009B1450" w:rsidP="009B1450">
      <w:pPr>
        <w:ind w:left="360"/>
        <w:rPr>
          <w:rFonts w:eastAsia="Arial"/>
        </w:rPr>
      </w:pPr>
      <w:r w:rsidRPr="00EE66E5">
        <w:rPr>
          <w:rFonts w:eastAsia="Arial"/>
        </w:rPr>
        <w:t xml:space="preserve">Terrance McCaffrey </w:t>
      </w:r>
    </w:p>
    <w:p w14:paraId="5BCFF024" w14:textId="77777777" w:rsidR="009B1450" w:rsidRPr="00EE66E5" w:rsidRDefault="009B1450" w:rsidP="009B1450">
      <w:pPr>
        <w:ind w:left="360"/>
        <w:rPr>
          <w:rFonts w:eastAsia="Arial"/>
        </w:rPr>
      </w:pPr>
      <w:r w:rsidRPr="00EE66E5">
        <w:rPr>
          <w:rFonts w:eastAsia="Arial"/>
        </w:rPr>
        <w:t>Pam McVety</w:t>
      </w:r>
    </w:p>
    <w:p w14:paraId="533C7476" w14:textId="77777777" w:rsidR="009B1450" w:rsidRPr="00EE66E5" w:rsidRDefault="009B1450" w:rsidP="009B1450">
      <w:pPr>
        <w:ind w:left="360"/>
        <w:rPr>
          <w:rFonts w:eastAsia="Arial"/>
        </w:rPr>
      </w:pPr>
      <w:r w:rsidRPr="00EE66E5">
        <w:rPr>
          <w:rFonts w:eastAsia="Arial"/>
        </w:rPr>
        <w:t>Dan Pennington</w:t>
      </w:r>
      <w:r w:rsidRPr="00EE66E5">
        <w:rPr>
          <w:rFonts w:eastAsia="Arial"/>
        </w:rPr>
        <w:tab/>
      </w:r>
    </w:p>
    <w:p w14:paraId="514CB579" w14:textId="77777777" w:rsidR="009B1450" w:rsidRPr="00EE66E5" w:rsidRDefault="009B1450" w:rsidP="009B1450">
      <w:pPr>
        <w:ind w:left="360"/>
        <w:rPr>
          <w:sz w:val="16"/>
          <w:szCs w:val="22"/>
        </w:rPr>
        <w:sectPr w:rsidR="009B1450" w:rsidRPr="00EE66E5" w:rsidSect="00CF5B49">
          <w:type w:val="continuous"/>
          <w:pgSz w:w="12240" w:h="15840"/>
          <w:pgMar w:top="1440" w:right="1440" w:bottom="1440" w:left="1440" w:header="720" w:footer="720" w:gutter="0"/>
          <w:cols w:num="2" w:space="720"/>
        </w:sectPr>
      </w:pPr>
      <w:r w:rsidRPr="00EE66E5">
        <w:rPr>
          <w:rFonts w:eastAsia="Arial"/>
        </w:rPr>
        <w:t>Bob Thompson</w:t>
      </w:r>
      <w:r w:rsidRPr="00EE66E5">
        <w:rPr>
          <w:rFonts w:eastAsia="Arial"/>
        </w:rPr>
        <w:tab/>
        <w:t>*</w:t>
      </w:r>
    </w:p>
    <w:p w14:paraId="6CC0BEE5" w14:textId="77777777" w:rsidR="0062288B" w:rsidRPr="00EE66E5" w:rsidRDefault="0062288B" w:rsidP="0062288B">
      <w:pPr>
        <w:ind w:left="360"/>
        <w:rPr>
          <w:rFonts w:eastAsia="Arial"/>
        </w:rPr>
      </w:pPr>
    </w:p>
    <w:p w14:paraId="396858F8" w14:textId="77777777" w:rsidR="0062288B" w:rsidRPr="00EE66E5" w:rsidRDefault="0062288B" w:rsidP="0062288B">
      <w:pPr>
        <w:ind w:left="360"/>
        <w:rPr>
          <w:rFonts w:eastAsia="Arial"/>
        </w:rPr>
      </w:pPr>
    </w:p>
    <w:p w14:paraId="05881DDE" w14:textId="77777777" w:rsidR="009B1450" w:rsidRPr="00EE66E5" w:rsidRDefault="009B1450" w:rsidP="0062288B">
      <w:pPr>
        <w:shd w:val="clear" w:color="auto" w:fill="FFFFFF"/>
        <w:jc w:val="center"/>
        <w:rPr>
          <w:sz w:val="20"/>
          <w:szCs w:val="20"/>
        </w:rPr>
        <w:sectPr w:rsidR="009B1450" w:rsidRPr="00EE66E5" w:rsidSect="009B1450">
          <w:type w:val="continuous"/>
          <w:pgSz w:w="12240" w:h="15840"/>
          <w:pgMar w:top="1440" w:right="1440" w:bottom="1440" w:left="1440" w:header="720" w:footer="720" w:gutter="0"/>
          <w:cols w:num="2" w:space="720"/>
        </w:sectPr>
      </w:pPr>
    </w:p>
    <w:p w14:paraId="7F908DD4" w14:textId="7D7CF7E8" w:rsidR="003F6C06" w:rsidRPr="00EE66E5" w:rsidRDefault="003F6C06">
      <w:pPr>
        <w:spacing w:after="200"/>
        <w:rPr>
          <w:sz w:val="20"/>
          <w:szCs w:val="20"/>
        </w:rPr>
      </w:pPr>
      <w:r w:rsidRPr="00EE66E5">
        <w:rPr>
          <w:sz w:val="20"/>
          <w:szCs w:val="20"/>
        </w:rPr>
        <w:lastRenderedPageBreak/>
        <w:br w:type="page"/>
      </w:r>
    </w:p>
    <w:p w14:paraId="3E3F6B67" w14:textId="7326F5F5" w:rsidR="004C770E" w:rsidRPr="00EE66E5" w:rsidRDefault="003F6C06" w:rsidP="0062288B">
      <w:pPr>
        <w:shd w:val="clear" w:color="auto" w:fill="FFFFFF"/>
        <w:jc w:val="center"/>
      </w:pPr>
      <w:r w:rsidRPr="00EE66E5">
        <w:lastRenderedPageBreak/>
        <w:t>Appendix C</w:t>
      </w:r>
    </w:p>
    <w:p w14:paraId="47A0D19C" w14:textId="77777777" w:rsidR="003F6C06" w:rsidRPr="00EE66E5" w:rsidRDefault="003F6C06" w:rsidP="0062288B">
      <w:pPr>
        <w:shd w:val="clear" w:color="auto" w:fill="FFFFFF"/>
        <w:jc w:val="center"/>
        <w:rPr>
          <w:sz w:val="20"/>
          <w:szCs w:val="20"/>
        </w:rPr>
      </w:pPr>
    </w:p>
    <w:tbl>
      <w:tblPr>
        <w:tblpPr w:leftFromText="180" w:rightFromText="180" w:vertAnchor="page" w:horzAnchor="page" w:tblpX="1090" w:tblpY="1985"/>
        <w:tblW w:w="10191" w:type="dxa"/>
        <w:tblLook w:val="04A0" w:firstRow="1" w:lastRow="0" w:firstColumn="1" w:lastColumn="0" w:noHBand="0" w:noVBand="1"/>
      </w:tblPr>
      <w:tblGrid>
        <w:gridCol w:w="2837"/>
        <w:gridCol w:w="2363"/>
        <w:gridCol w:w="661"/>
        <w:gridCol w:w="939"/>
        <w:gridCol w:w="939"/>
        <w:gridCol w:w="1335"/>
        <w:gridCol w:w="1117"/>
      </w:tblGrid>
      <w:tr w:rsidR="003F6C06" w:rsidRPr="00EE66E5" w14:paraId="31C0C60F" w14:textId="77777777" w:rsidTr="003F6C06">
        <w:trPr>
          <w:trHeight w:val="249"/>
        </w:trPr>
        <w:tc>
          <w:tcPr>
            <w:tcW w:w="2837" w:type="dxa"/>
            <w:tcBorders>
              <w:top w:val="nil"/>
              <w:left w:val="nil"/>
              <w:bottom w:val="nil"/>
              <w:right w:val="nil"/>
            </w:tcBorders>
            <w:shd w:val="clear" w:color="auto" w:fill="auto"/>
            <w:vAlign w:val="bottom"/>
            <w:hideMark/>
          </w:tcPr>
          <w:p w14:paraId="687E99C3" w14:textId="77777777" w:rsidR="003F6C06" w:rsidRPr="003F6C06" w:rsidRDefault="003F6C06" w:rsidP="003F6C06">
            <w:pPr>
              <w:spacing w:after="200"/>
              <w:rPr>
                <w:sz w:val="20"/>
                <w:szCs w:val="20"/>
                <w:lang w:eastAsia="en-US"/>
              </w:rPr>
            </w:pPr>
          </w:p>
        </w:tc>
        <w:tc>
          <w:tcPr>
            <w:tcW w:w="3963" w:type="dxa"/>
            <w:gridSpan w:val="3"/>
            <w:tcBorders>
              <w:top w:val="nil"/>
              <w:left w:val="nil"/>
              <w:bottom w:val="nil"/>
              <w:right w:val="nil"/>
            </w:tcBorders>
            <w:shd w:val="clear" w:color="auto" w:fill="auto"/>
            <w:noWrap/>
            <w:vAlign w:val="bottom"/>
            <w:hideMark/>
          </w:tcPr>
          <w:p w14:paraId="5BDDCF8A" w14:textId="77777777" w:rsidR="003F6C06" w:rsidRPr="003F6C06" w:rsidRDefault="003F6C06" w:rsidP="003F6C06">
            <w:pPr>
              <w:rPr>
                <w:rFonts w:eastAsia="Times New Roman"/>
                <w:b/>
                <w:bCs/>
                <w:sz w:val="20"/>
                <w:szCs w:val="20"/>
                <w:lang w:eastAsia="en-US"/>
              </w:rPr>
            </w:pPr>
            <w:r w:rsidRPr="003F6C06">
              <w:rPr>
                <w:rFonts w:eastAsia="Times New Roman"/>
                <w:b/>
                <w:bCs/>
                <w:sz w:val="20"/>
                <w:szCs w:val="20"/>
                <w:lang w:eastAsia="en-US"/>
              </w:rPr>
              <w:t xml:space="preserve"> Financial Statement</w:t>
            </w:r>
          </w:p>
        </w:tc>
        <w:tc>
          <w:tcPr>
            <w:tcW w:w="939" w:type="dxa"/>
            <w:tcBorders>
              <w:top w:val="nil"/>
              <w:left w:val="nil"/>
              <w:bottom w:val="nil"/>
              <w:right w:val="nil"/>
            </w:tcBorders>
            <w:shd w:val="clear" w:color="auto" w:fill="auto"/>
            <w:noWrap/>
            <w:vAlign w:val="bottom"/>
            <w:hideMark/>
          </w:tcPr>
          <w:p w14:paraId="676FCB14" w14:textId="77777777" w:rsidR="003F6C06" w:rsidRPr="003F6C06" w:rsidRDefault="003F6C06" w:rsidP="003F6C06">
            <w:pPr>
              <w:rPr>
                <w:rFonts w:eastAsia="Times New Roman"/>
                <w:b/>
                <w:bCs/>
                <w:sz w:val="20"/>
                <w:szCs w:val="20"/>
                <w:lang w:eastAsia="en-US"/>
              </w:rPr>
            </w:pPr>
          </w:p>
        </w:tc>
        <w:tc>
          <w:tcPr>
            <w:tcW w:w="1335" w:type="dxa"/>
            <w:tcBorders>
              <w:top w:val="nil"/>
              <w:left w:val="nil"/>
              <w:bottom w:val="nil"/>
              <w:right w:val="nil"/>
            </w:tcBorders>
            <w:shd w:val="clear" w:color="auto" w:fill="auto"/>
            <w:noWrap/>
            <w:vAlign w:val="bottom"/>
            <w:hideMark/>
          </w:tcPr>
          <w:p w14:paraId="46CEB853" w14:textId="77777777" w:rsidR="003F6C06" w:rsidRPr="003F6C06" w:rsidRDefault="003F6C06" w:rsidP="003F6C06">
            <w:pPr>
              <w:rPr>
                <w:rFonts w:eastAsia="Times New Roman"/>
                <w:sz w:val="20"/>
                <w:szCs w:val="20"/>
                <w:lang w:eastAsia="en-US"/>
              </w:rPr>
            </w:pPr>
          </w:p>
        </w:tc>
        <w:tc>
          <w:tcPr>
            <w:tcW w:w="1117" w:type="dxa"/>
            <w:tcBorders>
              <w:top w:val="nil"/>
              <w:left w:val="nil"/>
              <w:bottom w:val="nil"/>
              <w:right w:val="nil"/>
            </w:tcBorders>
            <w:shd w:val="clear" w:color="auto" w:fill="auto"/>
            <w:noWrap/>
            <w:vAlign w:val="bottom"/>
            <w:hideMark/>
          </w:tcPr>
          <w:p w14:paraId="03821DE0" w14:textId="77777777" w:rsidR="003F6C06" w:rsidRPr="003F6C06" w:rsidRDefault="003F6C06" w:rsidP="003F6C06">
            <w:pPr>
              <w:rPr>
                <w:rFonts w:eastAsia="Times New Roman"/>
                <w:sz w:val="20"/>
                <w:szCs w:val="20"/>
                <w:lang w:eastAsia="en-US"/>
              </w:rPr>
            </w:pPr>
          </w:p>
        </w:tc>
      </w:tr>
      <w:tr w:rsidR="003F6C06" w:rsidRPr="00EE66E5" w14:paraId="5EA771A1" w14:textId="77777777" w:rsidTr="003F6C06">
        <w:trPr>
          <w:trHeight w:val="249"/>
        </w:trPr>
        <w:tc>
          <w:tcPr>
            <w:tcW w:w="2837" w:type="dxa"/>
            <w:tcBorders>
              <w:top w:val="nil"/>
              <w:left w:val="nil"/>
              <w:bottom w:val="nil"/>
              <w:right w:val="nil"/>
            </w:tcBorders>
            <w:shd w:val="clear" w:color="auto" w:fill="auto"/>
            <w:vAlign w:val="bottom"/>
            <w:hideMark/>
          </w:tcPr>
          <w:p w14:paraId="4B7B0351" w14:textId="77777777" w:rsidR="003F6C06" w:rsidRPr="003F6C06" w:rsidRDefault="003F6C06" w:rsidP="003F6C06">
            <w:pPr>
              <w:rPr>
                <w:rFonts w:eastAsia="Times New Roman"/>
                <w:sz w:val="20"/>
                <w:szCs w:val="20"/>
                <w:lang w:eastAsia="en-US"/>
              </w:rPr>
            </w:pPr>
          </w:p>
        </w:tc>
        <w:tc>
          <w:tcPr>
            <w:tcW w:w="4902" w:type="dxa"/>
            <w:gridSpan w:val="4"/>
            <w:tcBorders>
              <w:top w:val="nil"/>
              <w:left w:val="nil"/>
              <w:bottom w:val="nil"/>
              <w:right w:val="nil"/>
            </w:tcBorders>
            <w:shd w:val="clear" w:color="auto" w:fill="auto"/>
            <w:noWrap/>
            <w:vAlign w:val="bottom"/>
            <w:hideMark/>
          </w:tcPr>
          <w:p w14:paraId="493B1A69" w14:textId="77777777" w:rsidR="003F6C06" w:rsidRPr="003F6C06" w:rsidRDefault="003F6C06" w:rsidP="003F6C06">
            <w:pPr>
              <w:rPr>
                <w:rFonts w:eastAsia="Times New Roman"/>
                <w:b/>
                <w:bCs/>
                <w:sz w:val="20"/>
                <w:szCs w:val="20"/>
                <w:lang w:eastAsia="en-US"/>
              </w:rPr>
            </w:pPr>
            <w:r w:rsidRPr="003F6C06">
              <w:rPr>
                <w:rFonts w:eastAsia="Times New Roman"/>
                <w:b/>
                <w:bCs/>
                <w:sz w:val="20"/>
                <w:szCs w:val="20"/>
                <w:lang w:eastAsia="en-US"/>
              </w:rPr>
              <w:t xml:space="preserve"> Wakulla Springs Alliance</w:t>
            </w:r>
          </w:p>
        </w:tc>
        <w:tc>
          <w:tcPr>
            <w:tcW w:w="1335" w:type="dxa"/>
            <w:tcBorders>
              <w:top w:val="nil"/>
              <w:left w:val="nil"/>
              <w:bottom w:val="nil"/>
              <w:right w:val="nil"/>
            </w:tcBorders>
            <w:shd w:val="clear" w:color="auto" w:fill="auto"/>
            <w:noWrap/>
            <w:vAlign w:val="bottom"/>
            <w:hideMark/>
          </w:tcPr>
          <w:p w14:paraId="7B70FBC4" w14:textId="77777777" w:rsidR="003F6C06" w:rsidRPr="003F6C06" w:rsidRDefault="003F6C06" w:rsidP="003F6C06">
            <w:pPr>
              <w:rPr>
                <w:rFonts w:eastAsia="Times New Roman"/>
                <w:b/>
                <w:bCs/>
                <w:sz w:val="20"/>
                <w:szCs w:val="20"/>
                <w:lang w:eastAsia="en-US"/>
              </w:rPr>
            </w:pPr>
          </w:p>
        </w:tc>
        <w:tc>
          <w:tcPr>
            <w:tcW w:w="1117" w:type="dxa"/>
            <w:tcBorders>
              <w:top w:val="nil"/>
              <w:left w:val="nil"/>
              <w:bottom w:val="nil"/>
              <w:right w:val="nil"/>
            </w:tcBorders>
            <w:shd w:val="clear" w:color="auto" w:fill="auto"/>
            <w:noWrap/>
            <w:vAlign w:val="bottom"/>
            <w:hideMark/>
          </w:tcPr>
          <w:p w14:paraId="3877954D" w14:textId="77777777" w:rsidR="003F6C06" w:rsidRPr="003F6C06" w:rsidRDefault="003F6C06" w:rsidP="003F6C06">
            <w:pPr>
              <w:rPr>
                <w:rFonts w:eastAsia="Times New Roman"/>
                <w:sz w:val="20"/>
                <w:szCs w:val="20"/>
                <w:lang w:eastAsia="en-US"/>
              </w:rPr>
            </w:pPr>
          </w:p>
        </w:tc>
      </w:tr>
      <w:tr w:rsidR="003F6C06" w:rsidRPr="00EE66E5" w14:paraId="316AB8E4" w14:textId="77777777" w:rsidTr="003F6C06">
        <w:trPr>
          <w:trHeight w:val="249"/>
        </w:trPr>
        <w:tc>
          <w:tcPr>
            <w:tcW w:w="2837" w:type="dxa"/>
            <w:tcBorders>
              <w:top w:val="nil"/>
              <w:left w:val="nil"/>
              <w:bottom w:val="nil"/>
              <w:right w:val="nil"/>
            </w:tcBorders>
            <w:shd w:val="clear" w:color="auto" w:fill="auto"/>
            <w:vAlign w:val="bottom"/>
            <w:hideMark/>
          </w:tcPr>
          <w:p w14:paraId="58BF1257" w14:textId="77777777" w:rsidR="003F6C06" w:rsidRPr="003F6C06" w:rsidRDefault="003F6C06" w:rsidP="003F6C06">
            <w:pPr>
              <w:rPr>
                <w:rFonts w:eastAsia="Times New Roman"/>
                <w:sz w:val="20"/>
                <w:szCs w:val="20"/>
                <w:lang w:eastAsia="en-US"/>
              </w:rPr>
            </w:pPr>
          </w:p>
        </w:tc>
        <w:tc>
          <w:tcPr>
            <w:tcW w:w="3963" w:type="dxa"/>
            <w:gridSpan w:val="3"/>
            <w:tcBorders>
              <w:top w:val="nil"/>
              <w:left w:val="nil"/>
              <w:bottom w:val="nil"/>
              <w:right w:val="nil"/>
            </w:tcBorders>
            <w:shd w:val="clear" w:color="auto" w:fill="auto"/>
            <w:noWrap/>
            <w:vAlign w:val="bottom"/>
            <w:hideMark/>
          </w:tcPr>
          <w:p w14:paraId="352F802D" w14:textId="77777777" w:rsidR="003F6C06" w:rsidRPr="003F6C06" w:rsidRDefault="003F6C06" w:rsidP="003F6C06">
            <w:pPr>
              <w:rPr>
                <w:rFonts w:eastAsia="Times New Roman"/>
                <w:b/>
                <w:bCs/>
                <w:sz w:val="20"/>
                <w:szCs w:val="20"/>
                <w:lang w:eastAsia="en-US"/>
              </w:rPr>
            </w:pPr>
            <w:r w:rsidRPr="003F6C06">
              <w:rPr>
                <w:rFonts w:eastAsia="Times New Roman"/>
                <w:b/>
                <w:bCs/>
                <w:sz w:val="20"/>
                <w:szCs w:val="20"/>
                <w:lang w:eastAsia="en-US"/>
              </w:rPr>
              <w:t xml:space="preserve"> For Period Ended </w:t>
            </w:r>
          </w:p>
        </w:tc>
        <w:tc>
          <w:tcPr>
            <w:tcW w:w="939" w:type="dxa"/>
            <w:tcBorders>
              <w:top w:val="nil"/>
              <w:left w:val="nil"/>
              <w:bottom w:val="nil"/>
              <w:right w:val="nil"/>
            </w:tcBorders>
            <w:shd w:val="clear" w:color="auto" w:fill="auto"/>
            <w:noWrap/>
            <w:vAlign w:val="bottom"/>
            <w:hideMark/>
          </w:tcPr>
          <w:p w14:paraId="7A551FC0" w14:textId="77777777" w:rsidR="003F6C06" w:rsidRPr="003F6C06" w:rsidRDefault="003F6C06" w:rsidP="003F6C06">
            <w:pPr>
              <w:rPr>
                <w:rFonts w:eastAsia="Times New Roman"/>
                <w:b/>
                <w:bCs/>
                <w:sz w:val="20"/>
                <w:szCs w:val="20"/>
                <w:lang w:eastAsia="en-US"/>
              </w:rPr>
            </w:pPr>
          </w:p>
        </w:tc>
        <w:tc>
          <w:tcPr>
            <w:tcW w:w="1335" w:type="dxa"/>
            <w:tcBorders>
              <w:top w:val="nil"/>
              <w:left w:val="nil"/>
              <w:bottom w:val="nil"/>
              <w:right w:val="nil"/>
            </w:tcBorders>
            <w:shd w:val="clear" w:color="auto" w:fill="auto"/>
            <w:noWrap/>
            <w:vAlign w:val="bottom"/>
            <w:hideMark/>
          </w:tcPr>
          <w:p w14:paraId="2EB00E0C" w14:textId="77777777" w:rsidR="003F6C06" w:rsidRPr="003F6C06" w:rsidRDefault="003F6C06" w:rsidP="003F6C06">
            <w:pPr>
              <w:rPr>
                <w:rFonts w:eastAsia="Times New Roman"/>
                <w:sz w:val="20"/>
                <w:szCs w:val="20"/>
                <w:lang w:eastAsia="en-US"/>
              </w:rPr>
            </w:pPr>
          </w:p>
        </w:tc>
        <w:tc>
          <w:tcPr>
            <w:tcW w:w="1117" w:type="dxa"/>
            <w:tcBorders>
              <w:top w:val="nil"/>
              <w:left w:val="nil"/>
              <w:bottom w:val="nil"/>
              <w:right w:val="nil"/>
            </w:tcBorders>
            <w:shd w:val="clear" w:color="auto" w:fill="auto"/>
            <w:noWrap/>
            <w:vAlign w:val="bottom"/>
            <w:hideMark/>
          </w:tcPr>
          <w:p w14:paraId="3317C198" w14:textId="77777777" w:rsidR="003F6C06" w:rsidRPr="003F6C06" w:rsidRDefault="003F6C06" w:rsidP="003F6C06">
            <w:pPr>
              <w:rPr>
                <w:rFonts w:eastAsia="Times New Roman"/>
                <w:sz w:val="20"/>
                <w:szCs w:val="20"/>
                <w:lang w:eastAsia="en-US"/>
              </w:rPr>
            </w:pPr>
          </w:p>
        </w:tc>
      </w:tr>
      <w:tr w:rsidR="003F6C06" w:rsidRPr="00EE66E5" w14:paraId="0B9EC9F2" w14:textId="77777777" w:rsidTr="003F6C06">
        <w:trPr>
          <w:trHeight w:val="249"/>
        </w:trPr>
        <w:tc>
          <w:tcPr>
            <w:tcW w:w="2837" w:type="dxa"/>
            <w:tcBorders>
              <w:top w:val="nil"/>
              <w:left w:val="nil"/>
              <w:bottom w:val="nil"/>
              <w:right w:val="nil"/>
            </w:tcBorders>
            <w:shd w:val="clear" w:color="auto" w:fill="auto"/>
            <w:vAlign w:val="bottom"/>
            <w:hideMark/>
          </w:tcPr>
          <w:p w14:paraId="6643C00B" w14:textId="77777777" w:rsidR="003F6C06" w:rsidRPr="003F6C06" w:rsidRDefault="003F6C06" w:rsidP="003F6C06">
            <w:pPr>
              <w:rPr>
                <w:rFonts w:eastAsia="Times New Roman"/>
                <w:sz w:val="20"/>
                <w:szCs w:val="20"/>
                <w:lang w:eastAsia="en-US"/>
              </w:rPr>
            </w:pPr>
          </w:p>
        </w:tc>
        <w:tc>
          <w:tcPr>
            <w:tcW w:w="3024" w:type="dxa"/>
            <w:gridSpan w:val="2"/>
            <w:tcBorders>
              <w:top w:val="nil"/>
              <w:left w:val="nil"/>
              <w:bottom w:val="nil"/>
              <w:right w:val="nil"/>
            </w:tcBorders>
            <w:shd w:val="clear" w:color="auto" w:fill="auto"/>
            <w:noWrap/>
            <w:vAlign w:val="bottom"/>
            <w:hideMark/>
          </w:tcPr>
          <w:p w14:paraId="502B4F32" w14:textId="77777777" w:rsidR="003F6C06" w:rsidRPr="003F6C06" w:rsidRDefault="003F6C06" w:rsidP="003F6C06">
            <w:pPr>
              <w:rPr>
                <w:rFonts w:eastAsia="Times New Roman"/>
                <w:b/>
                <w:bCs/>
                <w:sz w:val="20"/>
                <w:szCs w:val="20"/>
                <w:lang w:eastAsia="en-US"/>
              </w:rPr>
            </w:pPr>
            <w:r w:rsidRPr="003F6C06">
              <w:rPr>
                <w:rFonts w:eastAsia="Times New Roman"/>
                <w:b/>
                <w:bCs/>
                <w:sz w:val="20"/>
                <w:szCs w:val="20"/>
                <w:lang w:eastAsia="en-US"/>
              </w:rPr>
              <w:t xml:space="preserve"> April 30, 2017</w:t>
            </w:r>
          </w:p>
        </w:tc>
        <w:tc>
          <w:tcPr>
            <w:tcW w:w="939" w:type="dxa"/>
            <w:tcBorders>
              <w:top w:val="nil"/>
              <w:left w:val="nil"/>
              <w:bottom w:val="nil"/>
              <w:right w:val="nil"/>
            </w:tcBorders>
            <w:shd w:val="clear" w:color="auto" w:fill="auto"/>
            <w:noWrap/>
            <w:vAlign w:val="bottom"/>
            <w:hideMark/>
          </w:tcPr>
          <w:p w14:paraId="288A0BE7" w14:textId="77777777" w:rsidR="003F6C06" w:rsidRPr="003F6C06" w:rsidRDefault="003F6C06" w:rsidP="003F6C06">
            <w:pPr>
              <w:rPr>
                <w:rFonts w:eastAsia="Times New Roman"/>
                <w:b/>
                <w:bCs/>
                <w:sz w:val="20"/>
                <w:szCs w:val="20"/>
                <w:lang w:eastAsia="en-US"/>
              </w:rPr>
            </w:pPr>
          </w:p>
        </w:tc>
        <w:tc>
          <w:tcPr>
            <w:tcW w:w="939" w:type="dxa"/>
            <w:tcBorders>
              <w:top w:val="nil"/>
              <w:left w:val="nil"/>
              <w:bottom w:val="nil"/>
              <w:right w:val="nil"/>
            </w:tcBorders>
            <w:shd w:val="clear" w:color="auto" w:fill="auto"/>
            <w:noWrap/>
            <w:vAlign w:val="bottom"/>
            <w:hideMark/>
          </w:tcPr>
          <w:p w14:paraId="52F7757B" w14:textId="77777777" w:rsidR="003F6C06" w:rsidRPr="003F6C06" w:rsidRDefault="003F6C06" w:rsidP="003F6C06">
            <w:pPr>
              <w:rPr>
                <w:rFonts w:eastAsia="Times New Roman"/>
                <w:sz w:val="20"/>
                <w:szCs w:val="20"/>
                <w:lang w:eastAsia="en-US"/>
              </w:rPr>
            </w:pPr>
          </w:p>
        </w:tc>
        <w:tc>
          <w:tcPr>
            <w:tcW w:w="1335" w:type="dxa"/>
            <w:tcBorders>
              <w:top w:val="nil"/>
              <w:left w:val="nil"/>
              <w:bottom w:val="nil"/>
              <w:right w:val="nil"/>
            </w:tcBorders>
            <w:shd w:val="clear" w:color="auto" w:fill="auto"/>
            <w:noWrap/>
            <w:vAlign w:val="bottom"/>
            <w:hideMark/>
          </w:tcPr>
          <w:p w14:paraId="7A62E458" w14:textId="77777777" w:rsidR="003F6C06" w:rsidRPr="003F6C06" w:rsidRDefault="003F6C06" w:rsidP="003F6C06">
            <w:pPr>
              <w:rPr>
                <w:rFonts w:eastAsia="Times New Roman"/>
                <w:sz w:val="20"/>
                <w:szCs w:val="20"/>
                <w:lang w:eastAsia="en-US"/>
              </w:rPr>
            </w:pPr>
          </w:p>
        </w:tc>
        <w:tc>
          <w:tcPr>
            <w:tcW w:w="1117" w:type="dxa"/>
            <w:tcBorders>
              <w:top w:val="nil"/>
              <w:left w:val="nil"/>
              <w:bottom w:val="nil"/>
              <w:right w:val="nil"/>
            </w:tcBorders>
            <w:shd w:val="clear" w:color="auto" w:fill="auto"/>
            <w:noWrap/>
            <w:vAlign w:val="bottom"/>
            <w:hideMark/>
          </w:tcPr>
          <w:p w14:paraId="3EDEFD0E" w14:textId="77777777" w:rsidR="003F6C06" w:rsidRPr="003F6C06" w:rsidRDefault="003F6C06" w:rsidP="003F6C06">
            <w:pPr>
              <w:rPr>
                <w:rFonts w:eastAsia="Times New Roman"/>
                <w:sz w:val="20"/>
                <w:szCs w:val="20"/>
                <w:lang w:eastAsia="en-US"/>
              </w:rPr>
            </w:pPr>
          </w:p>
        </w:tc>
      </w:tr>
      <w:tr w:rsidR="003F6C06" w:rsidRPr="00EE66E5" w14:paraId="09635718" w14:textId="77777777" w:rsidTr="003F6C06">
        <w:trPr>
          <w:trHeight w:val="532"/>
        </w:trPr>
        <w:tc>
          <w:tcPr>
            <w:tcW w:w="2837" w:type="dxa"/>
            <w:tcBorders>
              <w:top w:val="nil"/>
              <w:left w:val="nil"/>
              <w:bottom w:val="nil"/>
              <w:right w:val="nil"/>
            </w:tcBorders>
            <w:shd w:val="clear" w:color="auto" w:fill="auto"/>
            <w:vAlign w:val="bottom"/>
            <w:hideMark/>
          </w:tcPr>
          <w:p w14:paraId="65B603CE" w14:textId="77777777" w:rsidR="003F6C06" w:rsidRPr="003F6C06" w:rsidRDefault="003F6C06" w:rsidP="003F6C06">
            <w:pPr>
              <w:rPr>
                <w:rFonts w:eastAsia="Times New Roman"/>
                <w:b/>
                <w:bCs/>
                <w:sz w:val="20"/>
                <w:szCs w:val="20"/>
                <w:lang w:eastAsia="en-US"/>
              </w:rPr>
            </w:pPr>
            <w:r w:rsidRPr="003F6C06">
              <w:rPr>
                <w:rFonts w:eastAsia="Times New Roman"/>
                <w:b/>
                <w:bCs/>
                <w:sz w:val="20"/>
                <w:szCs w:val="20"/>
                <w:lang w:eastAsia="en-US"/>
              </w:rPr>
              <w:t xml:space="preserve"> INCOME</w:t>
            </w:r>
          </w:p>
        </w:tc>
        <w:tc>
          <w:tcPr>
            <w:tcW w:w="2363" w:type="dxa"/>
            <w:tcBorders>
              <w:top w:val="nil"/>
              <w:left w:val="nil"/>
              <w:bottom w:val="nil"/>
              <w:right w:val="nil"/>
            </w:tcBorders>
            <w:shd w:val="clear" w:color="auto" w:fill="auto"/>
            <w:noWrap/>
            <w:vAlign w:val="bottom"/>
            <w:hideMark/>
          </w:tcPr>
          <w:p w14:paraId="12BCED33" w14:textId="77777777" w:rsidR="003F6C06" w:rsidRPr="003F6C06" w:rsidRDefault="003F6C06" w:rsidP="003F6C06">
            <w:pPr>
              <w:rPr>
                <w:rFonts w:eastAsia="Times New Roman"/>
                <w:b/>
                <w:bCs/>
                <w:sz w:val="20"/>
                <w:szCs w:val="20"/>
                <w:lang w:eastAsia="en-US"/>
              </w:rPr>
            </w:pPr>
            <w:r w:rsidRPr="003F6C06">
              <w:rPr>
                <w:rFonts w:eastAsia="Times New Roman"/>
                <w:b/>
                <w:bCs/>
                <w:sz w:val="20"/>
                <w:szCs w:val="20"/>
                <w:lang w:eastAsia="en-US"/>
              </w:rPr>
              <w:t>Budget</w:t>
            </w:r>
          </w:p>
        </w:tc>
        <w:tc>
          <w:tcPr>
            <w:tcW w:w="661" w:type="dxa"/>
            <w:tcBorders>
              <w:top w:val="nil"/>
              <w:left w:val="nil"/>
              <w:bottom w:val="nil"/>
              <w:right w:val="nil"/>
            </w:tcBorders>
            <w:shd w:val="clear" w:color="auto" w:fill="auto"/>
            <w:noWrap/>
            <w:vAlign w:val="bottom"/>
            <w:hideMark/>
          </w:tcPr>
          <w:p w14:paraId="74E47E90" w14:textId="77777777" w:rsidR="003F6C06" w:rsidRPr="003F6C06" w:rsidRDefault="003F6C06" w:rsidP="003F6C06">
            <w:pPr>
              <w:rPr>
                <w:rFonts w:eastAsia="Times New Roman"/>
                <w:b/>
                <w:bCs/>
                <w:sz w:val="20"/>
                <w:szCs w:val="20"/>
                <w:lang w:eastAsia="en-US"/>
              </w:rPr>
            </w:pPr>
            <w:r w:rsidRPr="003F6C06">
              <w:rPr>
                <w:rFonts w:eastAsia="Times New Roman"/>
                <w:b/>
                <w:bCs/>
                <w:sz w:val="20"/>
                <w:szCs w:val="20"/>
                <w:lang w:eastAsia="en-US"/>
              </w:rPr>
              <w:t>In-Kind</w:t>
            </w:r>
          </w:p>
        </w:tc>
        <w:tc>
          <w:tcPr>
            <w:tcW w:w="939" w:type="dxa"/>
            <w:tcBorders>
              <w:top w:val="nil"/>
              <w:left w:val="nil"/>
              <w:bottom w:val="nil"/>
              <w:right w:val="nil"/>
            </w:tcBorders>
            <w:shd w:val="clear" w:color="auto" w:fill="auto"/>
            <w:vAlign w:val="bottom"/>
            <w:hideMark/>
          </w:tcPr>
          <w:p w14:paraId="7CD84DA0" w14:textId="77777777" w:rsidR="003F6C06" w:rsidRPr="003F6C06" w:rsidRDefault="003F6C06" w:rsidP="003F6C06">
            <w:pPr>
              <w:rPr>
                <w:rFonts w:eastAsia="Times New Roman"/>
                <w:b/>
                <w:bCs/>
                <w:sz w:val="20"/>
                <w:szCs w:val="20"/>
                <w:lang w:eastAsia="en-US"/>
              </w:rPr>
            </w:pPr>
            <w:r w:rsidRPr="003F6C06">
              <w:rPr>
                <w:rFonts w:eastAsia="Times New Roman"/>
                <w:b/>
                <w:bCs/>
                <w:sz w:val="20"/>
                <w:szCs w:val="20"/>
                <w:lang w:eastAsia="en-US"/>
              </w:rPr>
              <w:t>Current Month</w:t>
            </w:r>
          </w:p>
        </w:tc>
        <w:tc>
          <w:tcPr>
            <w:tcW w:w="939" w:type="dxa"/>
            <w:tcBorders>
              <w:top w:val="nil"/>
              <w:left w:val="nil"/>
              <w:bottom w:val="nil"/>
              <w:right w:val="nil"/>
            </w:tcBorders>
            <w:shd w:val="clear" w:color="auto" w:fill="auto"/>
            <w:vAlign w:val="bottom"/>
            <w:hideMark/>
          </w:tcPr>
          <w:p w14:paraId="1126E1F2" w14:textId="77777777" w:rsidR="003F6C06" w:rsidRPr="003F6C06" w:rsidRDefault="003F6C06" w:rsidP="003F6C06">
            <w:pPr>
              <w:jc w:val="center"/>
              <w:rPr>
                <w:rFonts w:eastAsia="Times New Roman"/>
                <w:b/>
                <w:bCs/>
                <w:sz w:val="20"/>
                <w:szCs w:val="20"/>
                <w:lang w:eastAsia="en-US"/>
              </w:rPr>
            </w:pPr>
            <w:r w:rsidRPr="003F6C06">
              <w:rPr>
                <w:rFonts w:eastAsia="Times New Roman"/>
                <w:b/>
                <w:bCs/>
                <w:sz w:val="20"/>
                <w:szCs w:val="20"/>
                <w:lang w:eastAsia="en-US"/>
              </w:rPr>
              <w:t>Y-T-D Trans</w:t>
            </w:r>
          </w:p>
        </w:tc>
        <w:tc>
          <w:tcPr>
            <w:tcW w:w="1335" w:type="dxa"/>
            <w:tcBorders>
              <w:top w:val="nil"/>
              <w:left w:val="single" w:sz="12" w:space="0" w:color="auto"/>
              <w:bottom w:val="nil"/>
              <w:right w:val="nil"/>
            </w:tcBorders>
            <w:shd w:val="clear" w:color="auto" w:fill="auto"/>
            <w:noWrap/>
            <w:vAlign w:val="bottom"/>
            <w:hideMark/>
          </w:tcPr>
          <w:p w14:paraId="1BB6CD45"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 </w:t>
            </w:r>
          </w:p>
        </w:tc>
        <w:tc>
          <w:tcPr>
            <w:tcW w:w="1117" w:type="dxa"/>
            <w:tcBorders>
              <w:top w:val="nil"/>
              <w:left w:val="nil"/>
              <w:bottom w:val="nil"/>
              <w:right w:val="nil"/>
            </w:tcBorders>
            <w:shd w:val="clear" w:color="auto" w:fill="auto"/>
            <w:vAlign w:val="bottom"/>
            <w:hideMark/>
          </w:tcPr>
          <w:p w14:paraId="4EED8710" w14:textId="77777777" w:rsidR="003F6C06" w:rsidRPr="003F6C06" w:rsidRDefault="003F6C06" w:rsidP="003F6C06">
            <w:pPr>
              <w:rPr>
                <w:rFonts w:eastAsia="Times New Roman"/>
                <w:b/>
                <w:bCs/>
                <w:sz w:val="20"/>
                <w:szCs w:val="20"/>
                <w:lang w:eastAsia="en-US"/>
              </w:rPr>
            </w:pPr>
            <w:r w:rsidRPr="003F6C06">
              <w:rPr>
                <w:rFonts w:eastAsia="Times New Roman"/>
                <w:b/>
                <w:bCs/>
                <w:sz w:val="20"/>
                <w:szCs w:val="20"/>
                <w:lang w:eastAsia="en-US"/>
              </w:rPr>
              <w:t>Checking Account</w:t>
            </w:r>
          </w:p>
        </w:tc>
      </w:tr>
      <w:tr w:rsidR="003F6C06" w:rsidRPr="00EE66E5" w14:paraId="230750A2" w14:textId="77777777" w:rsidTr="003F6C06">
        <w:trPr>
          <w:trHeight w:val="244"/>
        </w:trPr>
        <w:tc>
          <w:tcPr>
            <w:tcW w:w="2837" w:type="dxa"/>
            <w:tcBorders>
              <w:top w:val="nil"/>
              <w:left w:val="nil"/>
              <w:bottom w:val="nil"/>
              <w:right w:val="nil"/>
            </w:tcBorders>
            <w:shd w:val="clear" w:color="auto" w:fill="auto"/>
            <w:vAlign w:val="bottom"/>
            <w:hideMark/>
          </w:tcPr>
          <w:p w14:paraId="4310E4DF" w14:textId="1DB16BA0" w:rsidR="003F6C06" w:rsidRPr="003F6C06" w:rsidRDefault="003F6C06" w:rsidP="003F6C06">
            <w:pPr>
              <w:rPr>
                <w:rFonts w:eastAsia="Times New Roman"/>
                <w:sz w:val="20"/>
                <w:szCs w:val="20"/>
                <w:lang w:eastAsia="en-US"/>
              </w:rPr>
            </w:pPr>
            <w:r w:rsidRPr="003F6C06">
              <w:rPr>
                <w:rFonts w:eastAsia="Times New Roman"/>
                <w:sz w:val="20"/>
                <w:szCs w:val="20"/>
                <w:lang w:eastAsia="en-US"/>
              </w:rPr>
              <w:t>Fund Balance (</w:t>
            </w:r>
            <w:r w:rsidR="008D60D8" w:rsidRPr="003F6C06">
              <w:rPr>
                <w:rFonts w:eastAsia="Times New Roman"/>
                <w:sz w:val="20"/>
                <w:szCs w:val="20"/>
                <w:lang w:eastAsia="en-US"/>
              </w:rPr>
              <w:t>January</w:t>
            </w:r>
            <w:r w:rsidRPr="003F6C06">
              <w:rPr>
                <w:rFonts w:eastAsia="Times New Roman"/>
                <w:sz w:val="20"/>
                <w:szCs w:val="20"/>
                <w:lang w:eastAsia="en-US"/>
              </w:rPr>
              <w:t xml:space="preserve"> 1, 2017)</w:t>
            </w:r>
          </w:p>
        </w:tc>
        <w:tc>
          <w:tcPr>
            <w:tcW w:w="2363" w:type="dxa"/>
            <w:tcBorders>
              <w:top w:val="nil"/>
              <w:left w:val="nil"/>
              <w:bottom w:val="nil"/>
              <w:right w:val="nil"/>
            </w:tcBorders>
            <w:shd w:val="clear" w:color="auto" w:fill="auto"/>
            <w:noWrap/>
            <w:vAlign w:val="bottom"/>
            <w:hideMark/>
          </w:tcPr>
          <w:p w14:paraId="7A291ED7" w14:textId="77777777" w:rsidR="003F6C06" w:rsidRPr="003F6C06" w:rsidRDefault="003F6C06" w:rsidP="003F6C06">
            <w:pPr>
              <w:jc w:val="right"/>
              <w:rPr>
                <w:rFonts w:eastAsia="Times New Roman"/>
                <w:sz w:val="20"/>
                <w:szCs w:val="20"/>
                <w:lang w:eastAsia="en-US"/>
              </w:rPr>
            </w:pPr>
            <w:r w:rsidRPr="003F6C06">
              <w:rPr>
                <w:rFonts w:eastAsia="Times New Roman"/>
                <w:sz w:val="20"/>
                <w:szCs w:val="20"/>
                <w:lang w:eastAsia="en-US"/>
              </w:rPr>
              <w:t>3854.46</w:t>
            </w:r>
          </w:p>
        </w:tc>
        <w:tc>
          <w:tcPr>
            <w:tcW w:w="661" w:type="dxa"/>
            <w:tcBorders>
              <w:top w:val="nil"/>
              <w:left w:val="nil"/>
              <w:bottom w:val="nil"/>
              <w:right w:val="nil"/>
            </w:tcBorders>
            <w:shd w:val="clear" w:color="auto" w:fill="auto"/>
            <w:noWrap/>
            <w:vAlign w:val="bottom"/>
            <w:hideMark/>
          </w:tcPr>
          <w:p w14:paraId="16912A86" w14:textId="77777777" w:rsidR="003F6C06" w:rsidRPr="003F6C06" w:rsidRDefault="003F6C06" w:rsidP="003F6C06">
            <w:pPr>
              <w:jc w:val="right"/>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5A191971"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0FF1D7D3" w14:textId="77777777" w:rsidR="003F6C06" w:rsidRPr="003F6C06" w:rsidRDefault="003F6C06" w:rsidP="003F6C06">
            <w:pPr>
              <w:jc w:val="right"/>
              <w:rPr>
                <w:rFonts w:eastAsia="Times New Roman"/>
                <w:sz w:val="20"/>
                <w:szCs w:val="20"/>
                <w:lang w:eastAsia="en-US"/>
              </w:rPr>
            </w:pPr>
            <w:r w:rsidRPr="003F6C06">
              <w:rPr>
                <w:rFonts w:eastAsia="Times New Roman"/>
                <w:sz w:val="20"/>
                <w:szCs w:val="20"/>
                <w:lang w:eastAsia="en-US"/>
              </w:rPr>
              <w:t>3854.46</w:t>
            </w:r>
          </w:p>
        </w:tc>
        <w:tc>
          <w:tcPr>
            <w:tcW w:w="1335" w:type="dxa"/>
            <w:tcBorders>
              <w:top w:val="nil"/>
              <w:left w:val="single" w:sz="12" w:space="0" w:color="auto"/>
              <w:bottom w:val="nil"/>
              <w:right w:val="nil"/>
            </w:tcBorders>
            <w:shd w:val="clear" w:color="auto" w:fill="auto"/>
            <w:noWrap/>
            <w:vAlign w:val="bottom"/>
            <w:hideMark/>
          </w:tcPr>
          <w:p w14:paraId="4BF16FFA"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BFB</w:t>
            </w:r>
          </w:p>
        </w:tc>
        <w:tc>
          <w:tcPr>
            <w:tcW w:w="1117" w:type="dxa"/>
            <w:tcBorders>
              <w:top w:val="nil"/>
              <w:left w:val="nil"/>
              <w:bottom w:val="nil"/>
              <w:right w:val="nil"/>
            </w:tcBorders>
            <w:shd w:val="clear" w:color="auto" w:fill="auto"/>
            <w:noWrap/>
            <w:vAlign w:val="bottom"/>
            <w:hideMark/>
          </w:tcPr>
          <w:p w14:paraId="086197C0" w14:textId="77777777" w:rsidR="003F6C06" w:rsidRPr="003F6C06" w:rsidRDefault="003F6C06" w:rsidP="003F6C06">
            <w:pPr>
              <w:jc w:val="right"/>
              <w:rPr>
                <w:rFonts w:eastAsia="Times New Roman"/>
                <w:sz w:val="20"/>
                <w:szCs w:val="20"/>
                <w:lang w:eastAsia="en-US"/>
              </w:rPr>
            </w:pPr>
            <w:r w:rsidRPr="003F6C06">
              <w:rPr>
                <w:rFonts w:eastAsia="Times New Roman"/>
                <w:sz w:val="20"/>
                <w:szCs w:val="20"/>
                <w:lang w:eastAsia="en-US"/>
              </w:rPr>
              <w:t>3854.46</w:t>
            </w:r>
          </w:p>
        </w:tc>
      </w:tr>
      <w:tr w:rsidR="003F6C06" w:rsidRPr="00EE66E5" w14:paraId="64E90EFA" w14:textId="77777777" w:rsidTr="003F6C06">
        <w:trPr>
          <w:trHeight w:val="249"/>
        </w:trPr>
        <w:tc>
          <w:tcPr>
            <w:tcW w:w="2837" w:type="dxa"/>
            <w:tcBorders>
              <w:top w:val="nil"/>
              <w:left w:val="nil"/>
              <w:bottom w:val="nil"/>
              <w:right w:val="nil"/>
            </w:tcBorders>
            <w:shd w:val="clear" w:color="auto" w:fill="auto"/>
            <w:vAlign w:val="bottom"/>
            <w:hideMark/>
          </w:tcPr>
          <w:p w14:paraId="6AAD0CF3"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Palmetto Tours</w:t>
            </w:r>
          </w:p>
        </w:tc>
        <w:tc>
          <w:tcPr>
            <w:tcW w:w="2363" w:type="dxa"/>
            <w:tcBorders>
              <w:top w:val="nil"/>
              <w:left w:val="nil"/>
              <w:bottom w:val="nil"/>
              <w:right w:val="nil"/>
            </w:tcBorders>
            <w:shd w:val="clear" w:color="auto" w:fill="auto"/>
            <w:noWrap/>
            <w:vAlign w:val="bottom"/>
            <w:hideMark/>
          </w:tcPr>
          <w:p w14:paraId="0BD6A5AA" w14:textId="77777777" w:rsidR="003F6C06" w:rsidRPr="003F6C06" w:rsidRDefault="003F6C06" w:rsidP="003F6C06">
            <w:pPr>
              <w:rPr>
                <w:rFonts w:eastAsia="Times New Roman"/>
                <w:sz w:val="20"/>
                <w:szCs w:val="20"/>
                <w:lang w:eastAsia="en-US"/>
              </w:rPr>
            </w:pPr>
          </w:p>
        </w:tc>
        <w:tc>
          <w:tcPr>
            <w:tcW w:w="661" w:type="dxa"/>
            <w:tcBorders>
              <w:top w:val="nil"/>
              <w:left w:val="nil"/>
              <w:bottom w:val="nil"/>
              <w:right w:val="nil"/>
            </w:tcBorders>
            <w:shd w:val="clear" w:color="auto" w:fill="auto"/>
            <w:noWrap/>
            <w:vAlign w:val="bottom"/>
            <w:hideMark/>
          </w:tcPr>
          <w:p w14:paraId="449E2700"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024B0657"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133EFB32" w14:textId="77777777" w:rsidR="003F6C06" w:rsidRPr="003F6C06" w:rsidRDefault="003F6C06" w:rsidP="003F6C06">
            <w:pPr>
              <w:rPr>
                <w:rFonts w:eastAsia="Times New Roman"/>
                <w:sz w:val="20"/>
                <w:szCs w:val="20"/>
                <w:lang w:eastAsia="en-US"/>
              </w:rPr>
            </w:pPr>
          </w:p>
        </w:tc>
        <w:tc>
          <w:tcPr>
            <w:tcW w:w="1335" w:type="dxa"/>
            <w:tcBorders>
              <w:top w:val="nil"/>
              <w:left w:val="single" w:sz="12" w:space="0" w:color="auto"/>
              <w:bottom w:val="nil"/>
              <w:right w:val="nil"/>
            </w:tcBorders>
            <w:shd w:val="clear" w:color="auto" w:fill="auto"/>
            <w:noWrap/>
            <w:vAlign w:val="bottom"/>
            <w:hideMark/>
          </w:tcPr>
          <w:p w14:paraId="72375A7F"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Income</w:t>
            </w:r>
          </w:p>
        </w:tc>
        <w:tc>
          <w:tcPr>
            <w:tcW w:w="1117" w:type="dxa"/>
            <w:tcBorders>
              <w:top w:val="nil"/>
              <w:left w:val="nil"/>
              <w:bottom w:val="nil"/>
              <w:right w:val="nil"/>
            </w:tcBorders>
            <w:shd w:val="clear" w:color="auto" w:fill="auto"/>
            <w:noWrap/>
            <w:vAlign w:val="bottom"/>
            <w:hideMark/>
          </w:tcPr>
          <w:p w14:paraId="5097A6DB" w14:textId="77777777" w:rsidR="003F6C06" w:rsidRPr="003F6C06" w:rsidRDefault="003F6C06" w:rsidP="003F6C06">
            <w:pPr>
              <w:jc w:val="right"/>
              <w:rPr>
                <w:rFonts w:eastAsia="Times New Roman"/>
                <w:sz w:val="20"/>
                <w:szCs w:val="20"/>
                <w:lang w:eastAsia="en-US"/>
              </w:rPr>
            </w:pPr>
            <w:r w:rsidRPr="003F6C06">
              <w:rPr>
                <w:rFonts w:eastAsia="Times New Roman"/>
                <w:sz w:val="20"/>
                <w:szCs w:val="20"/>
                <w:lang w:eastAsia="en-US"/>
              </w:rPr>
              <w:t>150.00</w:t>
            </w:r>
          </w:p>
        </w:tc>
      </w:tr>
      <w:tr w:rsidR="003F6C06" w:rsidRPr="00EE66E5" w14:paraId="6DF63358" w14:textId="77777777" w:rsidTr="003F6C06">
        <w:trPr>
          <w:trHeight w:val="244"/>
        </w:trPr>
        <w:tc>
          <w:tcPr>
            <w:tcW w:w="2837" w:type="dxa"/>
            <w:tcBorders>
              <w:top w:val="nil"/>
              <w:left w:val="nil"/>
              <w:bottom w:val="nil"/>
              <w:right w:val="nil"/>
            </w:tcBorders>
            <w:shd w:val="clear" w:color="auto" w:fill="auto"/>
            <w:vAlign w:val="bottom"/>
            <w:hideMark/>
          </w:tcPr>
          <w:p w14:paraId="5BF06A7B"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Board Member Contributions</w:t>
            </w:r>
          </w:p>
        </w:tc>
        <w:tc>
          <w:tcPr>
            <w:tcW w:w="2363" w:type="dxa"/>
            <w:tcBorders>
              <w:top w:val="nil"/>
              <w:left w:val="nil"/>
              <w:bottom w:val="nil"/>
              <w:right w:val="nil"/>
            </w:tcBorders>
            <w:shd w:val="clear" w:color="auto" w:fill="auto"/>
            <w:noWrap/>
            <w:vAlign w:val="bottom"/>
            <w:hideMark/>
          </w:tcPr>
          <w:p w14:paraId="3131CC79" w14:textId="77777777" w:rsidR="003F6C06" w:rsidRPr="003F6C06" w:rsidRDefault="003F6C06" w:rsidP="003F6C06">
            <w:pPr>
              <w:rPr>
                <w:rFonts w:eastAsia="Times New Roman"/>
                <w:sz w:val="20"/>
                <w:szCs w:val="20"/>
                <w:lang w:eastAsia="en-US"/>
              </w:rPr>
            </w:pPr>
          </w:p>
        </w:tc>
        <w:tc>
          <w:tcPr>
            <w:tcW w:w="661" w:type="dxa"/>
            <w:tcBorders>
              <w:top w:val="nil"/>
              <w:left w:val="nil"/>
              <w:bottom w:val="nil"/>
              <w:right w:val="nil"/>
            </w:tcBorders>
            <w:shd w:val="clear" w:color="auto" w:fill="auto"/>
            <w:noWrap/>
            <w:vAlign w:val="bottom"/>
            <w:hideMark/>
          </w:tcPr>
          <w:p w14:paraId="5E7E04FD"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23923F3E" w14:textId="77777777" w:rsidR="003F6C06" w:rsidRPr="003F6C06" w:rsidRDefault="003F6C06" w:rsidP="003F6C06">
            <w:pPr>
              <w:jc w:val="right"/>
              <w:rPr>
                <w:rFonts w:eastAsia="Times New Roman"/>
                <w:sz w:val="20"/>
                <w:szCs w:val="20"/>
                <w:lang w:eastAsia="en-US"/>
              </w:rPr>
            </w:pPr>
            <w:r w:rsidRPr="003F6C06">
              <w:rPr>
                <w:rFonts w:eastAsia="Times New Roman"/>
                <w:sz w:val="20"/>
                <w:szCs w:val="20"/>
                <w:lang w:eastAsia="en-US"/>
              </w:rPr>
              <w:t>150.00</w:t>
            </w:r>
          </w:p>
        </w:tc>
        <w:tc>
          <w:tcPr>
            <w:tcW w:w="939" w:type="dxa"/>
            <w:tcBorders>
              <w:top w:val="nil"/>
              <w:left w:val="nil"/>
              <w:bottom w:val="nil"/>
              <w:right w:val="nil"/>
            </w:tcBorders>
            <w:shd w:val="clear" w:color="auto" w:fill="auto"/>
            <w:noWrap/>
            <w:vAlign w:val="bottom"/>
            <w:hideMark/>
          </w:tcPr>
          <w:p w14:paraId="3C91057D" w14:textId="77777777" w:rsidR="003F6C06" w:rsidRPr="003F6C06" w:rsidRDefault="003F6C06" w:rsidP="003F6C06">
            <w:pPr>
              <w:jc w:val="right"/>
              <w:rPr>
                <w:rFonts w:eastAsia="Times New Roman"/>
                <w:sz w:val="20"/>
                <w:szCs w:val="20"/>
                <w:lang w:eastAsia="en-US"/>
              </w:rPr>
            </w:pPr>
            <w:r w:rsidRPr="003F6C06">
              <w:rPr>
                <w:rFonts w:eastAsia="Times New Roman"/>
                <w:sz w:val="20"/>
                <w:szCs w:val="20"/>
                <w:lang w:eastAsia="en-US"/>
              </w:rPr>
              <w:t>150.00</w:t>
            </w:r>
          </w:p>
        </w:tc>
        <w:tc>
          <w:tcPr>
            <w:tcW w:w="1335" w:type="dxa"/>
            <w:tcBorders>
              <w:top w:val="nil"/>
              <w:left w:val="single" w:sz="12" w:space="0" w:color="auto"/>
              <w:bottom w:val="nil"/>
              <w:right w:val="nil"/>
            </w:tcBorders>
            <w:shd w:val="clear" w:color="auto" w:fill="auto"/>
            <w:noWrap/>
            <w:vAlign w:val="bottom"/>
            <w:hideMark/>
          </w:tcPr>
          <w:p w14:paraId="228C6FB1"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Expense</w:t>
            </w:r>
          </w:p>
        </w:tc>
        <w:tc>
          <w:tcPr>
            <w:tcW w:w="1117" w:type="dxa"/>
            <w:tcBorders>
              <w:top w:val="nil"/>
              <w:left w:val="nil"/>
              <w:bottom w:val="nil"/>
              <w:right w:val="nil"/>
            </w:tcBorders>
            <w:shd w:val="clear" w:color="auto" w:fill="auto"/>
            <w:noWrap/>
            <w:vAlign w:val="bottom"/>
            <w:hideMark/>
          </w:tcPr>
          <w:p w14:paraId="00A5A6A2" w14:textId="77777777" w:rsidR="003F6C06" w:rsidRPr="003F6C06" w:rsidRDefault="003F6C06" w:rsidP="003F6C06">
            <w:pPr>
              <w:jc w:val="right"/>
              <w:rPr>
                <w:rFonts w:eastAsia="Times New Roman"/>
                <w:sz w:val="20"/>
                <w:szCs w:val="20"/>
                <w:lang w:eastAsia="en-US"/>
              </w:rPr>
            </w:pPr>
            <w:r w:rsidRPr="003F6C06">
              <w:rPr>
                <w:rFonts w:eastAsia="Times New Roman"/>
                <w:sz w:val="20"/>
                <w:szCs w:val="20"/>
                <w:lang w:eastAsia="en-US"/>
              </w:rPr>
              <w:t>386.25</w:t>
            </w:r>
          </w:p>
        </w:tc>
      </w:tr>
      <w:tr w:rsidR="003F6C06" w:rsidRPr="00EE66E5" w14:paraId="264B1063" w14:textId="77777777" w:rsidTr="003F6C06">
        <w:trPr>
          <w:trHeight w:val="244"/>
        </w:trPr>
        <w:tc>
          <w:tcPr>
            <w:tcW w:w="2837" w:type="dxa"/>
            <w:tcBorders>
              <w:top w:val="nil"/>
              <w:left w:val="nil"/>
              <w:bottom w:val="nil"/>
              <w:right w:val="nil"/>
            </w:tcBorders>
            <w:shd w:val="clear" w:color="auto" w:fill="auto"/>
            <w:vAlign w:val="bottom"/>
            <w:hideMark/>
          </w:tcPr>
          <w:p w14:paraId="191CB467"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Other Donations</w:t>
            </w:r>
          </w:p>
        </w:tc>
        <w:tc>
          <w:tcPr>
            <w:tcW w:w="2363" w:type="dxa"/>
            <w:tcBorders>
              <w:top w:val="nil"/>
              <w:left w:val="nil"/>
              <w:bottom w:val="nil"/>
              <w:right w:val="nil"/>
            </w:tcBorders>
            <w:shd w:val="clear" w:color="auto" w:fill="auto"/>
            <w:noWrap/>
            <w:vAlign w:val="bottom"/>
            <w:hideMark/>
          </w:tcPr>
          <w:p w14:paraId="7D4194FA" w14:textId="77777777" w:rsidR="003F6C06" w:rsidRPr="003F6C06" w:rsidRDefault="003F6C06" w:rsidP="003F6C06">
            <w:pPr>
              <w:rPr>
                <w:rFonts w:eastAsia="Times New Roman"/>
                <w:sz w:val="20"/>
                <w:szCs w:val="20"/>
                <w:lang w:eastAsia="en-US"/>
              </w:rPr>
            </w:pPr>
          </w:p>
        </w:tc>
        <w:tc>
          <w:tcPr>
            <w:tcW w:w="661" w:type="dxa"/>
            <w:tcBorders>
              <w:top w:val="nil"/>
              <w:left w:val="nil"/>
              <w:bottom w:val="nil"/>
              <w:right w:val="nil"/>
            </w:tcBorders>
            <w:shd w:val="clear" w:color="auto" w:fill="auto"/>
            <w:noWrap/>
            <w:vAlign w:val="bottom"/>
            <w:hideMark/>
          </w:tcPr>
          <w:p w14:paraId="57FD388D"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286F4B45"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50A76BEF" w14:textId="77777777" w:rsidR="003F6C06" w:rsidRPr="003F6C06" w:rsidRDefault="003F6C06" w:rsidP="003F6C06">
            <w:pPr>
              <w:rPr>
                <w:rFonts w:eastAsia="Times New Roman"/>
                <w:sz w:val="20"/>
                <w:szCs w:val="20"/>
                <w:lang w:eastAsia="en-US"/>
              </w:rPr>
            </w:pPr>
          </w:p>
        </w:tc>
        <w:tc>
          <w:tcPr>
            <w:tcW w:w="1335" w:type="dxa"/>
            <w:tcBorders>
              <w:top w:val="nil"/>
              <w:left w:val="single" w:sz="12" w:space="0" w:color="auto"/>
              <w:bottom w:val="nil"/>
              <w:right w:val="nil"/>
            </w:tcBorders>
            <w:shd w:val="clear" w:color="auto" w:fill="auto"/>
            <w:noWrap/>
            <w:vAlign w:val="bottom"/>
            <w:hideMark/>
          </w:tcPr>
          <w:p w14:paraId="41E48FCF"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Grant</w:t>
            </w:r>
          </w:p>
        </w:tc>
        <w:tc>
          <w:tcPr>
            <w:tcW w:w="1117" w:type="dxa"/>
            <w:tcBorders>
              <w:top w:val="nil"/>
              <w:left w:val="nil"/>
              <w:bottom w:val="nil"/>
              <w:right w:val="nil"/>
            </w:tcBorders>
            <w:shd w:val="clear" w:color="auto" w:fill="auto"/>
            <w:noWrap/>
            <w:vAlign w:val="bottom"/>
            <w:hideMark/>
          </w:tcPr>
          <w:p w14:paraId="786DC5D2" w14:textId="77777777" w:rsidR="003F6C06" w:rsidRPr="003F6C06" w:rsidRDefault="003F6C06" w:rsidP="003F6C06">
            <w:pPr>
              <w:rPr>
                <w:rFonts w:eastAsia="Times New Roman"/>
                <w:sz w:val="20"/>
                <w:szCs w:val="20"/>
                <w:lang w:eastAsia="en-US"/>
              </w:rPr>
            </w:pPr>
          </w:p>
        </w:tc>
      </w:tr>
      <w:tr w:rsidR="003F6C06" w:rsidRPr="00EE66E5" w14:paraId="751F265B" w14:textId="77777777" w:rsidTr="003F6C06">
        <w:trPr>
          <w:trHeight w:val="249"/>
        </w:trPr>
        <w:tc>
          <w:tcPr>
            <w:tcW w:w="2837" w:type="dxa"/>
            <w:tcBorders>
              <w:top w:val="nil"/>
              <w:left w:val="nil"/>
              <w:bottom w:val="nil"/>
              <w:right w:val="nil"/>
            </w:tcBorders>
            <w:shd w:val="clear" w:color="auto" w:fill="auto"/>
            <w:vAlign w:val="bottom"/>
            <w:hideMark/>
          </w:tcPr>
          <w:p w14:paraId="28C06CA0" w14:textId="77777777" w:rsidR="003F6C06" w:rsidRPr="003F6C06" w:rsidRDefault="003F6C06" w:rsidP="003F6C06">
            <w:pPr>
              <w:rPr>
                <w:rFonts w:eastAsia="Times New Roman"/>
                <w:sz w:val="20"/>
                <w:szCs w:val="20"/>
                <w:lang w:eastAsia="en-US"/>
              </w:rPr>
            </w:pPr>
          </w:p>
        </w:tc>
        <w:tc>
          <w:tcPr>
            <w:tcW w:w="2363" w:type="dxa"/>
            <w:tcBorders>
              <w:top w:val="nil"/>
              <w:left w:val="nil"/>
              <w:bottom w:val="nil"/>
              <w:right w:val="nil"/>
            </w:tcBorders>
            <w:shd w:val="clear" w:color="auto" w:fill="auto"/>
            <w:noWrap/>
            <w:vAlign w:val="bottom"/>
            <w:hideMark/>
          </w:tcPr>
          <w:p w14:paraId="7913F49D" w14:textId="77777777" w:rsidR="003F6C06" w:rsidRPr="003F6C06" w:rsidRDefault="003F6C06" w:rsidP="003F6C06">
            <w:pPr>
              <w:rPr>
                <w:rFonts w:eastAsia="Times New Roman"/>
                <w:sz w:val="20"/>
                <w:szCs w:val="20"/>
                <w:lang w:eastAsia="en-US"/>
              </w:rPr>
            </w:pPr>
          </w:p>
        </w:tc>
        <w:tc>
          <w:tcPr>
            <w:tcW w:w="661" w:type="dxa"/>
            <w:tcBorders>
              <w:top w:val="nil"/>
              <w:left w:val="nil"/>
              <w:bottom w:val="nil"/>
              <w:right w:val="nil"/>
            </w:tcBorders>
            <w:shd w:val="clear" w:color="auto" w:fill="auto"/>
            <w:noWrap/>
            <w:vAlign w:val="bottom"/>
            <w:hideMark/>
          </w:tcPr>
          <w:p w14:paraId="0D9C179C"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384276CB"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68D40948" w14:textId="77777777" w:rsidR="003F6C06" w:rsidRPr="003F6C06" w:rsidRDefault="003F6C06" w:rsidP="003F6C06">
            <w:pPr>
              <w:rPr>
                <w:rFonts w:eastAsia="Times New Roman"/>
                <w:sz w:val="20"/>
                <w:szCs w:val="20"/>
                <w:lang w:eastAsia="en-US"/>
              </w:rPr>
            </w:pPr>
          </w:p>
        </w:tc>
        <w:tc>
          <w:tcPr>
            <w:tcW w:w="1335" w:type="dxa"/>
            <w:tcBorders>
              <w:top w:val="nil"/>
              <w:left w:val="single" w:sz="12" w:space="0" w:color="auto"/>
              <w:bottom w:val="nil"/>
              <w:right w:val="nil"/>
            </w:tcBorders>
            <w:shd w:val="clear" w:color="auto" w:fill="auto"/>
            <w:noWrap/>
            <w:vAlign w:val="bottom"/>
            <w:hideMark/>
          </w:tcPr>
          <w:p w14:paraId="2975108F"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 </w:t>
            </w:r>
          </w:p>
        </w:tc>
        <w:tc>
          <w:tcPr>
            <w:tcW w:w="1117" w:type="dxa"/>
            <w:tcBorders>
              <w:top w:val="nil"/>
              <w:left w:val="nil"/>
              <w:bottom w:val="nil"/>
              <w:right w:val="nil"/>
            </w:tcBorders>
            <w:shd w:val="clear" w:color="auto" w:fill="auto"/>
            <w:noWrap/>
            <w:vAlign w:val="bottom"/>
            <w:hideMark/>
          </w:tcPr>
          <w:p w14:paraId="0B090C07" w14:textId="77777777" w:rsidR="003F6C06" w:rsidRPr="003F6C06" w:rsidRDefault="003F6C06" w:rsidP="003F6C06">
            <w:pPr>
              <w:rPr>
                <w:rFonts w:eastAsia="Times New Roman"/>
                <w:sz w:val="20"/>
                <w:szCs w:val="20"/>
                <w:lang w:eastAsia="en-US"/>
              </w:rPr>
            </w:pPr>
          </w:p>
        </w:tc>
      </w:tr>
      <w:tr w:rsidR="003F6C06" w:rsidRPr="00EE66E5" w14:paraId="51135B8A" w14:textId="77777777" w:rsidTr="003F6C06">
        <w:trPr>
          <w:trHeight w:val="244"/>
        </w:trPr>
        <w:tc>
          <w:tcPr>
            <w:tcW w:w="2837" w:type="dxa"/>
            <w:tcBorders>
              <w:top w:val="nil"/>
              <w:left w:val="nil"/>
              <w:bottom w:val="nil"/>
              <w:right w:val="nil"/>
            </w:tcBorders>
            <w:shd w:val="clear" w:color="auto" w:fill="auto"/>
            <w:vAlign w:val="bottom"/>
            <w:hideMark/>
          </w:tcPr>
          <w:p w14:paraId="470F6BA4" w14:textId="77777777" w:rsidR="003F6C06" w:rsidRPr="003F6C06" w:rsidRDefault="003F6C06" w:rsidP="003F6C06">
            <w:pPr>
              <w:rPr>
                <w:rFonts w:eastAsia="Times New Roman"/>
                <w:sz w:val="20"/>
                <w:szCs w:val="20"/>
                <w:lang w:eastAsia="en-US"/>
              </w:rPr>
            </w:pPr>
          </w:p>
        </w:tc>
        <w:tc>
          <w:tcPr>
            <w:tcW w:w="2363" w:type="dxa"/>
            <w:tcBorders>
              <w:top w:val="nil"/>
              <w:left w:val="nil"/>
              <w:bottom w:val="nil"/>
              <w:right w:val="nil"/>
            </w:tcBorders>
            <w:shd w:val="clear" w:color="auto" w:fill="auto"/>
            <w:noWrap/>
            <w:vAlign w:val="bottom"/>
            <w:hideMark/>
          </w:tcPr>
          <w:p w14:paraId="35A152B6" w14:textId="77777777" w:rsidR="003F6C06" w:rsidRPr="003F6C06" w:rsidRDefault="003F6C06" w:rsidP="003F6C06">
            <w:pPr>
              <w:rPr>
                <w:rFonts w:eastAsia="Times New Roman"/>
                <w:sz w:val="20"/>
                <w:szCs w:val="20"/>
                <w:lang w:eastAsia="en-US"/>
              </w:rPr>
            </w:pPr>
          </w:p>
        </w:tc>
        <w:tc>
          <w:tcPr>
            <w:tcW w:w="661" w:type="dxa"/>
            <w:tcBorders>
              <w:top w:val="nil"/>
              <w:left w:val="nil"/>
              <w:bottom w:val="nil"/>
              <w:right w:val="nil"/>
            </w:tcBorders>
            <w:shd w:val="clear" w:color="auto" w:fill="auto"/>
            <w:noWrap/>
            <w:vAlign w:val="bottom"/>
            <w:hideMark/>
          </w:tcPr>
          <w:p w14:paraId="08EEEBAF"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50D44AB3"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7B42A2B8" w14:textId="77777777" w:rsidR="003F6C06" w:rsidRPr="003F6C06" w:rsidRDefault="003F6C06" w:rsidP="003F6C06">
            <w:pPr>
              <w:rPr>
                <w:rFonts w:eastAsia="Times New Roman"/>
                <w:sz w:val="20"/>
                <w:szCs w:val="20"/>
                <w:lang w:eastAsia="en-US"/>
              </w:rPr>
            </w:pPr>
          </w:p>
        </w:tc>
        <w:tc>
          <w:tcPr>
            <w:tcW w:w="1335" w:type="dxa"/>
            <w:tcBorders>
              <w:top w:val="nil"/>
              <w:left w:val="single" w:sz="12" w:space="0" w:color="auto"/>
              <w:bottom w:val="nil"/>
              <w:right w:val="nil"/>
            </w:tcBorders>
            <w:shd w:val="clear" w:color="auto" w:fill="auto"/>
            <w:noWrap/>
            <w:vAlign w:val="bottom"/>
            <w:hideMark/>
          </w:tcPr>
          <w:p w14:paraId="46696A0D"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EFB</w:t>
            </w:r>
          </w:p>
        </w:tc>
        <w:tc>
          <w:tcPr>
            <w:tcW w:w="1117" w:type="dxa"/>
            <w:tcBorders>
              <w:top w:val="nil"/>
              <w:left w:val="nil"/>
              <w:bottom w:val="nil"/>
              <w:right w:val="nil"/>
            </w:tcBorders>
            <w:shd w:val="clear" w:color="auto" w:fill="auto"/>
            <w:noWrap/>
            <w:vAlign w:val="bottom"/>
            <w:hideMark/>
          </w:tcPr>
          <w:p w14:paraId="55163C47" w14:textId="77777777" w:rsidR="003F6C06" w:rsidRPr="003F6C06" w:rsidRDefault="003F6C06" w:rsidP="003F6C06">
            <w:pPr>
              <w:jc w:val="right"/>
              <w:rPr>
                <w:rFonts w:eastAsia="Times New Roman"/>
                <w:sz w:val="20"/>
                <w:szCs w:val="20"/>
                <w:lang w:eastAsia="en-US"/>
              </w:rPr>
            </w:pPr>
            <w:r w:rsidRPr="003F6C06">
              <w:rPr>
                <w:rFonts w:eastAsia="Times New Roman"/>
                <w:sz w:val="20"/>
                <w:szCs w:val="20"/>
                <w:lang w:eastAsia="en-US"/>
              </w:rPr>
              <w:t>3618.21</w:t>
            </w:r>
          </w:p>
        </w:tc>
      </w:tr>
      <w:tr w:rsidR="003F6C06" w:rsidRPr="00EE66E5" w14:paraId="159FB6E2" w14:textId="77777777" w:rsidTr="003F6C06">
        <w:trPr>
          <w:trHeight w:val="249"/>
        </w:trPr>
        <w:tc>
          <w:tcPr>
            <w:tcW w:w="2837" w:type="dxa"/>
            <w:tcBorders>
              <w:top w:val="nil"/>
              <w:left w:val="nil"/>
              <w:bottom w:val="nil"/>
              <w:right w:val="nil"/>
            </w:tcBorders>
            <w:shd w:val="clear" w:color="auto" w:fill="auto"/>
            <w:vAlign w:val="bottom"/>
            <w:hideMark/>
          </w:tcPr>
          <w:p w14:paraId="6EAB9E9D"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Subtotal</w:t>
            </w:r>
          </w:p>
        </w:tc>
        <w:tc>
          <w:tcPr>
            <w:tcW w:w="2363" w:type="dxa"/>
            <w:tcBorders>
              <w:top w:val="nil"/>
              <w:left w:val="nil"/>
              <w:bottom w:val="nil"/>
              <w:right w:val="nil"/>
            </w:tcBorders>
            <w:shd w:val="clear" w:color="auto" w:fill="auto"/>
            <w:noWrap/>
            <w:vAlign w:val="bottom"/>
            <w:hideMark/>
          </w:tcPr>
          <w:p w14:paraId="48F0D2F0" w14:textId="77777777" w:rsidR="003F6C06" w:rsidRPr="003F6C06" w:rsidRDefault="003F6C06" w:rsidP="003F6C06">
            <w:pPr>
              <w:jc w:val="right"/>
              <w:rPr>
                <w:rFonts w:eastAsia="Times New Roman"/>
                <w:sz w:val="20"/>
                <w:szCs w:val="20"/>
                <w:lang w:eastAsia="en-US"/>
              </w:rPr>
            </w:pPr>
            <w:r w:rsidRPr="003F6C06">
              <w:rPr>
                <w:rFonts w:eastAsia="Times New Roman"/>
                <w:sz w:val="20"/>
                <w:szCs w:val="20"/>
                <w:lang w:eastAsia="en-US"/>
              </w:rPr>
              <w:t>0.00</w:t>
            </w:r>
          </w:p>
        </w:tc>
        <w:tc>
          <w:tcPr>
            <w:tcW w:w="661" w:type="dxa"/>
            <w:tcBorders>
              <w:top w:val="nil"/>
              <w:left w:val="nil"/>
              <w:bottom w:val="nil"/>
              <w:right w:val="nil"/>
            </w:tcBorders>
            <w:shd w:val="clear" w:color="auto" w:fill="auto"/>
            <w:noWrap/>
            <w:vAlign w:val="bottom"/>
            <w:hideMark/>
          </w:tcPr>
          <w:p w14:paraId="59D91C39" w14:textId="77777777" w:rsidR="003F6C06" w:rsidRPr="003F6C06" w:rsidRDefault="003F6C06" w:rsidP="003F6C06">
            <w:pPr>
              <w:jc w:val="right"/>
              <w:rPr>
                <w:rFonts w:eastAsia="Times New Roman"/>
                <w:sz w:val="20"/>
                <w:szCs w:val="20"/>
                <w:lang w:eastAsia="en-US"/>
              </w:rPr>
            </w:pPr>
            <w:r w:rsidRPr="003F6C06">
              <w:rPr>
                <w:rFonts w:eastAsia="Times New Roman"/>
                <w:sz w:val="20"/>
                <w:szCs w:val="20"/>
                <w:lang w:eastAsia="en-US"/>
              </w:rPr>
              <w:t>0.00</w:t>
            </w:r>
          </w:p>
        </w:tc>
        <w:tc>
          <w:tcPr>
            <w:tcW w:w="939" w:type="dxa"/>
            <w:tcBorders>
              <w:top w:val="nil"/>
              <w:left w:val="nil"/>
              <w:bottom w:val="nil"/>
              <w:right w:val="nil"/>
            </w:tcBorders>
            <w:shd w:val="clear" w:color="auto" w:fill="auto"/>
            <w:noWrap/>
            <w:vAlign w:val="bottom"/>
            <w:hideMark/>
          </w:tcPr>
          <w:p w14:paraId="791CAB24" w14:textId="77777777" w:rsidR="003F6C06" w:rsidRPr="003F6C06" w:rsidRDefault="003F6C06" w:rsidP="003F6C06">
            <w:pPr>
              <w:jc w:val="right"/>
              <w:rPr>
                <w:rFonts w:eastAsia="Times New Roman"/>
                <w:sz w:val="20"/>
                <w:szCs w:val="20"/>
                <w:lang w:eastAsia="en-US"/>
              </w:rPr>
            </w:pPr>
            <w:r w:rsidRPr="003F6C06">
              <w:rPr>
                <w:rFonts w:eastAsia="Times New Roman"/>
                <w:sz w:val="20"/>
                <w:szCs w:val="20"/>
                <w:lang w:eastAsia="en-US"/>
              </w:rPr>
              <w:t>150.00</w:t>
            </w:r>
          </w:p>
        </w:tc>
        <w:tc>
          <w:tcPr>
            <w:tcW w:w="939" w:type="dxa"/>
            <w:tcBorders>
              <w:top w:val="nil"/>
              <w:left w:val="nil"/>
              <w:bottom w:val="nil"/>
              <w:right w:val="nil"/>
            </w:tcBorders>
            <w:shd w:val="clear" w:color="auto" w:fill="auto"/>
            <w:noWrap/>
            <w:vAlign w:val="bottom"/>
            <w:hideMark/>
          </w:tcPr>
          <w:p w14:paraId="5BDE8E9F" w14:textId="77777777" w:rsidR="003F6C06" w:rsidRPr="003F6C06" w:rsidRDefault="003F6C06" w:rsidP="003F6C06">
            <w:pPr>
              <w:jc w:val="right"/>
              <w:rPr>
                <w:rFonts w:eastAsia="Times New Roman"/>
                <w:sz w:val="20"/>
                <w:szCs w:val="20"/>
                <w:lang w:eastAsia="en-US"/>
              </w:rPr>
            </w:pPr>
            <w:r w:rsidRPr="003F6C06">
              <w:rPr>
                <w:rFonts w:eastAsia="Times New Roman"/>
                <w:sz w:val="20"/>
                <w:szCs w:val="20"/>
                <w:lang w:eastAsia="en-US"/>
              </w:rPr>
              <w:t>150.00</w:t>
            </w:r>
          </w:p>
        </w:tc>
        <w:tc>
          <w:tcPr>
            <w:tcW w:w="1335" w:type="dxa"/>
            <w:tcBorders>
              <w:top w:val="nil"/>
              <w:left w:val="single" w:sz="12" w:space="0" w:color="auto"/>
              <w:bottom w:val="nil"/>
              <w:right w:val="nil"/>
            </w:tcBorders>
            <w:shd w:val="clear" w:color="auto" w:fill="auto"/>
            <w:noWrap/>
            <w:vAlign w:val="bottom"/>
            <w:hideMark/>
          </w:tcPr>
          <w:p w14:paraId="04123E0F"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 </w:t>
            </w:r>
          </w:p>
        </w:tc>
        <w:tc>
          <w:tcPr>
            <w:tcW w:w="1117" w:type="dxa"/>
            <w:tcBorders>
              <w:top w:val="nil"/>
              <w:left w:val="nil"/>
              <w:bottom w:val="nil"/>
              <w:right w:val="nil"/>
            </w:tcBorders>
            <w:shd w:val="clear" w:color="auto" w:fill="auto"/>
            <w:noWrap/>
            <w:vAlign w:val="bottom"/>
            <w:hideMark/>
          </w:tcPr>
          <w:p w14:paraId="4AE38630" w14:textId="77777777" w:rsidR="003F6C06" w:rsidRPr="003F6C06" w:rsidRDefault="003F6C06" w:rsidP="003F6C06">
            <w:pPr>
              <w:rPr>
                <w:rFonts w:eastAsia="Times New Roman"/>
                <w:sz w:val="20"/>
                <w:szCs w:val="20"/>
                <w:lang w:eastAsia="en-US"/>
              </w:rPr>
            </w:pPr>
          </w:p>
        </w:tc>
      </w:tr>
      <w:tr w:rsidR="003F6C06" w:rsidRPr="00EE66E5" w14:paraId="42E4788C" w14:textId="77777777" w:rsidTr="003F6C06">
        <w:trPr>
          <w:trHeight w:val="249"/>
        </w:trPr>
        <w:tc>
          <w:tcPr>
            <w:tcW w:w="2837" w:type="dxa"/>
            <w:tcBorders>
              <w:top w:val="nil"/>
              <w:left w:val="nil"/>
              <w:bottom w:val="nil"/>
              <w:right w:val="nil"/>
            </w:tcBorders>
            <w:shd w:val="clear" w:color="auto" w:fill="auto"/>
            <w:vAlign w:val="bottom"/>
            <w:hideMark/>
          </w:tcPr>
          <w:p w14:paraId="2B37AE9B" w14:textId="77777777" w:rsidR="003F6C06" w:rsidRPr="003F6C06" w:rsidRDefault="003F6C06" w:rsidP="003F6C06">
            <w:pPr>
              <w:rPr>
                <w:rFonts w:eastAsia="Times New Roman"/>
                <w:b/>
                <w:bCs/>
                <w:sz w:val="20"/>
                <w:szCs w:val="20"/>
                <w:lang w:eastAsia="en-US"/>
              </w:rPr>
            </w:pPr>
            <w:r w:rsidRPr="003F6C06">
              <w:rPr>
                <w:rFonts w:eastAsia="Times New Roman"/>
                <w:b/>
                <w:bCs/>
                <w:sz w:val="20"/>
                <w:szCs w:val="20"/>
                <w:lang w:eastAsia="en-US"/>
              </w:rPr>
              <w:t>TOTAL</w:t>
            </w:r>
          </w:p>
        </w:tc>
        <w:tc>
          <w:tcPr>
            <w:tcW w:w="2363" w:type="dxa"/>
            <w:tcBorders>
              <w:top w:val="nil"/>
              <w:left w:val="nil"/>
              <w:bottom w:val="nil"/>
              <w:right w:val="nil"/>
            </w:tcBorders>
            <w:shd w:val="clear" w:color="auto" w:fill="auto"/>
            <w:noWrap/>
            <w:vAlign w:val="bottom"/>
            <w:hideMark/>
          </w:tcPr>
          <w:p w14:paraId="1232341F" w14:textId="77777777" w:rsidR="003F6C06" w:rsidRPr="003F6C06" w:rsidRDefault="003F6C06" w:rsidP="003F6C06">
            <w:pPr>
              <w:jc w:val="right"/>
              <w:rPr>
                <w:rFonts w:eastAsia="Times New Roman"/>
                <w:b/>
                <w:bCs/>
                <w:sz w:val="20"/>
                <w:szCs w:val="20"/>
                <w:lang w:eastAsia="en-US"/>
              </w:rPr>
            </w:pPr>
            <w:r w:rsidRPr="003F6C06">
              <w:rPr>
                <w:rFonts w:eastAsia="Times New Roman"/>
                <w:b/>
                <w:bCs/>
                <w:sz w:val="20"/>
                <w:szCs w:val="20"/>
                <w:lang w:eastAsia="en-US"/>
              </w:rPr>
              <w:t>3854.46</w:t>
            </w:r>
          </w:p>
        </w:tc>
        <w:tc>
          <w:tcPr>
            <w:tcW w:w="661" w:type="dxa"/>
            <w:tcBorders>
              <w:top w:val="nil"/>
              <w:left w:val="nil"/>
              <w:bottom w:val="nil"/>
              <w:right w:val="nil"/>
            </w:tcBorders>
            <w:shd w:val="clear" w:color="auto" w:fill="auto"/>
            <w:noWrap/>
            <w:vAlign w:val="bottom"/>
            <w:hideMark/>
          </w:tcPr>
          <w:p w14:paraId="2B064B80" w14:textId="77777777" w:rsidR="003F6C06" w:rsidRPr="003F6C06" w:rsidRDefault="003F6C06" w:rsidP="003F6C06">
            <w:pPr>
              <w:jc w:val="right"/>
              <w:rPr>
                <w:rFonts w:eastAsia="Times New Roman"/>
                <w:b/>
                <w:bCs/>
                <w:sz w:val="20"/>
                <w:szCs w:val="20"/>
                <w:lang w:eastAsia="en-US"/>
              </w:rPr>
            </w:pPr>
            <w:r w:rsidRPr="003F6C06">
              <w:rPr>
                <w:rFonts w:eastAsia="Times New Roman"/>
                <w:b/>
                <w:bCs/>
                <w:sz w:val="20"/>
                <w:szCs w:val="20"/>
                <w:lang w:eastAsia="en-US"/>
              </w:rPr>
              <w:t>0.00</w:t>
            </w:r>
          </w:p>
        </w:tc>
        <w:tc>
          <w:tcPr>
            <w:tcW w:w="939" w:type="dxa"/>
            <w:tcBorders>
              <w:top w:val="nil"/>
              <w:left w:val="nil"/>
              <w:bottom w:val="nil"/>
              <w:right w:val="nil"/>
            </w:tcBorders>
            <w:shd w:val="clear" w:color="auto" w:fill="auto"/>
            <w:noWrap/>
            <w:vAlign w:val="bottom"/>
            <w:hideMark/>
          </w:tcPr>
          <w:p w14:paraId="2B8B36DB" w14:textId="77777777" w:rsidR="003F6C06" w:rsidRPr="003F6C06" w:rsidRDefault="003F6C06" w:rsidP="003F6C06">
            <w:pPr>
              <w:jc w:val="right"/>
              <w:rPr>
                <w:rFonts w:eastAsia="Times New Roman"/>
                <w:b/>
                <w:bCs/>
                <w:sz w:val="20"/>
                <w:szCs w:val="20"/>
                <w:lang w:eastAsia="en-US"/>
              </w:rPr>
            </w:pPr>
            <w:r w:rsidRPr="003F6C06">
              <w:rPr>
                <w:rFonts w:eastAsia="Times New Roman"/>
                <w:b/>
                <w:bCs/>
                <w:sz w:val="20"/>
                <w:szCs w:val="20"/>
                <w:lang w:eastAsia="en-US"/>
              </w:rPr>
              <w:t>150.00</w:t>
            </w:r>
          </w:p>
        </w:tc>
        <w:tc>
          <w:tcPr>
            <w:tcW w:w="939" w:type="dxa"/>
            <w:tcBorders>
              <w:top w:val="nil"/>
              <w:left w:val="nil"/>
              <w:bottom w:val="nil"/>
              <w:right w:val="nil"/>
            </w:tcBorders>
            <w:shd w:val="clear" w:color="auto" w:fill="auto"/>
            <w:noWrap/>
            <w:vAlign w:val="bottom"/>
            <w:hideMark/>
          </w:tcPr>
          <w:p w14:paraId="16C442BB" w14:textId="77777777" w:rsidR="003F6C06" w:rsidRPr="003F6C06" w:rsidRDefault="003F6C06" w:rsidP="003F6C06">
            <w:pPr>
              <w:jc w:val="right"/>
              <w:rPr>
                <w:rFonts w:eastAsia="Times New Roman"/>
                <w:b/>
                <w:bCs/>
                <w:sz w:val="20"/>
                <w:szCs w:val="20"/>
                <w:lang w:eastAsia="en-US"/>
              </w:rPr>
            </w:pPr>
            <w:r w:rsidRPr="003F6C06">
              <w:rPr>
                <w:rFonts w:eastAsia="Times New Roman"/>
                <w:b/>
                <w:bCs/>
                <w:sz w:val="20"/>
                <w:szCs w:val="20"/>
                <w:lang w:eastAsia="en-US"/>
              </w:rPr>
              <w:t>4004.46</w:t>
            </w:r>
          </w:p>
        </w:tc>
        <w:tc>
          <w:tcPr>
            <w:tcW w:w="1335" w:type="dxa"/>
            <w:tcBorders>
              <w:top w:val="nil"/>
              <w:left w:val="single" w:sz="12" w:space="0" w:color="auto"/>
              <w:bottom w:val="nil"/>
              <w:right w:val="nil"/>
            </w:tcBorders>
            <w:shd w:val="clear" w:color="auto" w:fill="auto"/>
            <w:noWrap/>
            <w:vAlign w:val="bottom"/>
            <w:hideMark/>
          </w:tcPr>
          <w:p w14:paraId="0240CB3E"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 </w:t>
            </w:r>
          </w:p>
        </w:tc>
        <w:tc>
          <w:tcPr>
            <w:tcW w:w="1117" w:type="dxa"/>
            <w:tcBorders>
              <w:top w:val="nil"/>
              <w:left w:val="nil"/>
              <w:bottom w:val="nil"/>
              <w:right w:val="nil"/>
            </w:tcBorders>
            <w:shd w:val="clear" w:color="auto" w:fill="auto"/>
            <w:noWrap/>
            <w:vAlign w:val="bottom"/>
            <w:hideMark/>
          </w:tcPr>
          <w:p w14:paraId="0AC1ABB2" w14:textId="77777777" w:rsidR="003F6C06" w:rsidRPr="003F6C06" w:rsidRDefault="003F6C06" w:rsidP="003F6C06">
            <w:pPr>
              <w:rPr>
                <w:rFonts w:eastAsia="Times New Roman"/>
                <w:sz w:val="20"/>
                <w:szCs w:val="20"/>
                <w:lang w:eastAsia="en-US"/>
              </w:rPr>
            </w:pPr>
          </w:p>
        </w:tc>
      </w:tr>
      <w:tr w:rsidR="003F6C06" w:rsidRPr="00EE66E5" w14:paraId="16DCBD94" w14:textId="77777777" w:rsidTr="003F6C06">
        <w:trPr>
          <w:trHeight w:val="249"/>
        </w:trPr>
        <w:tc>
          <w:tcPr>
            <w:tcW w:w="2837" w:type="dxa"/>
            <w:tcBorders>
              <w:top w:val="nil"/>
              <w:left w:val="nil"/>
              <w:bottom w:val="nil"/>
              <w:right w:val="nil"/>
            </w:tcBorders>
            <w:shd w:val="clear" w:color="auto" w:fill="auto"/>
            <w:vAlign w:val="bottom"/>
            <w:hideMark/>
          </w:tcPr>
          <w:p w14:paraId="51F17C20" w14:textId="77777777" w:rsidR="003F6C06" w:rsidRPr="003F6C06" w:rsidRDefault="003F6C06" w:rsidP="003F6C06">
            <w:pPr>
              <w:rPr>
                <w:rFonts w:eastAsia="Times New Roman"/>
                <w:sz w:val="20"/>
                <w:szCs w:val="20"/>
                <w:lang w:eastAsia="en-US"/>
              </w:rPr>
            </w:pPr>
          </w:p>
        </w:tc>
        <w:tc>
          <w:tcPr>
            <w:tcW w:w="2363" w:type="dxa"/>
            <w:tcBorders>
              <w:top w:val="nil"/>
              <w:left w:val="nil"/>
              <w:bottom w:val="nil"/>
              <w:right w:val="nil"/>
            </w:tcBorders>
            <w:shd w:val="clear" w:color="auto" w:fill="auto"/>
            <w:noWrap/>
            <w:vAlign w:val="bottom"/>
            <w:hideMark/>
          </w:tcPr>
          <w:p w14:paraId="3833AA0C" w14:textId="77777777" w:rsidR="003F6C06" w:rsidRPr="003F6C06" w:rsidRDefault="003F6C06" w:rsidP="003F6C06">
            <w:pPr>
              <w:rPr>
                <w:rFonts w:eastAsia="Times New Roman"/>
                <w:sz w:val="20"/>
                <w:szCs w:val="20"/>
                <w:lang w:eastAsia="en-US"/>
              </w:rPr>
            </w:pPr>
          </w:p>
        </w:tc>
        <w:tc>
          <w:tcPr>
            <w:tcW w:w="661" w:type="dxa"/>
            <w:tcBorders>
              <w:top w:val="nil"/>
              <w:left w:val="nil"/>
              <w:bottom w:val="nil"/>
              <w:right w:val="nil"/>
            </w:tcBorders>
            <w:shd w:val="clear" w:color="auto" w:fill="auto"/>
            <w:noWrap/>
            <w:vAlign w:val="bottom"/>
            <w:hideMark/>
          </w:tcPr>
          <w:p w14:paraId="310F60B5"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35FDCB22"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6466A6D9" w14:textId="77777777" w:rsidR="003F6C06" w:rsidRPr="003F6C06" w:rsidRDefault="003F6C06" w:rsidP="003F6C06">
            <w:pPr>
              <w:rPr>
                <w:rFonts w:eastAsia="Times New Roman"/>
                <w:sz w:val="20"/>
                <w:szCs w:val="20"/>
                <w:lang w:eastAsia="en-US"/>
              </w:rPr>
            </w:pPr>
          </w:p>
        </w:tc>
        <w:tc>
          <w:tcPr>
            <w:tcW w:w="1335" w:type="dxa"/>
            <w:tcBorders>
              <w:top w:val="nil"/>
              <w:left w:val="single" w:sz="12" w:space="0" w:color="auto"/>
              <w:bottom w:val="nil"/>
              <w:right w:val="nil"/>
            </w:tcBorders>
            <w:shd w:val="clear" w:color="auto" w:fill="auto"/>
            <w:noWrap/>
            <w:vAlign w:val="bottom"/>
            <w:hideMark/>
          </w:tcPr>
          <w:p w14:paraId="511BC852"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 </w:t>
            </w:r>
          </w:p>
        </w:tc>
        <w:tc>
          <w:tcPr>
            <w:tcW w:w="1117" w:type="dxa"/>
            <w:tcBorders>
              <w:top w:val="nil"/>
              <w:left w:val="nil"/>
              <w:bottom w:val="nil"/>
              <w:right w:val="nil"/>
            </w:tcBorders>
            <w:shd w:val="clear" w:color="auto" w:fill="auto"/>
            <w:noWrap/>
            <w:vAlign w:val="bottom"/>
            <w:hideMark/>
          </w:tcPr>
          <w:p w14:paraId="31E0C470" w14:textId="77777777" w:rsidR="003F6C06" w:rsidRPr="003F6C06" w:rsidRDefault="003F6C06" w:rsidP="003F6C06">
            <w:pPr>
              <w:rPr>
                <w:rFonts w:eastAsia="Times New Roman"/>
                <w:sz w:val="20"/>
                <w:szCs w:val="20"/>
                <w:lang w:eastAsia="en-US"/>
              </w:rPr>
            </w:pPr>
          </w:p>
        </w:tc>
      </w:tr>
      <w:tr w:rsidR="003F6C06" w:rsidRPr="00EE66E5" w14:paraId="6107ACA6" w14:textId="77777777" w:rsidTr="003F6C06">
        <w:trPr>
          <w:trHeight w:val="249"/>
        </w:trPr>
        <w:tc>
          <w:tcPr>
            <w:tcW w:w="2837" w:type="dxa"/>
            <w:tcBorders>
              <w:top w:val="nil"/>
              <w:left w:val="nil"/>
              <w:bottom w:val="nil"/>
              <w:right w:val="nil"/>
            </w:tcBorders>
            <w:shd w:val="clear" w:color="auto" w:fill="auto"/>
            <w:vAlign w:val="bottom"/>
            <w:hideMark/>
          </w:tcPr>
          <w:p w14:paraId="2D6195C8" w14:textId="77777777" w:rsidR="003F6C06" w:rsidRPr="003F6C06" w:rsidRDefault="003F6C06" w:rsidP="003F6C06">
            <w:pPr>
              <w:rPr>
                <w:rFonts w:eastAsia="Times New Roman"/>
                <w:b/>
                <w:bCs/>
                <w:sz w:val="20"/>
                <w:szCs w:val="20"/>
                <w:lang w:eastAsia="en-US"/>
              </w:rPr>
            </w:pPr>
            <w:r w:rsidRPr="003F6C06">
              <w:rPr>
                <w:rFonts w:eastAsia="Times New Roman"/>
                <w:b/>
                <w:bCs/>
                <w:sz w:val="20"/>
                <w:szCs w:val="20"/>
                <w:lang w:eastAsia="en-US"/>
              </w:rPr>
              <w:t>EXPENDITURES</w:t>
            </w:r>
          </w:p>
        </w:tc>
        <w:tc>
          <w:tcPr>
            <w:tcW w:w="2363" w:type="dxa"/>
            <w:tcBorders>
              <w:top w:val="nil"/>
              <w:left w:val="nil"/>
              <w:bottom w:val="nil"/>
              <w:right w:val="nil"/>
            </w:tcBorders>
            <w:shd w:val="clear" w:color="auto" w:fill="auto"/>
            <w:noWrap/>
            <w:vAlign w:val="bottom"/>
            <w:hideMark/>
          </w:tcPr>
          <w:p w14:paraId="13BBEA48" w14:textId="77777777" w:rsidR="003F6C06" w:rsidRPr="003F6C06" w:rsidRDefault="003F6C06" w:rsidP="003F6C06">
            <w:pPr>
              <w:rPr>
                <w:rFonts w:eastAsia="Times New Roman"/>
                <w:b/>
                <w:bCs/>
                <w:sz w:val="20"/>
                <w:szCs w:val="20"/>
                <w:lang w:eastAsia="en-US"/>
              </w:rPr>
            </w:pPr>
          </w:p>
        </w:tc>
        <w:tc>
          <w:tcPr>
            <w:tcW w:w="661" w:type="dxa"/>
            <w:tcBorders>
              <w:top w:val="nil"/>
              <w:left w:val="nil"/>
              <w:bottom w:val="nil"/>
              <w:right w:val="nil"/>
            </w:tcBorders>
            <w:shd w:val="clear" w:color="auto" w:fill="auto"/>
            <w:noWrap/>
            <w:vAlign w:val="bottom"/>
            <w:hideMark/>
          </w:tcPr>
          <w:p w14:paraId="2B1790B8"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42179E0A"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1F16AC25" w14:textId="77777777" w:rsidR="003F6C06" w:rsidRPr="003F6C06" w:rsidRDefault="003F6C06" w:rsidP="003F6C06">
            <w:pPr>
              <w:rPr>
                <w:rFonts w:eastAsia="Times New Roman"/>
                <w:sz w:val="20"/>
                <w:szCs w:val="20"/>
                <w:lang w:eastAsia="en-US"/>
              </w:rPr>
            </w:pPr>
          </w:p>
        </w:tc>
        <w:tc>
          <w:tcPr>
            <w:tcW w:w="1335" w:type="dxa"/>
            <w:tcBorders>
              <w:top w:val="nil"/>
              <w:left w:val="single" w:sz="12" w:space="0" w:color="auto"/>
              <w:bottom w:val="nil"/>
              <w:right w:val="nil"/>
            </w:tcBorders>
            <w:shd w:val="clear" w:color="auto" w:fill="auto"/>
            <w:noWrap/>
            <w:vAlign w:val="bottom"/>
            <w:hideMark/>
          </w:tcPr>
          <w:p w14:paraId="43D6B7FF"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Rest</w:t>
            </w:r>
          </w:p>
        </w:tc>
        <w:tc>
          <w:tcPr>
            <w:tcW w:w="1117" w:type="dxa"/>
            <w:tcBorders>
              <w:top w:val="nil"/>
              <w:left w:val="nil"/>
              <w:bottom w:val="nil"/>
              <w:right w:val="nil"/>
            </w:tcBorders>
            <w:shd w:val="clear" w:color="auto" w:fill="auto"/>
            <w:noWrap/>
            <w:vAlign w:val="bottom"/>
            <w:hideMark/>
          </w:tcPr>
          <w:p w14:paraId="1F5D8017" w14:textId="77777777" w:rsidR="003F6C06" w:rsidRPr="003F6C06" w:rsidRDefault="003F6C06" w:rsidP="003F6C06">
            <w:pPr>
              <w:rPr>
                <w:rFonts w:eastAsia="Times New Roman"/>
                <w:sz w:val="20"/>
                <w:szCs w:val="20"/>
                <w:lang w:eastAsia="en-US"/>
              </w:rPr>
            </w:pPr>
          </w:p>
        </w:tc>
      </w:tr>
      <w:tr w:rsidR="003F6C06" w:rsidRPr="00EE66E5" w14:paraId="02D876FD" w14:textId="77777777" w:rsidTr="003F6C06">
        <w:trPr>
          <w:trHeight w:val="249"/>
        </w:trPr>
        <w:tc>
          <w:tcPr>
            <w:tcW w:w="2837" w:type="dxa"/>
            <w:tcBorders>
              <w:top w:val="nil"/>
              <w:left w:val="nil"/>
              <w:bottom w:val="nil"/>
              <w:right w:val="nil"/>
            </w:tcBorders>
            <w:shd w:val="clear" w:color="auto" w:fill="auto"/>
            <w:vAlign w:val="bottom"/>
            <w:hideMark/>
          </w:tcPr>
          <w:p w14:paraId="7E774247"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Secretary Expenses</w:t>
            </w:r>
          </w:p>
        </w:tc>
        <w:tc>
          <w:tcPr>
            <w:tcW w:w="2363" w:type="dxa"/>
            <w:tcBorders>
              <w:top w:val="nil"/>
              <w:left w:val="nil"/>
              <w:bottom w:val="nil"/>
              <w:right w:val="nil"/>
            </w:tcBorders>
            <w:shd w:val="clear" w:color="auto" w:fill="auto"/>
            <w:noWrap/>
            <w:vAlign w:val="bottom"/>
            <w:hideMark/>
          </w:tcPr>
          <w:p w14:paraId="4036A62A" w14:textId="77777777" w:rsidR="003F6C06" w:rsidRPr="003F6C06" w:rsidRDefault="003F6C06" w:rsidP="003F6C06">
            <w:pPr>
              <w:rPr>
                <w:rFonts w:eastAsia="Times New Roman"/>
                <w:sz w:val="20"/>
                <w:szCs w:val="20"/>
                <w:lang w:eastAsia="en-US"/>
              </w:rPr>
            </w:pPr>
          </w:p>
        </w:tc>
        <w:tc>
          <w:tcPr>
            <w:tcW w:w="661" w:type="dxa"/>
            <w:tcBorders>
              <w:top w:val="nil"/>
              <w:left w:val="nil"/>
              <w:bottom w:val="nil"/>
              <w:right w:val="nil"/>
            </w:tcBorders>
            <w:shd w:val="clear" w:color="auto" w:fill="auto"/>
            <w:noWrap/>
            <w:vAlign w:val="bottom"/>
            <w:hideMark/>
          </w:tcPr>
          <w:p w14:paraId="0B916337"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6397F32B"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5758AFAE" w14:textId="77777777" w:rsidR="003F6C06" w:rsidRPr="003F6C06" w:rsidRDefault="003F6C06" w:rsidP="003F6C06">
            <w:pPr>
              <w:rPr>
                <w:rFonts w:eastAsia="Times New Roman"/>
                <w:sz w:val="20"/>
                <w:szCs w:val="20"/>
                <w:lang w:eastAsia="en-US"/>
              </w:rPr>
            </w:pPr>
          </w:p>
        </w:tc>
        <w:tc>
          <w:tcPr>
            <w:tcW w:w="1335" w:type="dxa"/>
            <w:tcBorders>
              <w:top w:val="nil"/>
              <w:left w:val="single" w:sz="12" w:space="0" w:color="auto"/>
              <w:bottom w:val="nil"/>
              <w:right w:val="nil"/>
            </w:tcBorders>
            <w:shd w:val="clear" w:color="auto" w:fill="auto"/>
            <w:noWrap/>
            <w:vAlign w:val="bottom"/>
            <w:hideMark/>
          </w:tcPr>
          <w:p w14:paraId="0058981B" w14:textId="77777777" w:rsidR="003F6C06" w:rsidRPr="003F6C06" w:rsidRDefault="003F6C06" w:rsidP="003F6C06">
            <w:pPr>
              <w:rPr>
                <w:rFonts w:eastAsia="Times New Roman"/>
                <w:b/>
                <w:bCs/>
                <w:sz w:val="20"/>
                <w:szCs w:val="20"/>
                <w:lang w:eastAsia="en-US"/>
              </w:rPr>
            </w:pPr>
            <w:r w:rsidRPr="003F6C06">
              <w:rPr>
                <w:rFonts w:eastAsia="Times New Roman"/>
                <w:b/>
                <w:bCs/>
                <w:sz w:val="20"/>
                <w:szCs w:val="20"/>
                <w:lang w:eastAsia="en-US"/>
              </w:rPr>
              <w:t>Unrest</w:t>
            </w:r>
          </w:p>
        </w:tc>
        <w:tc>
          <w:tcPr>
            <w:tcW w:w="1117" w:type="dxa"/>
            <w:tcBorders>
              <w:top w:val="nil"/>
              <w:left w:val="nil"/>
              <w:bottom w:val="nil"/>
              <w:right w:val="nil"/>
            </w:tcBorders>
            <w:shd w:val="clear" w:color="auto" w:fill="auto"/>
            <w:noWrap/>
            <w:vAlign w:val="bottom"/>
            <w:hideMark/>
          </w:tcPr>
          <w:p w14:paraId="61CFFAE1" w14:textId="77777777" w:rsidR="003F6C06" w:rsidRPr="003F6C06" w:rsidRDefault="003F6C06" w:rsidP="003F6C06">
            <w:pPr>
              <w:jc w:val="right"/>
              <w:rPr>
                <w:rFonts w:eastAsia="Times New Roman"/>
                <w:sz w:val="20"/>
                <w:szCs w:val="20"/>
                <w:lang w:eastAsia="en-US"/>
              </w:rPr>
            </w:pPr>
            <w:r w:rsidRPr="003F6C06">
              <w:rPr>
                <w:rFonts w:eastAsia="Times New Roman"/>
                <w:sz w:val="20"/>
                <w:szCs w:val="20"/>
                <w:lang w:eastAsia="en-US"/>
              </w:rPr>
              <w:t>3618.21</w:t>
            </w:r>
          </w:p>
        </w:tc>
      </w:tr>
      <w:tr w:rsidR="003F6C06" w:rsidRPr="00EE66E5" w14:paraId="4FCA1AA9" w14:textId="77777777" w:rsidTr="003F6C06">
        <w:trPr>
          <w:trHeight w:val="249"/>
        </w:trPr>
        <w:tc>
          <w:tcPr>
            <w:tcW w:w="2837" w:type="dxa"/>
            <w:tcBorders>
              <w:top w:val="nil"/>
              <w:left w:val="nil"/>
              <w:bottom w:val="nil"/>
              <w:right w:val="nil"/>
            </w:tcBorders>
            <w:shd w:val="clear" w:color="auto" w:fill="auto"/>
            <w:vAlign w:val="bottom"/>
            <w:hideMark/>
          </w:tcPr>
          <w:p w14:paraId="45598354"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Web Support</w:t>
            </w:r>
          </w:p>
        </w:tc>
        <w:tc>
          <w:tcPr>
            <w:tcW w:w="2363" w:type="dxa"/>
            <w:tcBorders>
              <w:top w:val="nil"/>
              <w:left w:val="nil"/>
              <w:bottom w:val="nil"/>
              <w:right w:val="nil"/>
            </w:tcBorders>
            <w:shd w:val="clear" w:color="auto" w:fill="auto"/>
            <w:noWrap/>
            <w:vAlign w:val="bottom"/>
            <w:hideMark/>
          </w:tcPr>
          <w:p w14:paraId="161008EF" w14:textId="77777777" w:rsidR="003F6C06" w:rsidRPr="003F6C06" w:rsidRDefault="003F6C06" w:rsidP="003F6C06">
            <w:pPr>
              <w:rPr>
                <w:rFonts w:eastAsia="Times New Roman"/>
                <w:sz w:val="20"/>
                <w:szCs w:val="20"/>
                <w:lang w:eastAsia="en-US"/>
              </w:rPr>
            </w:pPr>
          </w:p>
        </w:tc>
        <w:tc>
          <w:tcPr>
            <w:tcW w:w="661" w:type="dxa"/>
            <w:tcBorders>
              <w:top w:val="nil"/>
              <w:left w:val="nil"/>
              <w:bottom w:val="nil"/>
              <w:right w:val="nil"/>
            </w:tcBorders>
            <w:shd w:val="clear" w:color="auto" w:fill="auto"/>
            <w:noWrap/>
            <w:vAlign w:val="bottom"/>
            <w:hideMark/>
          </w:tcPr>
          <w:p w14:paraId="00337406"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50F6AA53"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21F10913" w14:textId="77777777" w:rsidR="003F6C06" w:rsidRPr="003F6C06" w:rsidRDefault="003F6C06" w:rsidP="003F6C06">
            <w:pPr>
              <w:jc w:val="right"/>
              <w:rPr>
                <w:rFonts w:eastAsia="Times New Roman"/>
                <w:sz w:val="20"/>
                <w:szCs w:val="20"/>
                <w:lang w:eastAsia="en-US"/>
              </w:rPr>
            </w:pPr>
            <w:r w:rsidRPr="003F6C06">
              <w:rPr>
                <w:rFonts w:eastAsia="Times New Roman"/>
                <w:sz w:val="20"/>
                <w:szCs w:val="20"/>
                <w:lang w:eastAsia="en-US"/>
              </w:rPr>
              <w:t>325.00</w:t>
            </w:r>
          </w:p>
        </w:tc>
        <w:tc>
          <w:tcPr>
            <w:tcW w:w="1335" w:type="dxa"/>
            <w:tcBorders>
              <w:top w:val="nil"/>
              <w:left w:val="single" w:sz="12" w:space="0" w:color="auto"/>
              <w:bottom w:val="nil"/>
              <w:right w:val="nil"/>
            </w:tcBorders>
            <w:shd w:val="clear" w:color="auto" w:fill="auto"/>
            <w:noWrap/>
            <w:vAlign w:val="bottom"/>
            <w:hideMark/>
          </w:tcPr>
          <w:p w14:paraId="36F5D460" w14:textId="77777777" w:rsidR="003F6C06" w:rsidRPr="003F6C06" w:rsidRDefault="003F6C06" w:rsidP="003F6C06">
            <w:pPr>
              <w:rPr>
                <w:rFonts w:eastAsia="Times New Roman"/>
                <w:b/>
                <w:bCs/>
                <w:sz w:val="20"/>
                <w:szCs w:val="20"/>
                <w:lang w:eastAsia="en-US"/>
              </w:rPr>
            </w:pPr>
            <w:r w:rsidRPr="003F6C06">
              <w:rPr>
                <w:rFonts w:eastAsia="Times New Roman"/>
                <w:b/>
                <w:bCs/>
                <w:sz w:val="20"/>
                <w:szCs w:val="20"/>
                <w:lang w:eastAsia="en-US"/>
              </w:rPr>
              <w:t> </w:t>
            </w:r>
          </w:p>
        </w:tc>
        <w:tc>
          <w:tcPr>
            <w:tcW w:w="1117" w:type="dxa"/>
            <w:tcBorders>
              <w:top w:val="nil"/>
              <w:left w:val="nil"/>
              <w:bottom w:val="nil"/>
              <w:right w:val="nil"/>
            </w:tcBorders>
            <w:shd w:val="clear" w:color="auto" w:fill="auto"/>
            <w:noWrap/>
            <w:vAlign w:val="bottom"/>
            <w:hideMark/>
          </w:tcPr>
          <w:p w14:paraId="0FE142BE" w14:textId="77777777" w:rsidR="003F6C06" w:rsidRPr="003F6C06" w:rsidRDefault="003F6C06" w:rsidP="003F6C06">
            <w:pPr>
              <w:rPr>
                <w:rFonts w:eastAsia="Times New Roman"/>
                <w:b/>
                <w:bCs/>
                <w:sz w:val="20"/>
                <w:szCs w:val="20"/>
                <w:lang w:eastAsia="en-US"/>
              </w:rPr>
            </w:pPr>
          </w:p>
        </w:tc>
      </w:tr>
      <w:tr w:rsidR="003F6C06" w:rsidRPr="00EE66E5" w14:paraId="05D326DF" w14:textId="77777777" w:rsidTr="003F6C06">
        <w:trPr>
          <w:trHeight w:val="249"/>
        </w:trPr>
        <w:tc>
          <w:tcPr>
            <w:tcW w:w="2837" w:type="dxa"/>
            <w:tcBorders>
              <w:top w:val="nil"/>
              <w:left w:val="nil"/>
              <w:bottom w:val="nil"/>
              <w:right w:val="nil"/>
            </w:tcBorders>
            <w:shd w:val="clear" w:color="auto" w:fill="auto"/>
            <w:vAlign w:val="bottom"/>
            <w:hideMark/>
          </w:tcPr>
          <w:p w14:paraId="176DA29C"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Corporate Filing Fee</w:t>
            </w:r>
          </w:p>
        </w:tc>
        <w:tc>
          <w:tcPr>
            <w:tcW w:w="2363" w:type="dxa"/>
            <w:tcBorders>
              <w:top w:val="nil"/>
              <w:left w:val="nil"/>
              <w:bottom w:val="nil"/>
              <w:right w:val="nil"/>
            </w:tcBorders>
            <w:shd w:val="clear" w:color="auto" w:fill="auto"/>
            <w:noWrap/>
            <w:vAlign w:val="bottom"/>
            <w:hideMark/>
          </w:tcPr>
          <w:p w14:paraId="6403ECA6" w14:textId="77777777" w:rsidR="003F6C06" w:rsidRPr="003F6C06" w:rsidRDefault="003F6C06" w:rsidP="003F6C06">
            <w:pPr>
              <w:jc w:val="right"/>
              <w:rPr>
                <w:rFonts w:eastAsia="Times New Roman"/>
                <w:sz w:val="20"/>
                <w:szCs w:val="20"/>
                <w:lang w:eastAsia="en-US"/>
              </w:rPr>
            </w:pPr>
            <w:r w:rsidRPr="003F6C06">
              <w:rPr>
                <w:rFonts w:eastAsia="Times New Roman"/>
                <w:sz w:val="20"/>
                <w:szCs w:val="20"/>
                <w:lang w:eastAsia="en-US"/>
              </w:rPr>
              <w:t>61.25</w:t>
            </w:r>
          </w:p>
        </w:tc>
        <w:tc>
          <w:tcPr>
            <w:tcW w:w="661" w:type="dxa"/>
            <w:tcBorders>
              <w:top w:val="nil"/>
              <w:left w:val="nil"/>
              <w:bottom w:val="nil"/>
              <w:right w:val="nil"/>
            </w:tcBorders>
            <w:shd w:val="clear" w:color="auto" w:fill="auto"/>
            <w:noWrap/>
            <w:vAlign w:val="bottom"/>
            <w:hideMark/>
          </w:tcPr>
          <w:p w14:paraId="059A7C11" w14:textId="77777777" w:rsidR="003F6C06" w:rsidRPr="003F6C06" w:rsidRDefault="003F6C06" w:rsidP="003F6C06">
            <w:pPr>
              <w:jc w:val="right"/>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129650E6"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2BAA4E4A" w14:textId="77777777" w:rsidR="003F6C06" w:rsidRPr="003F6C06" w:rsidRDefault="003F6C06" w:rsidP="003F6C06">
            <w:pPr>
              <w:jc w:val="right"/>
              <w:rPr>
                <w:rFonts w:eastAsia="Times New Roman"/>
                <w:sz w:val="20"/>
                <w:szCs w:val="20"/>
                <w:lang w:eastAsia="en-US"/>
              </w:rPr>
            </w:pPr>
            <w:r w:rsidRPr="003F6C06">
              <w:rPr>
                <w:rFonts w:eastAsia="Times New Roman"/>
                <w:sz w:val="20"/>
                <w:szCs w:val="20"/>
                <w:lang w:eastAsia="en-US"/>
              </w:rPr>
              <w:t>61.25</w:t>
            </w:r>
          </w:p>
        </w:tc>
        <w:tc>
          <w:tcPr>
            <w:tcW w:w="1335" w:type="dxa"/>
            <w:tcBorders>
              <w:top w:val="nil"/>
              <w:left w:val="single" w:sz="12" w:space="0" w:color="auto"/>
              <w:bottom w:val="nil"/>
              <w:right w:val="nil"/>
            </w:tcBorders>
            <w:shd w:val="clear" w:color="auto" w:fill="auto"/>
            <w:noWrap/>
            <w:vAlign w:val="bottom"/>
            <w:hideMark/>
          </w:tcPr>
          <w:p w14:paraId="3F8A3257"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 </w:t>
            </w:r>
          </w:p>
        </w:tc>
        <w:tc>
          <w:tcPr>
            <w:tcW w:w="1117" w:type="dxa"/>
            <w:tcBorders>
              <w:top w:val="nil"/>
              <w:left w:val="nil"/>
              <w:bottom w:val="nil"/>
              <w:right w:val="nil"/>
            </w:tcBorders>
            <w:shd w:val="clear" w:color="auto" w:fill="auto"/>
            <w:noWrap/>
            <w:vAlign w:val="bottom"/>
            <w:hideMark/>
          </w:tcPr>
          <w:p w14:paraId="33BA1C0E" w14:textId="77777777" w:rsidR="003F6C06" w:rsidRPr="003F6C06" w:rsidRDefault="003F6C06" w:rsidP="003F6C06">
            <w:pPr>
              <w:rPr>
                <w:rFonts w:eastAsia="Times New Roman"/>
                <w:sz w:val="20"/>
                <w:szCs w:val="20"/>
                <w:lang w:eastAsia="en-US"/>
              </w:rPr>
            </w:pPr>
          </w:p>
        </w:tc>
      </w:tr>
      <w:tr w:rsidR="003F6C06" w:rsidRPr="00EE66E5" w14:paraId="43C835EA" w14:textId="77777777" w:rsidTr="003F6C06">
        <w:trPr>
          <w:trHeight w:val="249"/>
        </w:trPr>
        <w:tc>
          <w:tcPr>
            <w:tcW w:w="2837" w:type="dxa"/>
            <w:tcBorders>
              <w:top w:val="nil"/>
              <w:left w:val="nil"/>
              <w:bottom w:val="nil"/>
              <w:right w:val="nil"/>
            </w:tcBorders>
            <w:shd w:val="clear" w:color="auto" w:fill="auto"/>
            <w:vAlign w:val="bottom"/>
            <w:hideMark/>
          </w:tcPr>
          <w:p w14:paraId="1086EE10" w14:textId="77777777" w:rsidR="003F6C06" w:rsidRPr="003F6C06" w:rsidRDefault="003F6C06" w:rsidP="003F6C06">
            <w:pPr>
              <w:rPr>
                <w:rFonts w:eastAsia="Times New Roman"/>
                <w:sz w:val="20"/>
                <w:szCs w:val="20"/>
                <w:lang w:eastAsia="en-US"/>
              </w:rPr>
            </w:pPr>
          </w:p>
        </w:tc>
        <w:tc>
          <w:tcPr>
            <w:tcW w:w="2363" w:type="dxa"/>
            <w:tcBorders>
              <w:top w:val="nil"/>
              <w:left w:val="nil"/>
              <w:bottom w:val="nil"/>
              <w:right w:val="nil"/>
            </w:tcBorders>
            <w:shd w:val="clear" w:color="auto" w:fill="auto"/>
            <w:noWrap/>
            <w:vAlign w:val="bottom"/>
            <w:hideMark/>
          </w:tcPr>
          <w:p w14:paraId="2367A65E" w14:textId="77777777" w:rsidR="003F6C06" w:rsidRPr="003F6C06" w:rsidRDefault="003F6C06" w:rsidP="003F6C06">
            <w:pPr>
              <w:ind w:firstLineChars="100" w:firstLine="200"/>
              <w:rPr>
                <w:rFonts w:eastAsia="Times New Roman"/>
                <w:sz w:val="20"/>
                <w:szCs w:val="20"/>
                <w:lang w:eastAsia="en-US"/>
              </w:rPr>
            </w:pPr>
          </w:p>
        </w:tc>
        <w:tc>
          <w:tcPr>
            <w:tcW w:w="661" w:type="dxa"/>
            <w:tcBorders>
              <w:top w:val="nil"/>
              <w:left w:val="nil"/>
              <w:bottom w:val="nil"/>
              <w:right w:val="nil"/>
            </w:tcBorders>
            <w:shd w:val="clear" w:color="auto" w:fill="auto"/>
            <w:noWrap/>
            <w:vAlign w:val="bottom"/>
            <w:hideMark/>
          </w:tcPr>
          <w:p w14:paraId="5A6633B9"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1DDB164D"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78F3567F" w14:textId="77777777" w:rsidR="003F6C06" w:rsidRPr="003F6C06" w:rsidRDefault="003F6C06" w:rsidP="003F6C06">
            <w:pPr>
              <w:rPr>
                <w:rFonts w:eastAsia="Times New Roman"/>
                <w:sz w:val="20"/>
                <w:szCs w:val="20"/>
                <w:lang w:eastAsia="en-US"/>
              </w:rPr>
            </w:pPr>
          </w:p>
        </w:tc>
        <w:tc>
          <w:tcPr>
            <w:tcW w:w="1335" w:type="dxa"/>
            <w:tcBorders>
              <w:top w:val="nil"/>
              <w:left w:val="single" w:sz="12" w:space="0" w:color="auto"/>
              <w:bottom w:val="nil"/>
              <w:right w:val="nil"/>
            </w:tcBorders>
            <w:shd w:val="clear" w:color="auto" w:fill="auto"/>
            <w:noWrap/>
            <w:vAlign w:val="bottom"/>
            <w:hideMark/>
          </w:tcPr>
          <w:p w14:paraId="2A4A2DC4"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Bank Statement</w:t>
            </w:r>
          </w:p>
        </w:tc>
        <w:tc>
          <w:tcPr>
            <w:tcW w:w="1117" w:type="dxa"/>
            <w:tcBorders>
              <w:top w:val="nil"/>
              <w:left w:val="nil"/>
              <w:bottom w:val="nil"/>
              <w:right w:val="nil"/>
            </w:tcBorders>
            <w:shd w:val="clear" w:color="auto" w:fill="auto"/>
            <w:noWrap/>
            <w:vAlign w:val="bottom"/>
            <w:hideMark/>
          </w:tcPr>
          <w:p w14:paraId="7ACA73C5" w14:textId="77777777" w:rsidR="003F6C06" w:rsidRPr="003F6C06" w:rsidRDefault="003F6C06" w:rsidP="003F6C06">
            <w:pPr>
              <w:jc w:val="right"/>
              <w:rPr>
                <w:rFonts w:eastAsia="Times New Roman"/>
                <w:sz w:val="20"/>
                <w:szCs w:val="20"/>
                <w:lang w:eastAsia="en-US"/>
              </w:rPr>
            </w:pPr>
            <w:r w:rsidRPr="003F6C06">
              <w:rPr>
                <w:rFonts w:eastAsia="Times New Roman"/>
                <w:sz w:val="20"/>
                <w:szCs w:val="20"/>
                <w:lang w:eastAsia="en-US"/>
              </w:rPr>
              <w:t>3618.21</w:t>
            </w:r>
          </w:p>
        </w:tc>
      </w:tr>
      <w:tr w:rsidR="003F6C06" w:rsidRPr="00EE66E5" w14:paraId="3B845BA4" w14:textId="77777777" w:rsidTr="003F6C06">
        <w:trPr>
          <w:trHeight w:val="249"/>
        </w:trPr>
        <w:tc>
          <w:tcPr>
            <w:tcW w:w="2837" w:type="dxa"/>
            <w:tcBorders>
              <w:top w:val="nil"/>
              <w:left w:val="nil"/>
              <w:bottom w:val="nil"/>
              <w:right w:val="nil"/>
            </w:tcBorders>
            <w:shd w:val="clear" w:color="auto" w:fill="auto"/>
            <w:vAlign w:val="bottom"/>
            <w:hideMark/>
          </w:tcPr>
          <w:p w14:paraId="72C93AD4" w14:textId="77777777" w:rsidR="003F6C06" w:rsidRPr="003F6C06" w:rsidRDefault="003F6C06" w:rsidP="003F6C06">
            <w:pPr>
              <w:jc w:val="right"/>
              <w:rPr>
                <w:rFonts w:eastAsia="Times New Roman"/>
                <w:sz w:val="20"/>
                <w:szCs w:val="20"/>
                <w:lang w:eastAsia="en-US"/>
              </w:rPr>
            </w:pPr>
          </w:p>
        </w:tc>
        <w:tc>
          <w:tcPr>
            <w:tcW w:w="2363" w:type="dxa"/>
            <w:tcBorders>
              <w:top w:val="nil"/>
              <w:left w:val="nil"/>
              <w:bottom w:val="nil"/>
              <w:right w:val="nil"/>
            </w:tcBorders>
            <w:shd w:val="clear" w:color="auto" w:fill="auto"/>
            <w:noWrap/>
            <w:vAlign w:val="bottom"/>
            <w:hideMark/>
          </w:tcPr>
          <w:p w14:paraId="2CE2DBA4" w14:textId="77777777" w:rsidR="003F6C06" w:rsidRPr="003F6C06" w:rsidRDefault="003F6C06" w:rsidP="003F6C06">
            <w:pPr>
              <w:ind w:firstLineChars="100" w:firstLine="200"/>
              <w:rPr>
                <w:rFonts w:eastAsia="Times New Roman"/>
                <w:sz w:val="20"/>
                <w:szCs w:val="20"/>
                <w:lang w:eastAsia="en-US"/>
              </w:rPr>
            </w:pPr>
          </w:p>
        </w:tc>
        <w:tc>
          <w:tcPr>
            <w:tcW w:w="661" w:type="dxa"/>
            <w:tcBorders>
              <w:top w:val="nil"/>
              <w:left w:val="nil"/>
              <w:bottom w:val="nil"/>
              <w:right w:val="nil"/>
            </w:tcBorders>
            <w:shd w:val="clear" w:color="auto" w:fill="auto"/>
            <w:noWrap/>
            <w:vAlign w:val="bottom"/>
            <w:hideMark/>
          </w:tcPr>
          <w:p w14:paraId="1610E98A"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21DC0723"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110A7F71" w14:textId="77777777" w:rsidR="003F6C06" w:rsidRPr="003F6C06" w:rsidRDefault="003F6C06" w:rsidP="003F6C06">
            <w:pPr>
              <w:rPr>
                <w:rFonts w:eastAsia="Times New Roman"/>
                <w:sz w:val="20"/>
                <w:szCs w:val="20"/>
                <w:lang w:eastAsia="en-US"/>
              </w:rPr>
            </w:pPr>
          </w:p>
        </w:tc>
        <w:tc>
          <w:tcPr>
            <w:tcW w:w="1335" w:type="dxa"/>
            <w:tcBorders>
              <w:top w:val="nil"/>
              <w:left w:val="single" w:sz="12" w:space="0" w:color="auto"/>
              <w:bottom w:val="nil"/>
              <w:right w:val="nil"/>
            </w:tcBorders>
            <w:shd w:val="clear" w:color="auto" w:fill="auto"/>
            <w:vAlign w:val="bottom"/>
            <w:hideMark/>
          </w:tcPr>
          <w:p w14:paraId="5AC7CE97"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Checks not</w:t>
            </w:r>
          </w:p>
        </w:tc>
        <w:tc>
          <w:tcPr>
            <w:tcW w:w="1117" w:type="dxa"/>
            <w:tcBorders>
              <w:top w:val="nil"/>
              <w:left w:val="nil"/>
              <w:bottom w:val="nil"/>
              <w:right w:val="nil"/>
            </w:tcBorders>
            <w:shd w:val="clear" w:color="auto" w:fill="auto"/>
            <w:noWrap/>
            <w:vAlign w:val="bottom"/>
            <w:hideMark/>
          </w:tcPr>
          <w:p w14:paraId="3E4D6E11" w14:textId="77777777" w:rsidR="003F6C06" w:rsidRPr="003F6C06" w:rsidRDefault="003F6C06" w:rsidP="003F6C06">
            <w:pPr>
              <w:rPr>
                <w:rFonts w:eastAsia="Times New Roman"/>
                <w:sz w:val="20"/>
                <w:szCs w:val="20"/>
                <w:lang w:eastAsia="en-US"/>
              </w:rPr>
            </w:pPr>
          </w:p>
        </w:tc>
      </w:tr>
      <w:tr w:rsidR="003F6C06" w:rsidRPr="00EE66E5" w14:paraId="097F85F4" w14:textId="77777777" w:rsidTr="003F6C06">
        <w:trPr>
          <w:trHeight w:val="249"/>
        </w:trPr>
        <w:tc>
          <w:tcPr>
            <w:tcW w:w="2837" w:type="dxa"/>
            <w:tcBorders>
              <w:top w:val="nil"/>
              <w:left w:val="nil"/>
              <w:bottom w:val="nil"/>
              <w:right w:val="nil"/>
            </w:tcBorders>
            <w:shd w:val="clear" w:color="auto" w:fill="auto"/>
            <w:vAlign w:val="bottom"/>
            <w:hideMark/>
          </w:tcPr>
          <w:p w14:paraId="5FBC77C5" w14:textId="77777777" w:rsidR="003F6C06" w:rsidRPr="003F6C06" w:rsidRDefault="003F6C06" w:rsidP="003F6C06">
            <w:pPr>
              <w:rPr>
                <w:rFonts w:eastAsia="Times New Roman"/>
                <w:sz w:val="20"/>
                <w:szCs w:val="20"/>
                <w:lang w:eastAsia="en-US"/>
              </w:rPr>
            </w:pPr>
          </w:p>
        </w:tc>
        <w:tc>
          <w:tcPr>
            <w:tcW w:w="2363" w:type="dxa"/>
            <w:tcBorders>
              <w:top w:val="nil"/>
              <w:left w:val="nil"/>
              <w:bottom w:val="nil"/>
              <w:right w:val="nil"/>
            </w:tcBorders>
            <w:shd w:val="clear" w:color="auto" w:fill="auto"/>
            <w:noWrap/>
            <w:vAlign w:val="bottom"/>
            <w:hideMark/>
          </w:tcPr>
          <w:p w14:paraId="5C4BAE8F" w14:textId="77777777" w:rsidR="003F6C06" w:rsidRPr="003F6C06" w:rsidRDefault="003F6C06" w:rsidP="003F6C06">
            <w:pPr>
              <w:rPr>
                <w:rFonts w:eastAsia="Times New Roman"/>
                <w:sz w:val="20"/>
                <w:szCs w:val="20"/>
                <w:lang w:eastAsia="en-US"/>
              </w:rPr>
            </w:pPr>
          </w:p>
        </w:tc>
        <w:tc>
          <w:tcPr>
            <w:tcW w:w="661" w:type="dxa"/>
            <w:tcBorders>
              <w:top w:val="nil"/>
              <w:left w:val="nil"/>
              <w:bottom w:val="nil"/>
              <w:right w:val="nil"/>
            </w:tcBorders>
            <w:shd w:val="clear" w:color="auto" w:fill="auto"/>
            <w:noWrap/>
            <w:vAlign w:val="bottom"/>
            <w:hideMark/>
          </w:tcPr>
          <w:p w14:paraId="5E7496AA"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39C4D51F"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4F30C62D" w14:textId="77777777" w:rsidR="003F6C06" w:rsidRPr="003F6C06" w:rsidRDefault="003F6C06" w:rsidP="003F6C06">
            <w:pPr>
              <w:rPr>
                <w:rFonts w:eastAsia="Times New Roman"/>
                <w:sz w:val="20"/>
                <w:szCs w:val="20"/>
                <w:lang w:eastAsia="en-US"/>
              </w:rPr>
            </w:pPr>
          </w:p>
        </w:tc>
        <w:tc>
          <w:tcPr>
            <w:tcW w:w="1335" w:type="dxa"/>
            <w:tcBorders>
              <w:top w:val="nil"/>
              <w:left w:val="single" w:sz="12" w:space="0" w:color="auto"/>
              <w:bottom w:val="nil"/>
              <w:right w:val="nil"/>
            </w:tcBorders>
            <w:shd w:val="clear" w:color="auto" w:fill="auto"/>
            <w:vAlign w:val="bottom"/>
            <w:hideMark/>
          </w:tcPr>
          <w:p w14:paraId="1D2F83DE"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Recorded</w:t>
            </w:r>
          </w:p>
        </w:tc>
        <w:tc>
          <w:tcPr>
            <w:tcW w:w="1117" w:type="dxa"/>
            <w:tcBorders>
              <w:top w:val="nil"/>
              <w:left w:val="nil"/>
              <w:bottom w:val="nil"/>
              <w:right w:val="nil"/>
            </w:tcBorders>
            <w:shd w:val="clear" w:color="auto" w:fill="auto"/>
            <w:noWrap/>
            <w:vAlign w:val="bottom"/>
            <w:hideMark/>
          </w:tcPr>
          <w:p w14:paraId="42E2951E" w14:textId="77777777" w:rsidR="003F6C06" w:rsidRPr="003F6C06" w:rsidRDefault="003F6C06" w:rsidP="003F6C06">
            <w:pPr>
              <w:rPr>
                <w:rFonts w:eastAsia="Times New Roman"/>
                <w:sz w:val="20"/>
                <w:szCs w:val="20"/>
                <w:lang w:eastAsia="en-US"/>
              </w:rPr>
            </w:pPr>
          </w:p>
        </w:tc>
      </w:tr>
      <w:tr w:rsidR="003F6C06" w:rsidRPr="00EE66E5" w14:paraId="2EC91D56" w14:textId="77777777" w:rsidTr="003F6C06">
        <w:trPr>
          <w:trHeight w:val="249"/>
        </w:trPr>
        <w:tc>
          <w:tcPr>
            <w:tcW w:w="2837" w:type="dxa"/>
            <w:tcBorders>
              <w:top w:val="nil"/>
              <w:left w:val="nil"/>
              <w:bottom w:val="nil"/>
              <w:right w:val="nil"/>
            </w:tcBorders>
            <w:shd w:val="clear" w:color="auto" w:fill="auto"/>
            <w:vAlign w:val="bottom"/>
            <w:hideMark/>
          </w:tcPr>
          <w:p w14:paraId="7C42A440" w14:textId="77777777" w:rsidR="003F6C06" w:rsidRPr="003F6C06" w:rsidRDefault="003F6C06" w:rsidP="003F6C06">
            <w:pPr>
              <w:rPr>
                <w:rFonts w:eastAsia="Times New Roman"/>
                <w:b/>
                <w:bCs/>
                <w:sz w:val="20"/>
                <w:szCs w:val="20"/>
                <w:lang w:eastAsia="en-US"/>
              </w:rPr>
            </w:pPr>
            <w:r w:rsidRPr="003F6C06">
              <w:rPr>
                <w:rFonts w:eastAsia="Times New Roman"/>
                <w:b/>
                <w:bCs/>
                <w:sz w:val="20"/>
                <w:szCs w:val="20"/>
                <w:lang w:eastAsia="en-US"/>
              </w:rPr>
              <w:t>RESERVES</w:t>
            </w:r>
          </w:p>
        </w:tc>
        <w:tc>
          <w:tcPr>
            <w:tcW w:w="2363" w:type="dxa"/>
            <w:tcBorders>
              <w:top w:val="nil"/>
              <w:left w:val="nil"/>
              <w:bottom w:val="nil"/>
              <w:right w:val="nil"/>
            </w:tcBorders>
            <w:shd w:val="clear" w:color="auto" w:fill="auto"/>
            <w:noWrap/>
            <w:vAlign w:val="bottom"/>
            <w:hideMark/>
          </w:tcPr>
          <w:p w14:paraId="23A41773" w14:textId="77777777" w:rsidR="003F6C06" w:rsidRPr="003F6C06" w:rsidRDefault="003F6C06" w:rsidP="003F6C06">
            <w:pPr>
              <w:rPr>
                <w:rFonts w:eastAsia="Times New Roman"/>
                <w:b/>
                <w:bCs/>
                <w:sz w:val="20"/>
                <w:szCs w:val="20"/>
                <w:lang w:eastAsia="en-US"/>
              </w:rPr>
            </w:pPr>
          </w:p>
        </w:tc>
        <w:tc>
          <w:tcPr>
            <w:tcW w:w="661" w:type="dxa"/>
            <w:tcBorders>
              <w:top w:val="nil"/>
              <w:left w:val="nil"/>
              <w:bottom w:val="nil"/>
              <w:right w:val="nil"/>
            </w:tcBorders>
            <w:shd w:val="clear" w:color="auto" w:fill="auto"/>
            <w:noWrap/>
            <w:vAlign w:val="bottom"/>
            <w:hideMark/>
          </w:tcPr>
          <w:p w14:paraId="69245557"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31EADE25"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1A590EBB" w14:textId="77777777" w:rsidR="003F6C06" w:rsidRPr="003F6C06" w:rsidRDefault="003F6C06" w:rsidP="003F6C06">
            <w:pPr>
              <w:rPr>
                <w:rFonts w:eastAsia="Times New Roman"/>
                <w:sz w:val="20"/>
                <w:szCs w:val="20"/>
                <w:lang w:eastAsia="en-US"/>
              </w:rPr>
            </w:pPr>
          </w:p>
        </w:tc>
        <w:tc>
          <w:tcPr>
            <w:tcW w:w="1335" w:type="dxa"/>
            <w:tcBorders>
              <w:top w:val="nil"/>
              <w:left w:val="single" w:sz="12" w:space="0" w:color="auto"/>
              <w:bottom w:val="nil"/>
              <w:right w:val="nil"/>
            </w:tcBorders>
            <w:shd w:val="clear" w:color="auto" w:fill="auto"/>
            <w:vAlign w:val="bottom"/>
            <w:hideMark/>
          </w:tcPr>
          <w:p w14:paraId="6596D4E1"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 </w:t>
            </w:r>
          </w:p>
        </w:tc>
        <w:tc>
          <w:tcPr>
            <w:tcW w:w="1117" w:type="dxa"/>
            <w:tcBorders>
              <w:top w:val="nil"/>
              <w:left w:val="nil"/>
              <w:bottom w:val="nil"/>
              <w:right w:val="nil"/>
            </w:tcBorders>
            <w:shd w:val="clear" w:color="auto" w:fill="auto"/>
            <w:noWrap/>
            <w:vAlign w:val="bottom"/>
            <w:hideMark/>
          </w:tcPr>
          <w:p w14:paraId="66719760" w14:textId="77777777" w:rsidR="003F6C06" w:rsidRPr="003F6C06" w:rsidRDefault="003F6C06" w:rsidP="003F6C06">
            <w:pPr>
              <w:rPr>
                <w:rFonts w:eastAsia="Times New Roman"/>
                <w:sz w:val="20"/>
                <w:szCs w:val="20"/>
                <w:lang w:eastAsia="en-US"/>
              </w:rPr>
            </w:pPr>
          </w:p>
        </w:tc>
      </w:tr>
      <w:tr w:rsidR="003F6C06" w:rsidRPr="00EE66E5" w14:paraId="17F409C2" w14:textId="77777777" w:rsidTr="003F6C06">
        <w:trPr>
          <w:trHeight w:val="249"/>
        </w:trPr>
        <w:tc>
          <w:tcPr>
            <w:tcW w:w="2837" w:type="dxa"/>
            <w:tcBorders>
              <w:top w:val="nil"/>
              <w:left w:val="nil"/>
              <w:bottom w:val="nil"/>
              <w:right w:val="nil"/>
            </w:tcBorders>
            <w:shd w:val="clear" w:color="auto" w:fill="auto"/>
            <w:vAlign w:val="bottom"/>
            <w:hideMark/>
          </w:tcPr>
          <w:p w14:paraId="74772F73" w14:textId="77777777" w:rsidR="003F6C06" w:rsidRPr="003F6C06" w:rsidRDefault="003F6C06" w:rsidP="003F6C06">
            <w:pPr>
              <w:rPr>
                <w:rFonts w:eastAsia="Times New Roman"/>
                <w:sz w:val="20"/>
                <w:szCs w:val="20"/>
                <w:lang w:eastAsia="en-US"/>
              </w:rPr>
            </w:pPr>
          </w:p>
        </w:tc>
        <w:tc>
          <w:tcPr>
            <w:tcW w:w="2363" w:type="dxa"/>
            <w:tcBorders>
              <w:top w:val="nil"/>
              <w:left w:val="nil"/>
              <w:bottom w:val="nil"/>
              <w:right w:val="nil"/>
            </w:tcBorders>
            <w:shd w:val="clear" w:color="auto" w:fill="auto"/>
            <w:noWrap/>
            <w:vAlign w:val="bottom"/>
            <w:hideMark/>
          </w:tcPr>
          <w:p w14:paraId="1B644C5C" w14:textId="77777777" w:rsidR="003F6C06" w:rsidRPr="003F6C06" w:rsidRDefault="003F6C06" w:rsidP="003F6C06">
            <w:pPr>
              <w:rPr>
                <w:rFonts w:eastAsia="Times New Roman"/>
                <w:sz w:val="20"/>
                <w:szCs w:val="20"/>
                <w:lang w:eastAsia="en-US"/>
              </w:rPr>
            </w:pPr>
          </w:p>
        </w:tc>
        <w:tc>
          <w:tcPr>
            <w:tcW w:w="661" w:type="dxa"/>
            <w:tcBorders>
              <w:top w:val="nil"/>
              <w:left w:val="nil"/>
              <w:bottom w:val="nil"/>
              <w:right w:val="nil"/>
            </w:tcBorders>
            <w:shd w:val="clear" w:color="auto" w:fill="auto"/>
            <w:noWrap/>
            <w:vAlign w:val="bottom"/>
            <w:hideMark/>
          </w:tcPr>
          <w:p w14:paraId="71D22961"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268A64C7"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2648E78F" w14:textId="77777777" w:rsidR="003F6C06" w:rsidRPr="003F6C06" w:rsidRDefault="003F6C06" w:rsidP="003F6C06">
            <w:pPr>
              <w:rPr>
                <w:rFonts w:eastAsia="Times New Roman"/>
                <w:sz w:val="20"/>
                <w:szCs w:val="20"/>
                <w:lang w:eastAsia="en-US"/>
              </w:rPr>
            </w:pPr>
          </w:p>
        </w:tc>
        <w:tc>
          <w:tcPr>
            <w:tcW w:w="1335" w:type="dxa"/>
            <w:tcBorders>
              <w:top w:val="nil"/>
              <w:left w:val="single" w:sz="12" w:space="0" w:color="auto"/>
              <w:bottom w:val="nil"/>
              <w:right w:val="nil"/>
            </w:tcBorders>
            <w:shd w:val="clear" w:color="auto" w:fill="auto"/>
            <w:vAlign w:val="bottom"/>
            <w:hideMark/>
          </w:tcPr>
          <w:p w14:paraId="55E81471"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Deposits not</w:t>
            </w:r>
          </w:p>
        </w:tc>
        <w:tc>
          <w:tcPr>
            <w:tcW w:w="1117" w:type="dxa"/>
            <w:tcBorders>
              <w:top w:val="nil"/>
              <w:left w:val="nil"/>
              <w:bottom w:val="nil"/>
              <w:right w:val="nil"/>
            </w:tcBorders>
            <w:shd w:val="clear" w:color="auto" w:fill="auto"/>
            <w:noWrap/>
            <w:vAlign w:val="bottom"/>
            <w:hideMark/>
          </w:tcPr>
          <w:p w14:paraId="4365156F" w14:textId="77777777" w:rsidR="003F6C06" w:rsidRPr="003F6C06" w:rsidRDefault="003F6C06" w:rsidP="003F6C06">
            <w:pPr>
              <w:rPr>
                <w:rFonts w:eastAsia="Times New Roman"/>
                <w:sz w:val="20"/>
                <w:szCs w:val="20"/>
                <w:lang w:eastAsia="en-US"/>
              </w:rPr>
            </w:pPr>
          </w:p>
        </w:tc>
      </w:tr>
      <w:tr w:rsidR="003F6C06" w:rsidRPr="00EE66E5" w14:paraId="0ACA0E47" w14:textId="77777777" w:rsidTr="003F6C06">
        <w:trPr>
          <w:trHeight w:val="249"/>
        </w:trPr>
        <w:tc>
          <w:tcPr>
            <w:tcW w:w="2837" w:type="dxa"/>
            <w:tcBorders>
              <w:top w:val="nil"/>
              <w:left w:val="nil"/>
              <w:bottom w:val="nil"/>
              <w:right w:val="nil"/>
            </w:tcBorders>
            <w:shd w:val="clear" w:color="auto" w:fill="auto"/>
            <w:vAlign w:val="bottom"/>
            <w:hideMark/>
          </w:tcPr>
          <w:p w14:paraId="0827276E" w14:textId="77777777" w:rsidR="003F6C06" w:rsidRPr="003F6C06" w:rsidRDefault="003F6C06" w:rsidP="003F6C06">
            <w:pPr>
              <w:rPr>
                <w:rFonts w:eastAsia="Times New Roman"/>
                <w:sz w:val="20"/>
                <w:szCs w:val="20"/>
                <w:lang w:eastAsia="en-US"/>
              </w:rPr>
            </w:pPr>
          </w:p>
        </w:tc>
        <w:tc>
          <w:tcPr>
            <w:tcW w:w="2363" w:type="dxa"/>
            <w:tcBorders>
              <w:top w:val="nil"/>
              <w:left w:val="nil"/>
              <w:bottom w:val="nil"/>
              <w:right w:val="nil"/>
            </w:tcBorders>
            <w:shd w:val="clear" w:color="auto" w:fill="auto"/>
            <w:noWrap/>
            <w:vAlign w:val="bottom"/>
            <w:hideMark/>
          </w:tcPr>
          <w:p w14:paraId="6120532B" w14:textId="77777777" w:rsidR="003F6C06" w:rsidRPr="003F6C06" w:rsidRDefault="003F6C06" w:rsidP="003F6C06">
            <w:pPr>
              <w:rPr>
                <w:rFonts w:eastAsia="Times New Roman"/>
                <w:sz w:val="20"/>
                <w:szCs w:val="20"/>
                <w:lang w:eastAsia="en-US"/>
              </w:rPr>
            </w:pPr>
          </w:p>
        </w:tc>
        <w:tc>
          <w:tcPr>
            <w:tcW w:w="661" w:type="dxa"/>
            <w:tcBorders>
              <w:top w:val="nil"/>
              <w:left w:val="nil"/>
              <w:bottom w:val="nil"/>
              <w:right w:val="nil"/>
            </w:tcBorders>
            <w:shd w:val="clear" w:color="auto" w:fill="auto"/>
            <w:noWrap/>
            <w:vAlign w:val="bottom"/>
            <w:hideMark/>
          </w:tcPr>
          <w:p w14:paraId="302378E8"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5BE21F6A"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0CDC1C1F" w14:textId="77777777" w:rsidR="003F6C06" w:rsidRPr="003F6C06" w:rsidRDefault="003F6C06" w:rsidP="003F6C06">
            <w:pPr>
              <w:rPr>
                <w:rFonts w:eastAsia="Times New Roman"/>
                <w:sz w:val="20"/>
                <w:szCs w:val="20"/>
                <w:lang w:eastAsia="en-US"/>
              </w:rPr>
            </w:pPr>
          </w:p>
        </w:tc>
        <w:tc>
          <w:tcPr>
            <w:tcW w:w="1335" w:type="dxa"/>
            <w:tcBorders>
              <w:top w:val="nil"/>
              <w:left w:val="single" w:sz="12" w:space="0" w:color="auto"/>
              <w:bottom w:val="nil"/>
              <w:right w:val="nil"/>
            </w:tcBorders>
            <w:shd w:val="clear" w:color="auto" w:fill="auto"/>
            <w:vAlign w:val="bottom"/>
            <w:hideMark/>
          </w:tcPr>
          <w:p w14:paraId="732F9957"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Recorded</w:t>
            </w:r>
          </w:p>
        </w:tc>
        <w:tc>
          <w:tcPr>
            <w:tcW w:w="1117" w:type="dxa"/>
            <w:tcBorders>
              <w:top w:val="nil"/>
              <w:left w:val="nil"/>
              <w:bottom w:val="nil"/>
              <w:right w:val="nil"/>
            </w:tcBorders>
            <w:shd w:val="clear" w:color="auto" w:fill="auto"/>
            <w:noWrap/>
            <w:vAlign w:val="bottom"/>
            <w:hideMark/>
          </w:tcPr>
          <w:p w14:paraId="041A94C5" w14:textId="77777777" w:rsidR="003F6C06" w:rsidRPr="003F6C06" w:rsidRDefault="003F6C06" w:rsidP="003F6C06">
            <w:pPr>
              <w:rPr>
                <w:rFonts w:eastAsia="Times New Roman"/>
                <w:sz w:val="20"/>
                <w:szCs w:val="20"/>
                <w:lang w:eastAsia="en-US"/>
              </w:rPr>
            </w:pPr>
          </w:p>
        </w:tc>
      </w:tr>
      <w:tr w:rsidR="003F6C06" w:rsidRPr="00EE66E5" w14:paraId="55DDA5D8" w14:textId="77777777" w:rsidTr="003F6C06">
        <w:trPr>
          <w:trHeight w:val="249"/>
        </w:trPr>
        <w:tc>
          <w:tcPr>
            <w:tcW w:w="2837" w:type="dxa"/>
            <w:tcBorders>
              <w:top w:val="nil"/>
              <w:left w:val="nil"/>
              <w:bottom w:val="nil"/>
              <w:right w:val="nil"/>
            </w:tcBorders>
            <w:shd w:val="clear" w:color="auto" w:fill="auto"/>
            <w:vAlign w:val="bottom"/>
            <w:hideMark/>
          </w:tcPr>
          <w:p w14:paraId="049282ED" w14:textId="77777777" w:rsidR="003F6C06" w:rsidRPr="003F6C06" w:rsidRDefault="003F6C06" w:rsidP="003F6C06">
            <w:pPr>
              <w:rPr>
                <w:rFonts w:eastAsia="Times New Roman"/>
                <w:sz w:val="20"/>
                <w:szCs w:val="20"/>
                <w:lang w:eastAsia="en-US"/>
              </w:rPr>
            </w:pPr>
          </w:p>
        </w:tc>
        <w:tc>
          <w:tcPr>
            <w:tcW w:w="2363" w:type="dxa"/>
            <w:tcBorders>
              <w:top w:val="nil"/>
              <w:left w:val="nil"/>
              <w:bottom w:val="nil"/>
              <w:right w:val="nil"/>
            </w:tcBorders>
            <w:shd w:val="clear" w:color="auto" w:fill="auto"/>
            <w:noWrap/>
            <w:vAlign w:val="bottom"/>
            <w:hideMark/>
          </w:tcPr>
          <w:p w14:paraId="03B57C5E" w14:textId="77777777" w:rsidR="003F6C06" w:rsidRPr="003F6C06" w:rsidRDefault="003F6C06" w:rsidP="003F6C06">
            <w:pPr>
              <w:rPr>
                <w:rFonts w:eastAsia="Times New Roman"/>
                <w:sz w:val="20"/>
                <w:szCs w:val="20"/>
                <w:lang w:eastAsia="en-US"/>
              </w:rPr>
            </w:pPr>
          </w:p>
        </w:tc>
        <w:tc>
          <w:tcPr>
            <w:tcW w:w="661" w:type="dxa"/>
            <w:tcBorders>
              <w:top w:val="nil"/>
              <w:left w:val="nil"/>
              <w:bottom w:val="nil"/>
              <w:right w:val="nil"/>
            </w:tcBorders>
            <w:shd w:val="clear" w:color="auto" w:fill="auto"/>
            <w:noWrap/>
            <w:vAlign w:val="bottom"/>
            <w:hideMark/>
          </w:tcPr>
          <w:p w14:paraId="6470D373"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576CD08C"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048968AC" w14:textId="77777777" w:rsidR="003F6C06" w:rsidRPr="003F6C06" w:rsidRDefault="003F6C06" w:rsidP="003F6C06">
            <w:pPr>
              <w:rPr>
                <w:rFonts w:eastAsia="Times New Roman"/>
                <w:sz w:val="20"/>
                <w:szCs w:val="20"/>
                <w:lang w:eastAsia="en-US"/>
              </w:rPr>
            </w:pPr>
          </w:p>
        </w:tc>
        <w:tc>
          <w:tcPr>
            <w:tcW w:w="1335" w:type="dxa"/>
            <w:tcBorders>
              <w:top w:val="nil"/>
              <w:left w:val="single" w:sz="12" w:space="0" w:color="auto"/>
              <w:bottom w:val="nil"/>
              <w:right w:val="nil"/>
            </w:tcBorders>
            <w:shd w:val="clear" w:color="auto" w:fill="auto"/>
            <w:vAlign w:val="bottom"/>
            <w:hideMark/>
          </w:tcPr>
          <w:p w14:paraId="268151D9"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 </w:t>
            </w:r>
          </w:p>
        </w:tc>
        <w:tc>
          <w:tcPr>
            <w:tcW w:w="1117" w:type="dxa"/>
            <w:tcBorders>
              <w:top w:val="nil"/>
              <w:left w:val="nil"/>
              <w:bottom w:val="nil"/>
              <w:right w:val="nil"/>
            </w:tcBorders>
            <w:shd w:val="clear" w:color="auto" w:fill="auto"/>
            <w:noWrap/>
            <w:vAlign w:val="bottom"/>
            <w:hideMark/>
          </w:tcPr>
          <w:p w14:paraId="4A2DB09F" w14:textId="77777777" w:rsidR="003F6C06" w:rsidRPr="003F6C06" w:rsidRDefault="003F6C06" w:rsidP="003F6C06">
            <w:pPr>
              <w:rPr>
                <w:rFonts w:eastAsia="Times New Roman"/>
                <w:sz w:val="20"/>
                <w:szCs w:val="20"/>
                <w:lang w:eastAsia="en-US"/>
              </w:rPr>
            </w:pPr>
          </w:p>
        </w:tc>
      </w:tr>
      <w:tr w:rsidR="003F6C06" w:rsidRPr="00EE66E5" w14:paraId="53DC6FE8" w14:textId="77777777" w:rsidTr="003F6C06">
        <w:trPr>
          <w:trHeight w:val="249"/>
        </w:trPr>
        <w:tc>
          <w:tcPr>
            <w:tcW w:w="2837" w:type="dxa"/>
            <w:tcBorders>
              <w:top w:val="nil"/>
              <w:left w:val="nil"/>
              <w:bottom w:val="nil"/>
              <w:right w:val="nil"/>
            </w:tcBorders>
            <w:shd w:val="clear" w:color="auto" w:fill="auto"/>
            <w:vAlign w:val="bottom"/>
            <w:hideMark/>
          </w:tcPr>
          <w:p w14:paraId="33302064" w14:textId="77777777" w:rsidR="003F6C06" w:rsidRPr="003F6C06" w:rsidRDefault="003F6C06" w:rsidP="003F6C06">
            <w:pPr>
              <w:rPr>
                <w:rFonts w:eastAsia="Times New Roman"/>
                <w:sz w:val="20"/>
                <w:szCs w:val="20"/>
                <w:lang w:eastAsia="en-US"/>
              </w:rPr>
            </w:pPr>
          </w:p>
        </w:tc>
        <w:tc>
          <w:tcPr>
            <w:tcW w:w="2363" w:type="dxa"/>
            <w:tcBorders>
              <w:top w:val="nil"/>
              <w:left w:val="nil"/>
              <w:bottom w:val="nil"/>
              <w:right w:val="nil"/>
            </w:tcBorders>
            <w:shd w:val="clear" w:color="auto" w:fill="auto"/>
            <w:noWrap/>
            <w:vAlign w:val="bottom"/>
            <w:hideMark/>
          </w:tcPr>
          <w:p w14:paraId="58577CC2" w14:textId="77777777" w:rsidR="003F6C06" w:rsidRPr="003F6C06" w:rsidRDefault="003F6C06" w:rsidP="003F6C06">
            <w:pPr>
              <w:rPr>
                <w:rFonts w:eastAsia="Times New Roman"/>
                <w:sz w:val="20"/>
                <w:szCs w:val="20"/>
                <w:lang w:eastAsia="en-US"/>
              </w:rPr>
            </w:pPr>
          </w:p>
        </w:tc>
        <w:tc>
          <w:tcPr>
            <w:tcW w:w="661" w:type="dxa"/>
            <w:tcBorders>
              <w:top w:val="nil"/>
              <w:left w:val="nil"/>
              <w:bottom w:val="nil"/>
              <w:right w:val="nil"/>
            </w:tcBorders>
            <w:shd w:val="clear" w:color="auto" w:fill="auto"/>
            <w:noWrap/>
            <w:vAlign w:val="bottom"/>
            <w:hideMark/>
          </w:tcPr>
          <w:p w14:paraId="2F5A15EA"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2E077A04"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6FE0B448" w14:textId="77777777" w:rsidR="003F6C06" w:rsidRPr="003F6C06" w:rsidRDefault="003F6C06" w:rsidP="003F6C06">
            <w:pPr>
              <w:rPr>
                <w:rFonts w:eastAsia="Times New Roman"/>
                <w:sz w:val="20"/>
                <w:szCs w:val="20"/>
                <w:lang w:eastAsia="en-US"/>
              </w:rPr>
            </w:pPr>
          </w:p>
        </w:tc>
        <w:tc>
          <w:tcPr>
            <w:tcW w:w="1335" w:type="dxa"/>
            <w:tcBorders>
              <w:top w:val="nil"/>
              <w:left w:val="single" w:sz="12" w:space="0" w:color="auto"/>
              <w:bottom w:val="nil"/>
              <w:right w:val="nil"/>
            </w:tcBorders>
            <w:shd w:val="clear" w:color="auto" w:fill="auto"/>
            <w:vAlign w:val="bottom"/>
            <w:hideMark/>
          </w:tcPr>
          <w:p w14:paraId="1A711D47"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Due to/from</w:t>
            </w:r>
          </w:p>
        </w:tc>
        <w:tc>
          <w:tcPr>
            <w:tcW w:w="1117" w:type="dxa"/>
            <w:tcBorders>
              <w:top w:val="nil"/>
              <w:left w:val="nil"/>
              <w:bottom w:val="nil"/>
              <w:right w:val="nil"/>
            </w:tcBorders>
            <w:shd w:val="clear" w:color="auto" w:fill="auto"/>
            <w:noWrap/>
            <w:vAlign w:val="bottom"/>
            <w:hideMark/>
          </w:tcPr>
          <w:p w14:paraId="007CEEA9" w14:textId="77777777" w:rsidR="003F6C06" w:rsidRPr="003F6C06" w:rsidRDefault="003F6C06" w:rsidP="003F6C06">
            <w:pPr>
              <w:rPr>
                <w:rFonts w:eastAsia="Times New Roman"/>
                <w:sz w:val="20"/>
                <w:szCs w:val="20"/>
                <w:lang w:eastAsia="en-US"/>
              </w:rPr>
            </w:pPr>
          </w:p>
        </w:tc>
      </w:tr>
      <w:tr w:rsidR="003F6C06" w:rsidRPr="00EE66E5" w14:paraId="383AE126" w14:textId="77777777" w:rsidTr="003F6C06">
        <w:trPr>
          <w:trHeight w:val="249"/>
        </w:trPr>
        <w:tc>
          <w:tcPr>
            <w:tcW w:w="2837" w:type="dxa"/>
            <w:tcBorders>
              <w:top w:val="nil"/>
              <w:left w:val="nil"/>
              <w:bottom w:val="nil"/>
              <w:right w:val="nil"/>
            </w:tcBorders>
            <w:shd w:val="clear" w:color="auto" w:fill="auto"/>
            <w:vAlign w:val="bottom"/>
            <w:hideMark/>
          </w:tcPr>
          <w:p w14:paraId="4ABDFF0F" w14:textId="77777777" w:rsidR="003F6C06" w:rsidRPr="003F6C06" w:rsidRDefault="003F6C06" w:rsidP="003F6C06">
            <w:pPr>
              <w:rPr>
                <w:rFonts w:eastAsia="Times New Roman"/>
                <w:sz w:val="20"/>
                <w:szCs w:val="20"/>
                <w:lang w:eastAsia="en-US"/>
              </w:rPr>
            </w:pPr>
          </w:p>
        </w:tc>
        <w:tc>
          <w:tcPr>
            <w:tcW w:w="2363" w:type="dxa"/>
            <w:tcBorders>
              <w:top w:val="nil"/>
              <w:left w:val="nil"/>
              <w:bottom w:val="nil"/>
              <w:right w:val="nil"/>
            </w:tcBorders>
            <w:shd w:val="clear" w:color="auto" w:fill="auto"/>
            <w:noWrap/>
            <w:vAlign w:val="bottom"/>
            <w:hideMark/>
          </w:tcPr>
          <w:p w14:paraId="75EEB757" w14:textId="77777777" w:rsidR="003F6C06" w:rsidRPr="003F6C06" w:rsidRDefault="003F6C06" w:rsidP="003F6C06">
            <w:pPr>
              <w:rPr>
                <w:rFonts w:eastAsia="Times New Roman"/>
                <w:sz w:val="20"/>
                <w:szCs w:val="20"/>
                <w:lang w:eastAsia="en-US"/>
              </w:rPr>
            </w:pPr>
          </w:p>
        </w:tc>
        <w:tc>
          <w:tcPr>
            <w:tcW w:w="661" w:type="dxa"/>
            <w:tcBorders>
              <w:top w:val="nil"/>
              <w:left w:val="nil"/>
              <w:bottom w:val="nil"/>
              <w:right w:val="nil"/>
            </w:tcBorders>
            <w:shd w:val="clear" w:color="auto" w:fill="auto"/>
            <w:noWrap/>
            <w:vAlign w:val="bottom"/>
            <w:hideMark/>
          </w:tcPr>
          <w:p w14:paraId="61FC7D17"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2E57B831"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76420BA9" w14:textId="77777777" w:rsidR="003F6C06" w:rsidRPr="003F6C06" w:rsidRDefault="003F6C06" w:rsidP="003F6C06">
            <w:pPr>
              <w:rPr>
                <w:rFonts w:eastAsia="Times New Roman"/>
                <w:sz w:val="20"/>
                <w:szCs w:val="20"/>
                <w:lang w:eastAsia="en-US"/>
              </w:rPr>
            </w:pPr>
          </w:p>
        </w:tc>
        <w:tc>
          <w:tcPr>
            <w:tcW w:w="1335" w:type="dxa"/>
            <w:tcBorders>
              <w:top w:val="nil"/>
              <w:left w:val="single" w:sz="12" w:space="0" w:color="auto"/>
              <w:bottom w:val="nil"/>
              <w:right w:val="nil"/>
            </w:tcBorders>
            <w:shd w:val="clear" w:color="auto" w:fill="auto"/>
            <w:vAlign w:val="bottom"/>
            <w:hideMark/>
          </w:tcPr>
          <w:p w14:paraId="5EC646C2"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Projects Fund</w:t>
            </w:r>
          </w:p>
        </w:tc>
        <w:tc>
          <w:tcPr>
            <w:tcW w:w="1117" w:type="dxa"/>
            <w:tcBorders>
              <w:top w:val="nil"/>
              <w:left w:val="nil"/>
              <w:bottom w:val="nil"/>
              <w:right w:val="nil"/>
            </w:tcBorders>
            <w:shd w:val="clear" w:color="auto" w:fill="auto"/>
            <w:noWrap/>
            <w:vAlign w:val="bottom"/>
            <w:hideMark/>
          </w:tcPr>
          <w:p w14:paraId="77955DC2" w14:textId="77777777" w:rsidR="003F6C06" w:rsidRPr="003F6C06" w:rsidRDefault="003F6C06" w:rsidP="003F6C06">
            <w:pPr>
              <w:rPr>
                <w:rFonts w:eastAsia="Times New Roman"/>
                <w:sz w:val="20"/>
                <w:szCs w:val="20"/>
                <w:lang w:eastAsia="en-US"/>
              </w:rPr>
            </w:pPr>
          </w:p>
        </w:tc>
      </w:tr>
      <w:tr w:rsidR="003F6C06" w:rsidRPr="00EE66E5" w14:paraId="58654418" w14:textId="77777777" w:rsidTr="003F6C06">
        <w:trPr>
          <w:trHeight w:val="257"/>
        </w:trPr>
        <w:tc>
          <w:tcPr>
            <w:tcW w:w="2837" w:type="dxa"/>
            <w:tcBorders>
              <w:top w:val="nil"/>
              <w:left w:val="nil"/>
              <w:bottom w:val="nil"/>
              <w:right w:val="nil"/>
            </w:tcBorders>
            <w:shd w:val="clear" w:color="auto" w:fill="auto"/>
            <w:vAlign w:val="bottom"/>
            <w:hideMark/>
          </w:tcPr>
          <w:p w14:paraId="45DC4A71" w14:textId="77777777" w:rsidR="003F6C06" w:rsidRPr="003F6C06" w:rsidRDefault="003F6C06" w:rsidP="003F6C06">
            <w:pPr>
              <w:rPr>
                <w:rFonts w:eastAsia="Times New Roman"/>
                <w:sz w:val="20"/>
                <w:szCs w:val="20"/>
                <w:lang w:eastAsia="en-US"/>
              </w:rPr>
            </w:pPr>
          </w:p>
        </w:tc>
        <w:tc>
          <w:tcPr>
            <w:tcW w:w="2363" w:type="dxa"/>
            <w:tcBorders>
              <w:top w:val="nil"/>
              <w:left w:val="nil"/>
              <w:bottom w:val="nil"/>
              <w:right w:val="nil"/>
            </w:tcBorders>
            <w:shd w:val="clear" w:color="auto" w:fill="auto"/>
            <w:noWrap/>
            <w:vAlign w:val="bottom"/>
            <w:hideMark/>
          </w:tcPr>
          <w:p w14:paraId="2F20B083" w14:textId="77777777" w:rsidR="003F6C06" w:rsidRPr="003F6C06" w:rsidRDefault="003F6C06" w:rsidP="003F6C06">
            <w:pPr>
              <w:rPr>
                <w:rFonts w:eastAsia="Times New Roman"/>
                <w:sz w:val="20"/>
                <w:szCs w:val="20"/>
                <w:lang w:eastAsia="en-US"/>
              </w:rPr>
            </w:pPr>
          </w:p>
        </w:tc>
        <w:tc>
          <w:tcPr>
            <w:tcW w:w="661" w:type="dxa"/>
            <w:tcBorders>
              <w:top w:val="nil"/>
              <w:left w:val="nil"/>
              <w:bottom w:val="nil"/>
              <w:right w:val="nil"/>
            </w:tcBorders>
            <w:shd w:val="clear" w:color="auto" w:fill="auto"/>
            <w:noWrap/>
            <w:vAlign w:val="bottom"/>
            <w:hideMark/>
          </w:tcPr>
          <w:p w14:paraId="142054CE"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376213B1"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489A3143" w14:textId="77777777" w:rsidR="003F6C06" w:rsidRPr="003F6C06" w:rsidRDefault="003F6C06" w:rsidP="003F6C06">
            <w:pPr>
              <w:rPr>
                <w:rFonts w:eastAsia="Times New Roman"/>
                <w:sz w:val="20"/>
                <w:szCs w:val="20"/>
                <w:lang w:eastAsia="en-US"/>
              </w:rPr>
            </w:pPr>
          </w:p>
        </w:tc>
        <w:tc>
          <w:tcPr>
            <w:tcW w:w="1335" w:type="dxa"/>
            <w:tcBorders>
              <w:top w:val="nil"/>
              <w:left w:val="single" w:sz="12" w:space="0" w:color="auto"/>
              <w:bottom w:val="nil"/>
              <w:right w:val="nil"/>
            </w:tcBorders>
            <w:shd w:val="clear" w:color="auto" w:fill="auto"/>
            <w:vAlign w:val="bottom"/>
            <w:hideMark/>
          </w:tcPr>
          <w:p w14:paraId="5E60A783"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 </w:t>
            </w:r>
          </w:p>
        </w:tc>
        <w:tc>
          <w:tcPr>
            <w:tcW w:w="1117" w:type="dxa"/>
            <w:tcBorders>
              <w:top w:val="nil"/>
              <w:left w:val="nil"/>
              <w:bottom w:val="nil"/>
              <w:right w:val="nil"/>
            </w:tcBorders>
            <w:shd w:val="clear" w:color="auto" w:fill="auto"/>
            <w:noWrap/>
            <w:vAlign w:val="bottom"/>
            <w:hideMark/>
          </w:tcPr>
          <w:p w14:paraId="3D073411" w14:textId="77777777" w:rsidR="003F6C06" w:rsidRPr="003F6C06" w:rsidRDefault="003F6C06" w:rsidP="003F6C06">
            <w:pPr>
              <w:rPr>
                <w:rFonts w:eastAsia="Times New Roman"/>
                <w:sz w:val="20"/>
                <w:szCs w:val="20"/>
                <w:lang w:eastAsia="en-US"/>
              </w:rPr>
            </w:pPr>
          </w:p>
        </w:tc>
      </w:tr>
      <w:tr w:rsidR="003F6C06" w:rsidRPr="00EE66E5" w14:paraId="2EEAC6EA" w14:textId="77777777" w:rsidTr="003F6C06">
        <w:trPr>
          <w:trHeight w:val="249"/>
        </w:trPr>
        <w:tc>
          <w:tcPr>
            <w:tcW w:w="2837" w:type="dxa"/>
            <w:tcBorders>
              <w:top w:val="nil"/>
              <w:left w:val="nil"/>
              <w:bottom w:val="nil"/>
              <w:right w:val="nil"/>
            </w:tcBorders>
            <w:shd w:val="clear" w:color="auto" w:fill="auto"/>
            <w:vAlign w:val="bottom"/>
            <w:hideMark/>
          </w:tcPr>
          <w:p w14:paraId="3FF23758" w14:textId="77777777" w:rsidR="003F6C06" w:rsidRPr="003F6C06" w:rsidRDefault="003F6C06" w:rsidP="003F6C06">
            <w:pPr>
              <w:rPr>
                <w:rFonts w:eastAsia="Times New Roman"/>
                <w:sz w:val="20"/>
                <w:szCs w:val="20"/>
                <w:lang w:eastAsia="en-US"/>
              </w:rPr>
            </w:pPr>
          </w:p>
        </w:tc>
        <w:tc>
          <w:tcPr>
            <w:tcW w:w="2363" w:type="dxa"/>
            <w:tcBorders>
              <w:top w:val="nil"/>
              <w:left w:val="nil"/>
              <w:bottom w:val="nil"/>
              <w:right w:val="nil"/>
            </w:tcBorders>
            <w:shd w:val="clear" w:color="auto" w:fill="auto"/>
            <w:noWrap/>
            <w:vAlign w:val="bottom"/>
            <w:hideMark/>
          </w:tcPr>
          <w:p w14:paraId="4A41F0A7" w14:textId="77777777" w:rsidR="003F6C06" w:rsidRPr="003F6C06" w:rsidRDefault="003F6C06" w:rsidP="003F6C06">
            <w:pPr>
              <w:rPr>
                <w:rFonts w:eastAsia="Times New Roman"/>
                <w:sz w:val="20"/>
                <w:szCs w:val="20"/>
                <w:lang w:eastAsia="en-US"/>
              </w:rPr>
            </w:pPr>
          </w:p>
        </w:tc>
        <w:tc>
          <w:tcPr>
            <w:tcW w:w="661" w:type="dxa"/>
            <w:tcBorders>
              <w:top w:val="nil"/>
              <w:left w:val="nil"/>
              <w:bottom w:val="nil"/>
              <w:right w:val="nil"/>
            </w:tcBorders>
            <w:shd w:val="clear" w:color="auto" w:fill="auto"/>
            <w:noWrap/>
            <w:vAlign w:val="bottom"/>
            <w:hideMark/>
          </w:tcPr>
          <w:p w14:paraId="5EBA0DA8"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22AAE1D1"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10A5C51A" w14:textId="77777777" w:rsidR="003F6C06" w:rsidRPr="003F6C06" w:rsidRDefault="003F6C06" w:rsidP="003F6C06">
            <w:pPr>
              <w:rPr>
                <w:rFonts w:eastAsia="Times New Roman"/>
                <w:sz w:val="20"/>
                <w:szCs w:val="20"/>
                <w:lang w:eastAsia="en-US"/>
              </w:rPr>
            </w:pPr>
          </w:p>
        </w:tc>
        <w:tc>
          <w:tcPr>
            <w:tcW w:w="1335" w:type="dxa"/>
            <w:tcBorders>
              <w:top w:val="nil"/>
              <w:left w:val="single" w:sz="12" w:space="0" w:color="auto"/>
              <w:bottom w:val="nil"/>
              <w:right w:val="nil"/>
            </w:tcBorders>
            <w:shd w:val="clear" w:color="auto" w:fill="auto"/>
            <w:noWrap/>
            <w:vAlign w:val="bottom"/>
            <w:hideMark/>
          </w:tcPr>
          <w:p w14:paraId="4287366F"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EFB</w:t>
            </w:r>
          </w:p>
        </w:tc>
        <w:tc>
          <w:tcPr>
            <w:tcW w:w="1117" w:type="dxa"/>
            <w:tcBorders>
              <w:top w:val="nil"/>
              <w:left w:val="nil"/>
              <w:bottom w:val="nil"/>
              <w:right w:val="nil"/>
            </w:tcBorders>
            <w:shd w:val="clear" w:color="auto" w:fill="auto"/>
            <w:noWrap/>
            <w:vAlign w:val="bottom"/>
            <w:hideMark/>
          </w:tcPr>
          <w:p w14:paraId="58401ECF" w14:textId="77777777" w:rsidR="003F6C06" w:rsidRPr="003F6C06" w:rsidRDefault="003F6C06" w:rsidP="003F6C06">
            <w:pPr>
              <w:jc w:val="right"/>
              <w:rPr>
                <w:rFonts w:eastAsia="Times New Roman"/>
                <w:sz w:val="20"/>
                <w:szCs w:val="20"/>
                <w:lang w:eastAsia="en-US"/>
              </w:rPr>
            </w:pPr>
            <w:r w:rsidRPr="003F6C06">
              <w:rPr>
                <w:rFonts w:eastAsia="Times New Roman"/>
                <w:sz w:val="20"/>
                <w:szCs w:val="20"/>
                <w:lang w:eastAsia="en-US"/>
              </w:rPr>
              <w:t>3618.21</w:t>
            </w:r>
          </w:p>
        </w:tc>
      </w:tr>
      <w:tr w:rsidR="003F6C06" w:rsidRPr="00EE66E5" w14:paraId="34EAEDD8" w14:textId="77777777" w:rsidTr="003F6C06">
        <w:trPr>
          <w:trHeight w:val="249"/>
        </w:trPr>
        <w:tc>
          <w:tcPr>
            <w:tcW w:w="2837" w:type="dxa"/>
            <w:tcBorders>
              <w:top w:val="nil"/>
              <w:left w:val="nil"/>
              <w:bottom w:val="nil"/>
              <w:right w:val="nil"/>
            </w:tcBorders>
            <w:shd w:val="clear" w:color="auto" w:fill="auto"/>
            <w:vAlign w:val="bottom"/>
            <w:hideMark/>
          </w:tcPr>
          <w:p w14:paraId="7FDDBF11" w14:textId="77777777" w:rsidR="003F6C06" w:rsidRPr="003F6C06" w:rsidRDefault="003F6C06" w:rsidP="003F6C06">
            <w:pPr>
              <w:rPr>
                <w:rFonts w:eastAsia="Times New Roman"/>
                <w:b/>
                <w:bCs/>
                <w:sz w:val="20"/>
                <w:szCs w:val="20"/>
                <w:lang w:eastAsia="en-US"/>
              </w:rPr>
            </w:pPr>
            <w:r w:rsidRPr="003F6C06">
              <w:rPr>
                <w:rFonts w:eastAsia="Times New Roman"/>
                <w:b/>
                <w:bCs/>
                <w:sz w:val="20"/>
                <w:szCs w:val="20"/>
                <w:lang w:eastAsia="en-US"/>
              </w:rPr>
              <w:t>TOTAL</w:t>
            </w:r>
          </w:p>
        </w:tc>
        <w:tc>
          <w:tcPr>
            <w:tcW w:w="2363" w:type="dxa"/>
            <w:tcBorders>
              <w:top w:val="nil"/>
              <w:left w:val="nil"/>
              <w:bottom w:val="nil"/>
              <w:right w:val="nil"/>
            </w:tcBorders>
            <w:shd w:val="clear" w:color="auto" w:fill="auto"/>
            <w:noWrap/>
            <w:vAlign w:val="bottom"/>
            <w:hideMark/>
          </w:tcPr>
          <w:p w14:paraId="78F7FAFD" w14:textId="77777777" w:rsidR="003F6C06" w:rsidRPr="003F6C06" w:rsidRDefault="003F6C06" w:rsidP="003F6C06">
            <w:pPr>
              <w:jc w:val="right"/>
              <w:rPr>
                <w:rFonts w:eastAsia="Times New Roman"/>
                <w:b/>
                <w:bCs/>
                <w:sz w:val="20"/>
                <w:szCs w:val="20"/>
                <w:lang w:eastAsia="en-US"/>
              </w:rPr>
            </w:pPr>
            <w:r w:rsidRPr="003F6C06">
              <w:rPr>
                <w:rFonts w:eastAsia="Times New Roman"/>
                <w:b/>
                <w:bCs/>
                <w:sz w:val="20"/>
                <w:szCs w:val="20"/>
                <w:lang w:eastAsia="en-US"/>
              </w:rPr>
              <w:t>61.25</w:t>
            </w:r>
          </w:p>
        </w:tc>
        <w:tc>
          <w:tcPr>
            <w:tcW w:w="661" w:type="dxa"/>
            <w:tcBorders>
              <w:top w:val="nil"/>
              <w:left w:val="nil"/>
              <w:bottom w:val="nil"/>
              <w:right w:val="nil"/>
            </w:tcBorders>
            <w:shd w:val="clear" w:color="auto" w:fill="auto"/>
            <w:noWrap/>
            <w:vAlign w:val="bottom"/>
            <w:hideMark/>
          </w:tcPr>
          <w:p w14:paraId="5C64BA03" w14:textId="77777777" w:rsidR="003F6C06" w:rsidRPr="003F6C06" w:rsidRDefault="003F6C06" w:rsidP="003F6C06">
            <w:pPr>
              <w:jc w:val="right"/>
              <w:rPr>
                <w:rFonts w:eastAsia="Times New Roman"/>
                <w:b/>
                <w:bCs/>
                <w:sz w:val="20"/>
                <w:szCs w:val="20"/>
                <w:lang w:eastAsia="en-US"/>
              </w:rPr>
            </w:pPr>
            <w:r w:rsidRPr="003F6C06">
              <w:rPr>
                <w:rFonts w:eastAsia="Times New Roman"/>
                <w:b/>
                <w:bCs/>
                <w:sz w:val="20"/>
                <w:szCs w:val="20"/>
                <w:lang w:eastAsia="en-US"/>
              </w:rPr>
              <w:t>0.00</w:t>
            </w:r>
          </w:p>
        </w:tc>
        <w:tc>
          <w:tcPr>
            <w:tcW w:w="939" w:type="dxa"/>
            <w:tcBorders>
              <w:top w:val="nil"/>
              <w:left w:val="nil"/>
              <w:bottom w:val="nil"/>
              <w:right w:val="nil"/>
            </w:tcBorders>
            <w:shd w:val="clear" w:color="auto" w:fill="auto"/>
            <w:noWrap/>
            <w:vAlign w:val="bottom"/>
            <w:hideMark/>
          </w:tcPr>
          <w:p w14:paraId="1F40F9E8" w14:textId="77777777" w:rsidR="003F6C06" w:rsidRPr="003F6C06" w:rsidRDefault="003F6C06" w:rsidP="003F6C06">
            <w:pPr>
              <w:jc w:val="right"/>
              <w:rPr>
                <w:rFonts w:eastAsia="Times New Roman"/>
                <w:b/>
                <w:bCs/>
                <w:sz w:val="20"/>
                <w:szCs w:val="20"/>
                <w:lang w:eastAsia="en-US"/>
              </w:rPr>
            </w:pPr>
            <w:r w:rsidRPr="003F6C06">
              <w:rPr>
                <w:rFonts w:eastAsia="Times New Roman"/>
                <w:b/>
                <w:bCs/>
                <w:sz w:val="20"/>
                <w:szCs w:val="20"/>
                <w:lang w:eastAsia="en-US"/>
              </w:rPr>
              <w:t>0.00</w:t>
            </w:r>
          </w:p>
        </w:tc>
        <w:tc>
          <w:tcPr>
            <w:tcW w:w="939" w:type="dxa"/>
            <w:tcBorders>
              <w:top w:val="nil"/>
              <w:left w:val="nil"/>
              <w:bottom w:val="nil"/>
              <w:right w:val="nil"/>
            </w:tcBorders>
            <w:shd w:val="clear" w:color="auto" w:fill="auto"/>
            <w:noWrap/>
            <w:vAlign w:val="bottom"/>
            <w:hideMark/>
          </w:tcPr>
          <w:p w14:paraId="1ABFF394" w14:textId="77777777" w:rsidR="003F6C06" w:rsidRPr="003F6C06" w:rsidRDefault="003F6C06" w:rsidP="003F6C06">
            <w:pPr>
              <w:jc w:val="right"/>
              <w:rPr>
                <w:rFonts w:eastAsia="Times New Roman"/>
                <w:b/>
                <w:bCs/>
                <w:sz w:val="20"/>
                <w:szCs w:val="20"/>
                <w:lang w:eastAsia="en-US"/>
              </w:rPr>
            </w:pPr>
            <w:r w:rsidRPr="003F6C06">
              <w:rPr>
                <w:rFonts w:eastAsia="Times New Roman"/>
                <w:b/>
                <w:bCs/>
                <w:sz w:val="20"/>
                <w:szCs w:val="20"/>
                <w:lang w:eastAsia="en-US"/>
              </w:rPr>
              <w:t>386.25</w:t>
            </w:r>
          </w:p>
        </w:tc>
        <w:tc>
          <w:tcPr>
            <w:tcW w:w="1335" w:type="dxa"/>
            <w:tcBorders>
              <w:top w:val="nil"/>
              <w:left w:val="single" w:sz="12" w:space="0" w:color="auto"/>
              <w:bottom w:val="nil"/>
              <w:right w:val="nil"/>
            </w:tcBorders>
            <w:shd w:val="clear" w:color="auto" w:fill="auto"/>
            <w:noWrap/>
            <w:vAlign w:val="bottom"/>
            <w:hideMark/>
          </w:tcPr>
          <w:p w14:paraId="50F03461"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(Overage)</w:t>
            </w:r>
          </w:p>
        </w:tc>
        <w:tc>
          <w:tcPr>
            <w:tcW w:w="1117" w:type="dxa"/>
            <w:tcBorders>
              <w:top w:val="nil"/>
              <w:left w:val="nil"/>
              <w:bottom w:val="nil"/>
              <w:right w:val="nil"/>
            </w:tcBorders>
            <w:shd w:val="clear" w:color="auto" w:fill="auto"/>
            <w:noWrap/>
            <w:vAlign w:val="bottom"/>
            <w:hideMark/>
          </w:tcPr>
          <w:p w14:paraId="2A164F3F" w14:textId="77777777" w:rsidR="003F6C06" w:rsidRPr="003F6C06" w:rsidRDefault="003F6C06" w:rsidP="003F6C06">
            <w:pPr>
              <w:jc w:val="right"/>
              <w:rPr>
                <w:rFonts w:eastAsia="Times New Roman"/>
                <w:sz w:val="20"/>
                <w:szCs w:val="20"/>
                <w:lang w:eastAsia="en-US"/>
              </w:rPr>
            </w:pPr>
            <w:r w:rsidRPr="003F6C06">
              <w:rPr>
                <w:rFonts w:eastAsia="Times New Roman"/>
                <w:sz w:val="20"/>
                <w:szCs w:val="20"/>
                <w:lang w:eastAsia="en-US"/>
              </w:rPr>
              <w:t>0.00</w:t>
            </w:r>
          </w:p>
        </w:tc>
      </w:tr>
      <w:tr w:rsidR="003F6C06" w:rsidRPr="00EE66E5" w14:paraId="0AA4F944" w14:textId="77777777" w:rsidTr="003F6C06">
        <w:trPr>
          <w:trHeight w:val="249"/>
        </w:trPr>
        <w:tc>
          <w:tcPr>
            <w:tcW w:w="2837" w:type="dxa"/>
            <w:tcBorders>
              <w:top w:val="nil"/>
              <w:left w:val="nil"/>
              <w:bottom w:val="nil"/>
              <w:right w:val="nil"/>
            </w:tcBorders>
            <w:shd w:val="clear" w:color="auto" w:fill="auto"/>
            <w:vAlign w:val="bottom"/>
            <w:hideMark/>
          </w:tcPr>
          <w:p w14:paraId="33B335A9" w14:textId="77777777" w:rsidR="003F6C06" w:rsidRPr="003F6C06" w:rsidRDefault="003F6C06" w:rsidP="003F6C06">
            <w:pPr>
              <w:jc w:val="right"/>
              <w:rPr>
                <w:rFonts w:eastAsia="Times New Roman"/>
                <w:sz w:val="20"/>
                <w:szCs w:val="20"/>
                <w:lang w:eastAsia="en-US"/>
              </w:rPr>
            </w:pPr>
          </w:p>
        </w:tc>
        <w:tc>
          <w:tcPr>
            <w:tcW w:w="2363" w:type="dxa"/>
            <w:tcBorders>
              <w:top w:val="nil"/>
              <w:left w:val="nil"/>
              <w:bottom w:val="nil"/>
              <w:right w:val="nil"/>
            </w:tcBorders>
            <w:shd w:val="clear" w:color="auto" w:fill="auto"/>
            <w:noWrap/>
            <w:vAlign w:val="bottom"/>
            <w:hideMark/>
          </w:tcPr>
          <w:p w14:paraId="7D1E6517" w14:textId="77777777" w:rsidR="003F6C06" w:rsidRPr="003F6C06" w:rsidRDefault="003F6C06" w:rsidP="003F6C06">
            <w:pPr>
              <w:rPr>
                <w:rFonts w:eastAsia="Times New Roman"/>
                <w:sz w:val="20"/>
                <w:szCs w:val="20"/>
                <w:lang w:eastAsia="en-US"/>
              </w:rPr>
            </w:pPr>
          </w:p>
        </w:tc>
        <w:tc>
          <w:tcPr>
            <w:tcW w:w="661" w:type="dxa"/>
            <w:tcBorders>
              <w:top w:val="nil"/>
              <w:left w:val="nil"/>
              <w:bottom w:val="nil"/>
              <w:right w:val="nil"/>
            </w:tcBorders>
            <w:shd w:val="clear" w:color="auto" w:fill="auto"/>
            <w:noWrap/>
            <w:vAlign w:val="bottom"/>
            <w:hideMark/>
          </w:tcPr>
          <w:p w14:paraId="12191540"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6750EF52"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26FA0A09" w14:textId="77777777" w:rsidR="003F6C06" w:rsidRPr="003F6C06" w:rsidRDefault="003F6C06" w:rsidP="003F6C06">
            <w:pPr>
              <w:rPr>
                <w:rFonts w:eastAsia="Times New Roman"/>
                <w:sz w:val="20"/>
                <w:szCs w:val="20"/>
                <w:lang w:eastAsia="en-US"/>
              </w:rPr>
            </w:pPr>
          </w:p>
        </w:tc>
        <w:tc>
          <w:tcPr>
            <w:tcW w:w="1335" w:type="dxa"/>
            <w:tcBorders>
              <w:top w:val="nil"/>
              <w:left w:val="nil"/>
              <w:bottom w:val="nil"/>
              <w:right w:val="nil"/>
            </w:tcBorders>
            <w:shd w:val="clear" w:color="auto" w:fill="auto"/>
            <w:noWrap/>
            <w:vAlign w:val="bottom"/>
            <w:hideMark/>
          </w:tcPr>
          <w:p w14:paraId="615FCEAA" w14:textId="77777777" w:rsidR="003F6C06" w:rsidRPr="003F6C06" w:rsidRDefault="003F6C06" w:rsidP="003F6C06">
            <w:pPr>
              <w:rPr>
                <w:rFonts w:eastAsia="Times New Roman"/>
                <w:sz w:val="20"/>
                <w:szCs w:val="20"/>
                <w:lang w:eastAsia="en-US"/>
              </w:rPr>
            </w:pPr>
          </w:p>
        </w:tc>
        <w:tc>
          <w:tcPr>
            <w:tcW w:w="1117" w:type="dxa"/>
            <w:tcBorders>
              <w:top w:val="nil"/>
              <w:left w:val="nil"/>
              <w:bottom w:val="nil"/>
              <w:right w:val="nil"/>
            </w:tcBorders>
            <w:shd w:val="clear" w:color="auto" w:fill="auto"/>
            <w:noWrap/>
            <w:vAlign w:val="bottom"/>
            <w:hideMark/>
          </w:tcPr>
          <w:p w14:paraId="33882FF8" w14:textId="77777777" w:rsidR="003F6C06" w:rsidRPr="003F6C06" w:rsidRDefault="003F6C06" w:rsidP="003F6C06">
            <w:pPr>
              <w:rPr>
                <w:rFonts w:eastAsia="Times New Roman"/>
                <w:sz w:val="20"/>
                <w:szCs w:val="20"/>
                <w:lang w:eastAsia="en-US"/>
              </w:rPr>
            </w:pPr>
          </w:p>
        </w:tc>
      </w:tr>
      <w:tr w:rsidR="003F6C06" w:rsidRPr="00EE66E5" w14:paraId="166CECED" w14:textId="77777777" w:rsidTr="003F6C06">
        <w:trPr>
          <w:trHeight w:val="249"/>
        </w:trPr>
        <w:tc>
          <w:tcPr>
            <w:tcW w:w="2837" w:type="dxa"/>
            <w:tcBorders>
              <w:top w:val="nil"/>
              <w:left w:val="nil"/>
              <w:bottom w:val="nil"/>
              <w:right w:val="nil"/>
            </w:tcBorders>
            <w:shd w:val="clear" w:color="auto" w:fill="auto"/>
            <w:noWrap/>
            <w:vAlign w:val="bottom"/>
            <w:hideMark/>
          </w:tcPr>
          <w:p w14:paraId="75FB53B5" w14:textId="2CB8C66B" w:rsidR="003F6C06" w:rsidRPr="003F6C06" w:rsidRDefault="003F6C06" w:rsidP="003F6C06">
            <w:pPr>
              <w:rPr>
                <w:rFonts w:eastAsia="Times New Roman"/>
                <w:sz w:val="20"/>
                <w:szCs w:val="20"/>
                <w:lang w:eastAsia="en-US"/>
              </w:rPr>
            </w:pPr>
            <w:r w:rsidRPr="00EE66E5">
              <w:rPr>
                <w:rFonts w:eastAsia="Times New Roman"/>
                <w:noProof/>
                <w:sz w:val="20"/>
                <w:szCs w:val="20"/>
                <w:lang w:eastAsia="en-US"/>
              </w:rPr>
              <w:drawing>
                <wp:anchor distT="0" distB="0" distL="114300" distR="114300" simplePos="0" relativeHeight="251668480" behindDoc="0" locked="0" layoutInCell="1" allowOverlap="1" wp14:anchorId="6BD1BE4E" wp14:editId="5DAC0E98">
                  <wp:simplePos x="0" y="0"/>
                  <wp:positionH relativeFrom="column">
                    <wp:posOffset>76200</wp:posOffset>
                  </wp:positionH>
                  <wp:positionV relativeFrom="paragraph">
                    <wp:posOffset>139700</wp:posOffset>
                  </wp:positionV>
                  <wp:extent cx="2019300" cy="215900"/>
                  <wp:effectExtent l="0" t="0" r="12700" b="12700"/>
                  <wp:wrapNone/>
                  <wp:docPr id="1" name="Picture 1" descr="Copy of ROBERTK1"/>
                  <wp:cNvGraphicFramePr/>
                  <a:graphic xmlns:a="http://schemas.openxmlformats.org/drawingml/2006/main">
                    <a:graphicData uri="http://schemas.openxmlformats.org/drawingml/2006/picture">
                      <pic:pic xmlns:pic="http://schemas.openxmlformats.org/drawingml/2006/picture">
                        <pic:nvPicPr>
                          <pic:cNvPr id="1120" name="Picture 1" descr="Copy of ROBERTK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2620" w:type="dxa"/>
              <w:tblCellSpacing w:w="0" w:type="dxa"/>
              <w:tblInd w:w="1" w:type="dxa"/>
              <w:tblCellMar>
                <w:left w:w="0" w:type="dxa"/>
                <w:right w:w="0" w:type="dxa"/>
              </w:tblCellMar>
              <w:tblLook w:val="04A0" w:firstRow="1" w:lastRow="0" w:firstColumn="1" w:lastColumn="0" w:noHBand="0" w:noVBand="1"/>
            </w:tblPr>
            <w:tblGrid>
              <w:gridCol w:w="2620"/>
            </w:tblGrid>
            <w:tr w:rsidR="003F6C06" w:rsidRPr="003F6C06" w14:paraId="0642560D" w14:textId="77777777" w:rsidTr="003F6C06">
              <w:trPr>
                <w:trHeight w:val="249"/>
                <w:tblCellSpacing w:w="0" w:type="dxa"/>
              </w:trPr>
              <w:tc>
                <w:tcPr>
                  <w:tcW w:w="2620" w:type="dxa"/>
                  <w:tcBorders>
                    <w:top w:val="nil"/>
                    <w:left w:val="nil"/>
                    <w:bottom w:val="nil"/>
                    <w:right w:val="nil"/>
                  </w:tcBorders>
                  <w:shd w:val="clear" w:color="auto" w:fill="auto"/>
                  <w:vAlign w:val="bottom"/>
                  <w:hideMark/>
                </w:tcPr>
                <w:p w14:paraId="45C734D3" w14:textId="77777777" w:rsidR="003F6C06" w:rsidRPr="003F6C06" w:rsidRDefault="003F6C06" w:rsidP="00A52465">
                  <w:pPr>
                    <w:framePr w:hSpace="180" w:wrap="around" w:vAnchor="page" w:hAnchor="page" w:x="1090" w:y="1985"/>
                    <w:rPr>
                      <w:rFonts w:eastAsia="Times New Roman"/>
                      <w:sz w:val="20"/>
                      <w:szCs w:val="20"/>
                      <w:lang w:eastAsia="en-US"/>
                    </w:rPr>
                  </w:pPr>
                </w:p>
              </w:tc>
            </w:tr>
          </w:tbl>
          <w:p w14:paraId="39EBEA91" w14:textId="77777777" w:rsidR="003F6C06" w:rsidRPr="003F6C06" w:rsidRDefault="003F6C06" w:rsidP="003F6C06">
            <w:pPr>
              <w:rPr>
                <w:rFonts w:eastAsia="Times New Roman"/>
                <w:sz w:val="20"/>
                <w:szCs w:val="20"/>
                <w:lang w:eastAsia="en-US"/>
              </w:rPr>
            </w:pPr>
          </w:p>
        </w:tc>
        <w:tc>
          <w:tcPr>
            <w:tcW w:w="2363" w:type="dxa"/>
            <w:tcBorders>
              <w:top w:val="nil"/>
              <w:left w:val="nil"/>
              <w:bottom w:val="nil"/>
              <w:right w:val="nil"/>
            </w:tcBorders>
            <w:shd w:val="clear" w:color="auto" w:fill="auto"/>
            <w:noWrap/>
            <w:vAlign w:val="bottom"/>
            <w:hideMark/>
          </w:tcPr>
          <w:p w14:paraId="2A929F35" w14:textId="77777777" w:rsidR="003F6C06" w:rsidRPr="003F6C06" w:rsidRDefault="003F6C06" w:rsidP="003F6C06">
            <w:pPr>
              <w:rPr>
                <w:rFonts w:eastAsia="Times New Roman"/>
                <w:sz w:val="20"/>
                <w:szCs w:val="20"/>
                <w:lang w:eastAsia="en-US"/>
              </w:rPr>
            </w:pPr>
          </w:p>
        </w:tc>
        <w:tc>
          <w:tcPr>
            <w:tcW w:w="661" w:type="dxa"/>
            <w:tcBorders>
              <w:top w:val="nil"/>
              <w:left w:val="nil"/>
              <w:bottom w:val="nil"/>
              <w:right w:val="nil"/>
            </w:tcBorders>
            <w:shd w:val="clear" w:color="auto" w:fill="auto"/>
            <w:noWrap/>
            <w:vAlign w:val="bottom"/>
            <w:hideMark/>
          </w:tcPr>
          <w:p w14:paraId="55F2889F"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547029D5"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6E01A3B2" w14:textId="77777777" w:rsidR="003F6C06" w:rsidRPr="003F6C06" w:rsidRDefault="003F6C06" w:rsidP="003F6C06">
            <w:pPr>
              <w:rPr>
                <w:rFonts w:eastAsia="Times New Roman"/>
                <w:sz w:val="20"/>
                <w:szCs w:val="20"/>
                <w:lang w:eastAsia="en-US"/>
              </w:rPr>
            </w:pPr>
          </w:p>
        </w:tc>
        <w:tc>
          <w:tcPr>
            <w:tcW w:w="1335" w:type="dxa"/>
            <w:tcBorders>
              <w:top w:val="nil"/>
              <w:left w:val="nil"/>
              <w:bottom w:val="nil"/>
              <w:right w:val="nil"/>
            </w:tcBorders>
            <w:shd w:val="clear" w:color="auto" w:fill="auto"/>
            <w:noWrap/>
            <w:vAlign w:val="bottom"/>
            <w:hideMark/>
          </w:tcPr>
          <w:p w14:paraId="4FF1E344" w14:textId="77777777" w:rsidR="003F6C06" w:rsidRPr="003F6C06" w:rsidRDefault="003F6C06" w:rsidP="003F6C06">
            <w:pPr>
              <w:rPr>
                <w:rFonts w:eastAsia="Times New Roman"/>
                <w:sz w:val="20"/>
                <w:szCs w:val="20"/>
                <w:lang w:eastAsia="en-US"/>
              </w:rPr>
            </w:pPr>
          </w:p>
        </w:tc>
        <w:tc>
          <w:tcPr>
            <w:tcW w:w="1117" w:type="dxa"/>
            <w:tcBorders>
              <w:top w:val="nil"/>
              <w:left w:val="nil"/>
              <w:bottom w:val="nil"/>
              <w:right w:val="nil"/>
            </w:tcBorders>
            <w:shd w:val="clear" w:color="auto" w:fill="auto"/>
            <w:noWrap/>
            <w:vAlign w:val="bottom"/>
            <w:hideMark/>
          </w:tcPr>
          <w:p w14:paraId="0DA88E6F" w14:textId="77777777" w:rsidR="003F6C06" w:rsidRPr="003F6C06" w:rsidRDefault="003F6C06" w:rsidP="003F6C06">
            <w:pPr>
              <w:rPr>
                <w:rFonts w:eastAsia="Times New Roman"/>
                <w:sz w:val="20"/>
                <w:szCs w:val="20"/>
                <w:lang w:eastAsia="en-US"/>
              </w:rPr>
            </w:pPr>
          </w:p>
        </w:tc>
      </w:tr>
      <w:tr w:rsidR="003F6C06" w:rsidRPr="00EE66E5" w14:paraId="2A367F65" w14:textId="77777777" w:rsidTr="003F6C06">
        <w:trPr>
          <w:trHeight w:val="249"/>
        </w:trPr>
        <w:tc>
          <w:tcPr>
            <w:tcW w:w="2837" w:type="dxa"/>
            <w:tcBorders>
              <w:top w:val="nil"/>
              <w:left w:val="nil"/>
              <w:bottom w:val="nil"/>
              <w:right w:val="nil"/>
            </w:tcBorders>
            <w:shd w:val="clear" w:color="auto" w:fill="auto"/>
            <w:vAlign w:val="bottom"/>
            <w:hideMark/>
          </w:tcPr>
          <w:p w14:paraId="6BCA0734" w14:textId="77777777" w:rsidR="003F6C06" w:rsidRPr="003F6C06" w:rsidRDefault="003F6C06" w:rsidP="003F6C06">
            <w:pPr>
              <w:rPr>
                <w:rFonts w:eastAsia="Times New Roman"/>
                <w:sz w:val="20"/>
                <w:szCs w:val="20"/>
                <w:lang w:eastAsia="en-US"/>
              </w:rPr>
            </w:pPr>
          </w:p>
        </w:tc>
        <w:tc>
          <w:tcPr>
            <w:tcW w:w="2363" w:type="dxa"/>
            <w:tcBorders>
              <w:top w:val="nil"/>
              <w:left w:val="nil"/>
              <w:bottom w:val="nil"/>
              <w:right w:val="nil"/>
            </w:tcBorders>
            <w:shd w:val="clear" w:color="auto" w:fill="auto"/>
            <w:noWrap/>
            <w:vAlign w:val="bottom"/>
            <w:hideMark/>
          </w:tcPr>
          <w:p w14:paraId="40833E31" w14:textId="77777777" w:rsidR="003F6C06" w:rsidRPr="003F6C06" w:rsidRDefault="003F6C06" w:rsidP="003F6C06">
            <w:pPr>
              <w:rPr>
                <w:rFonts w:eastAsia="Times New Roman"/>
                <w:sz w:val="20"/>
                <w:szCs w:val="20"/>
                <w:lang w:eastAsia="en-US"/>
              </w:rPr>
            </w:pPr>
          </w:p>
        </w:tc>
        <w:tc>
          <w:tcPr>
            <w:tcW w:w="661" w:type="dxa"/>
            <w:tcBorders>
              <w:top w:val="nil"/>
              <w:left w:val="nil"/>
              <w:bottom w:val="nil"/>
              <w:right w:val="nil"/>
            </w:tcBorders>
            <w:shd w:val="clear" w:color="auto" w:fill="auto"/>
            <w:noWrap/>
            <w:vAlign w:val="bottom"/>
            <w:hideMark/>
          </w:tcPr>
          <w:p w14:paraId="05F5B1A6"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3DACEA99"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2DB0B963" w14:textId="77777777" w:rsidR="003F6C06" w:rsidRPr="003F6C06" w:rsidRDefault="003F6C06" w:rsidP="003F6C06">
            <w:pPr>
              <w:rPr>
                <w:rFonts w:eastAsia="Times New Roman"/>
                <w:sz w:val="20"/>
                <w:szCs w:val="20"/>
                <w:lang w:eastAsia="en-US"/>
              </w:rPr>
            </w:pPr>
          </w:p>
        </w:tc>
        <w:tc>
          <w:tcPr>
            <w:tcW w:w="1335" w:type="dxa"/>
            <w:tcBorders>
              <w:top w:val="nil"/>
              <w:left w:val="nil"/>
              <w:bottom w:val="nil"/>
              <w:right w:val="nil"/>
            </w:tcBorders>
            <w:shd w:val="clear" w:color="auto" w:fill="auto"/>
            <w:noWrap/>
            <w:vAlign w:val="bottom"/>
            <w:hideMark/>
          </w:tcPr>
          <w:p w14:paraId="6FC4E194" w14:textId="77777777" w:rsidR="003F6C06" w:rsidRPr="003F6C06" w:rsidRDefault="003F6C06" w:rsidP="003F6C06">
            <w:pPr>
              <w:rPr>
                <w:rFonts w:eastAsia="Times New Roman"/>
                <w:sz w:val="20"/>
                <w:szCs w:val="20"/>
                <w:lang w:eastAsia="en-US"/>
              </w:rPr>
            </w:pPr>
          </w:p>
        </w:tc>
        <w:tc>
          <w:tcPr>
            <w:tcW w:w="1117" w:type="dxa"/>
            <w:tcBorders>
              <w:top w:val="nil"/>
              <w:left w:val="nil"/>
              <w:bottom w:val="nil"/>
              <w:right w:val="nil"/>
            </w:tcBorders>
            <w:shd w:val="clear" w:color="auto" w:fill="auto"/>
            <w:noWrap/>
            <w:vAlign w:val="bottom"/>
            <w:hideMark/>
          </w:tcPr>
          <w:p w14:paraId="6F0EEA11" w14:textId="77777777" w:rsidR="003F6C06" w:rsidRPr="003F6C06" w:rsidRDefault="003F6C06" w:rsidP="003F6C06">
            <w:pPr>
              <w:rPr>
                <w:rFonts w:eastAsia="Times New Roman"/>
                <w:sz w:val="20"/>
                <w:szCs w:val="20"/>
                <w:lang w:eastAsia="en-US"/>
              </w:rPr>
            </w:pPr>
          </w:p>
        </w:tc>
      </w:tr>
      <w:tr w:rsidR="003F6C06" w:rsidRPr="00EE66E5" w14:paraId="71F7B6AC" w14:textId="77777777" w:rsidTr="003F6C06">
        <w:trPr>
          <w:trHeight w:val="249"/>
        </w:trPr>
        <w:tc>
          <w:tcPr>
            <w:tcW w:w="2837" w:type="dxa"/>
            <w:tcBorders>
              <w:top w:val="nil"/>
              <w:left w:val="nil"/>
              <w:bottom w:val="nil"/>
              <w:right w:val="nil"/>
            </w:tcBorders>
            <w:shd w:val="clear" w:color="auto" w:fill="auto"/>
            <w:vAlign w:val="bottom"/>
            <w:hideMark/>
          </w:tcPr>
          <w:p w14:paraId="07C20ADB" w14:textId="77777777" w:rsidR="003F6C06" w:rsidRPr="003F6C06" w:rsidRDefault="003F6C06" w:rsidP="003F6C06">
            <w:pPr>
              <w:rPr>
                <w:rFonts w:eastAsia="Times New Roman"/>
                <w:sz w:val="20"/>
                <w:szCs w:val="20"/>
                <w:lang w:eastAsia="en-US"/>
              </w:rPr>
            </w:pPr>
          </w:p>
        </w:tc>
        <w:tc>
          <w:tcPr>
            <w:tcW w:w="2363" w:type="dxa"/>
            <w:tcBorders>
              <w:top w:val="nil"/>
              <w:left w:val="nil"/>
              <w:bottom w:val="nil"/>
              <w:right w:val="nil"/>
            </w:tcBorders>
            <w:shd w:val="clear" w:color="auto" w:fill="auto"/>
            <w:noWrap/>
            <w:vAlign w:val="bottom"/>
            <w:hideMark/>
          </w:tcPr>
          <w:p w14:paraId="3A2719C6" w14:textId="77777777" w:rsidR="003F6C06" w:rsidRPr="003F6C06" w:rsidRDefault="003F6C06" w:rsidP="003F6C06">
            <w:pPr>
              <w:rPr>
                <w:rFonts w:eastAsia="Times New Roman"/>
                <w:sz w:val="20"/>
                <w:szCs w:val="20"/>
                <w:lang w:eastAsia="en-US"/>
              </w:rPr>
            </w:pPr>
          </w:p>
        </w:tc>
        <w:tc>
          <w:tcPr>
            <w:tcW w:w="661" w:type="dxa"/>
            <w:tcBorders>
              <w:top w:val="nil"/>
              <w:left w:val="nil"/>
              <w:bottom w:val="nil"/>
              <w:right w:val="nil"/>
            </w:tcBorders>
            <w:shd w:val="clear" w:color="auto" w:fill="auto"/>
            <w:noWrap/>
            <w:vAlign w:val="bottom"/>
            <w:hideMark/>
          </w:tcPr>
          <w:p w14:paraId="09148CD6"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746BA14A"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601792E2" w14:textId="77777777" w:rsidR="003F6C06" w:rsidRPr="003F6C06" w:rsidRDefault="003F6C06" w:rsidP="003F6C06">
            <w:pPr>
              <w:rPr>
                <w:rFonts w:eastAsia="Times New Roman"/>
                <w:sz w:val="20"/>
                <w:szCs w:val="20"/>
                <w:lang w:eastAsia="en-US"/>
              </w:rPr>
            </w:pPr>
          </w:p>
        </w:tc>
        <w:tc>
          <w:tcPr>
            <w:tcW w:w="1335" w:type="dxa"/>
            <w:tcBorders>
              <w:top w:val="nil"/>
              <w:left w:val="nil"/>
              <w:bottom w:val="nil"/>
              <w:right w:val="nil"/>
            </w:tcBorders>
            <w:shd w:val="clear" w:color="auto" w:fill="auto"/>
            <w:noWrap/>
            <w:vAlign w:val="bottom"/>
            <w:hideMark/>
          </w:tcPr>
          <w:p w14:paraId="036AE3D0" w14:textId="77777777" w:rsidR="003F6C06" w:rsidRPr="003F6C06" w:rsidRDefault="003F6C06" w:rsidP="003F6C06">
            <w:pPr>
              <w:rPr>
                <w:rFonts w:eastAsia="Times New Roman"/>
                <w:sz w:val="20"/>
                <w:szCs w:val="20"/>
                <w:lang w:eastAsia="en-US"/>
              </w:rPr>
            </w:pPr>
          </w:p>
        </w:tc>
        <w:tc>
          <w:tcPr>
            <w:tcW w:w="1117" w:type="dxa"/>
            <w:tcBorders>
              <w:top w:val="nil"/>
              <w:left w:val="nil"/>
              <w:bottom w:val="nil"/>
              <w:right w:val="nil"/>
            </w:tcBorders>
            <w:shd w:val="clear" w:color="auto" w:fill="auto"/>
            <w:noWrap/>
            <w:vAlign w:val="bottom"/>
            <w:hideMark/>
          </w:tcPr>
          <w:p w14:paraId="36B251C5" w14:textId="77777777" w:rsidR="003F6C06" w:rsidRPr="003F6C06" w:rsidRDefault="003F6C06" w:rsidP="003F6C06">
            <w:pPr>
              <w:rPr>
                <w:rFonts w:eastAsia="Times New Roman"/>
                <w:sz w:val="20"/>
                <w:szCs w:val="20"/>
                <w:lang w:eastAsia="en-US"/>
              </w:rPr>
            </w:pPr>
          </w:p>
        </w:tc>
      </w:tr>
    </w:tbl>
    <w:p w14:paraId="3CE332F7" w14:textId="20282BEB" w:rsidR="008530F8" w:rsidRDefault="008530F8" w:rsidP="0062288B">
      <w:pPr>
        <w:shd w:val="clear" w:color="auto" w:fill="FFFFFF"/>
        <w:jc w:val="center"/>
        <w:rPr>
          <w:sz w:val="20"/>
          <w:szCs w:val="20"/>
        </w:rPr>
      </w:pPr>
    </w:p>
    <w:p w14:paraId="40298DAB" w14:textId="77777777" w:rsidR="008530F8" w:rsidRDefault="008530F8">
      <w:pPr>
        <w:spacing w:after="200"/>
        <w:rPr>
          <w:sz w:val="20"/>
          <w:szCs w:val="20"/>
        </w:rPr>
      </w:pPr>
      <w:r>
        <w:rPr>
          <w:sz w:val="20"/>
          <w:szCs w:val="20"/>
        </w:rPr>
        <w:br w:type="page"/>
      </w:r>
    </w:p>
    <w:p w14:paraId="2C46E49A" w14:textId="77777777" w:rsidR="006A1210" w:rsidRDefault="006A1210" w:rsidP="0062288B">
      <w:pPr>
        <w:shd w:val="clear" w:color="auto" w:fill="FFFFFF"/>
        <w:jc w:val="center"/>
        <w:rPr>
          <w:sz w:val="20"/>
          <w:szCs w:val="20"/>
        </w:rPr>
      </w:pPr>
      <w:r>
        <w:rPr>
          <w:sz w:val="20"/>
          <w:szCs w:val="20"/>
        </w:rPr>
        <w:lastRenderedPageBreak/>
        <w:t>Appendix D</w:t>
      </w:r>
    </w:p>
    <w:p w14:paraId="3EE9888C" w14:textId="36BCC23C" w:rsidR="003F6C06" w:rsidRPr="006A1210" w:rsidRDefault="005E7BEB" w:rsidP="0062288B">
      <w:pPr>
        <w:shd w:val="clear" w:color="auto" w:fill="FFFFFF"/>
        <w:jc w:val="center"/>
        <w:rPr>
          <w:b/>
          <w:sz w:val="28"/>
          <w:szCs w:val="28"/>
        </w:rPr>
      </w:pPr>
      <w:r w:rsidRPr="006A1210">
        <w:rPr>
          <w:b/>
          <w:sz w:val="28"/>
          <w:szCs w:val="28"/>
        </w:rPr>
        <w:t>Wakulla Springs Wildlife Monitoring Results, 1997 to 2016 (Excerpts)</w:t>
      </w:r>
    </w:p>
    <w:p w14:paraId="2D0A6014" w14:textId="77777777" w:rsidR="005E7BEB" w:rsidRDefault="005E7BEB" w:rsidP="0062288B">
      <w:pPr>
        <w:shd w:val="clear" w:color="auto" w:fill="FFFFFF"/>
        <w:jc w:val="center"/>
        <w:rPr>
          <w:sz w:val="20"/>
          <w:szCs w:val="20"/>
        </w:rPr>
      </w:pPr>
    </w:p>
    <w:p w14:paraId="1CB025F1" w14:textId="77777777" w:rsidR="005E7BEB" w:rsidRPr="005E7BEB" w:rsidRDefault="005E7BEB" w:rsidP="005E7BEB">
      <w:pPr>
        <w:ind w:left="1440" w:hanging="1440"/>
      </w:pPr>
      <w:r w:rsidRPr="005E7BEB">
        <w:t>Figure 2. Plot of total number of animals observed of all 34 animals monitored on wildlife monitoring boat tours from 1997 through 2016</w:t>
      </w:r>
    </w:p>
    <w:p w14:paraId="2CAC45A0" w14:textId="77777777" w:rsidR="005E7BEB" w:rsidRDefault="005E7BEB" w:rsidP="005E7BEB"/>
    <w:p w14:paraId="67F7D201" w14:textId="77777777" w:rsidR="005E7BEB" w:rsidRDefault="005E7BEB" w:rsidP="005E7BEB">
      <w:r w:rsidRPr="001D737D">
        <w:rPr>
          <w:noProof/>
          <w:lang w:eastAsia="en-US"/>
        </w:rPr>
        <w:drawing>
          <wp:inline distT="0" distB="0" distL="0" distR="0" wp14:anchorId="29406A20" wp14:editId="7440C4FE">
            <wp:extent cx="6511290" cy="2805007"/>
            <wp:effectExtent l="0" t="0" r="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E5DC094" w14:textId="6273DD16" w:rsidR="005E7BEB" w:rsidRPr="00E23AAA" w:rsidRDefault="005E7BEB" w:rsidP="005E7BEB">
      <w:pPr>
        <w:ind w:left="1440" w:hanging="1440"/>
      </w:pPr>
      <w:r w:rsidRPr="00E23AAA">
        <w:t xml:space="preserve">Figure </w:t>
      </w:r>
      <w:r>
        <w:t>3.</w:t>
      </w:r>
      <w:r w:rsidRPr="00E23AAA">
        <w:tab/>
        <w:t>Plot of annual mean, minimum, and maximum total number of animals obser</w:t>
      </w:r>
      <w:r>
        <w:t>ved of all 34 animals monitored</w:t>
      </w:r>
      <w:r w:rsidRPr="00E23AAA">
        <w:t xml:space="preserve"> on wildlife monitoring boat tours </w:t>
      </w:r>
      <w:r>
        <w:t xml:space="preserve">from </w:t>
      </w:r>
      <w:r w:rsidRPr="00E23AAA">
        <w:t xml:space="preserve">1997 </w:t>
      </w:r>
      <w:r>
        <w:t>through 2016</w:t>
      </w:r>
    </w:p>
    <w:p w14:paraId="4DB1E666" w14:textId="77777777" w:rsidR="005E7BEB" w:rsidRDefault="005E7BEB" w:rsidP="005E7BEB">
      <w:pPr>
        <w:ind w:left="1440" w:hanging="1440"/>
        <w:rPr>
          <w:sz w:val="28"/>
        </w:rPr>
      </w:pPr>
    </w:p>
    <w:p w14:paraId="3CE0C1D4" w14:textId="77777777" w:rsidR="005E7BEB" w:rsidRDefault="005E7BEB" w:rsidP="005E7BEB">
      <w:pPr>
        <w:ind w:left="1440" w:hanging="1440"/>
      </w:pPr>
      <w:r w:rsidRPr="001D737D">
        <w:rPr>
          <w:noProof/>
          <w:lang w:eastAsia="en-US"/>
        </w:rPr>
        <w:drawing>
          <wp:inline distT="0" distB="0" distL="0" distR="0" wp14:anchorId="1578B5A3" wp14:editId="194AA480">
            <wp:extent cx="6111240" cy="3088640"/>
            <wp:effectExtent l="0" t="0" r="10160" b="101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br w:type="page"/>
      </w:r>
    </w:p>
    <w:p w14:paraId="1B88D266" w14:textId="77777777" w:rsidR="005E7BEB" w:rsidRPr="00715204" w:rsidRDefault="005E7BEB" w:rsidP="005E7BEB">
      <w:r w:rsidRPr="007F5BCB">
        <w:rPr>
          <w:b/>
        </w:rPr>
        <w:lastRenderedPageBreak/>
        <w:t xml:space="preserve">Table </w:t>
      </w:r>
      <w:r>
        <w:rPr>
          <w:b/>
        </w:rPr>
        <w:t>5</w:t>
      </w:r>
      <w:r w:rsidRPr="007F5BCB">
        <w:rPr>
          <w:b/>
        </w:rPr>
        <w:t xml:space="preserve">. Abundance of Animals Sorted on the Most Recent </w:t>
      </w:r>
      <w:r>
        <w:rPr>
          <w:b/>
        </w:rPr>
        <w:t xml:space="preserve">(2016) </w:t>
      </w:r>
      <w:r w:rsidRPr="007F5BCB">
        <w:rPr>
          <w:b/>
        </w:rPr>
        <w:t>Annual Mean</w:t>
      </w:r>
    </w:p>
    <w:p w14:paraId="6AFC439B" w14:textId="77777777" w:rsidR="005E7BEB" w:rsidRPr="0036796B" w:rsidRDefault="005E7BEB" w:rsidP="005E7BEB">
      <w:pPr>
        <w:rPr>
          <w:sz w:val="8"/>
        </w:rPr>
      </w:pPr>
    </w:p>
    <w:tbl>
      <w:tblPr>
        <w:tblStyle w:val="TableGrid"/>
        <w:tblW w:w="5000" w:type="pct"/>
        <w:tblLook w:val="04A0" w:firstRow="1" w:lastRow="0" w:firstColumn="1" w:lastColumn="0" w:noHBand="0" w:noVBand="1"/>
      </w:tblPr>
      <w:tblGrid>
        <w:gridCol w:w="2113"/>
        <w:gridCol w:w="730"/>
        <w:gridCol w:w="794"/>
        <w:gridCol w:w="656"/>
        <w:gridCol w:w="656"/>
        <w:gridCol w:w="656"/>
        <w:gridCol w:w="656"/>
        <w:gridCol w:w="656"/>
        <w:gridCol w:w="1403"/>
        <w:gridCol w:w="1256"/>
      </w:tblGrid>
      <w:tr w:rsidR="005E7BEB" w:rsidRPr="006A1210" w14:paraId="7EE17536" w14:textId="77777777" w:rsidTr="005E7BEB">
        <w:trPr>
          <w:trHeight w:val="288"/>
          <w:tblHeader/>
        </w:trPr>
        <w:tc>
          <w:tcPr>
            <w:tcW w:w="1201" w:type="pct"/>
            <w:tcBorders>
              <w:top w:val="nil"/>
              <w:left w:val="nil"/>
              <w:bottom w:val="nil"/>
            </w:tcBorders>
            <w:vAlign w:val="bottom"/>
          </w:tcPr>
          <w:p w14:paraId="6ABA861F" w14:textId="77777777" w:rsidR="005E7BEB" w:rsidRPr="006A1210" w:rsidRDefault="005E7BEB" w:rsidP="005E7BEB">
            <w:pPr>
              <w:rPr>
                <w:sz w:val="22"/>
              </w:rPr>
            </w:pPr>
          </w:p>
        </w:tc>
        <w:tc>
          <w:tcPr>
            <w:tcW w:w="440" w:type="pct"/>
            <w:tcBorders>
              <w:top w:val="nil"/>
              <w:bottom w:val="nil"/>
            </w:tcBorders>
          </w:tcPr>
          <w:p w14:paraId="10B833FF" w14:textId="77777777" w:rsidR="005E7BEB" w:rsidRPr="006A1210" w:rsidRDefault="005E7BEB" w:rsidP="005E7BEB">
            <w:pPr>
              <w:jc w:val="center"/>
              <w:rPr>
                <w:sz w:val="22"/>
              </w:rPr>
            </w:pPr>
            <w:r w:rsidRPr="006A1210">
              <w:rPr>
                <w:sz w:val="22"/>
              </w:rPr>
              <w:t>15-year</w:t>
            </w:r>
          </w:p>
          <w:p w14:paraId="05AF8439" w14:textId="77777777" w:rsidR="005E7BEB" w:rsidRPr="006A1210" w:rsidRDefault="005E7BEB" w:rsidP="005E7BEB">
            <w:pPr>
              <w:jc w:val="center"/>
              <w:rPr>
                <w:sz w:val="22"/>
              </w:rPr>
            </w:pPr>
            <w:r w:rsidRPr="006A1210">
              <w:rPr>
                <w:sz w:val="22"/>
              </w:rPr>
              <w:t>Mean</w:t>
            </w:r>
          </w:p>
        </w:tc>
        <w:tc>
          <w:tcPr>
            <w:tcW w:w="551" w:type="pct"/>
            <w:tcBorders>
              <w:top w:val="nil"/>
              <w:bottom w:val="nil"/>
            </w:tcBorders>
          </w:tcPr>
          <w:p w14:paraId="3970363B" w14:textId="77777777" w:rsidR="005E7BEB" w:rsidRPr="006A1210" w:rsidRDefault="005E7BEB" w:rsidP="005E7BEB">
            <w:pPr>
              <w:jc w:val="center"/>
              <w:rPr>
                <w:sz w:val="22"/>
              </w:rPr>
            </w:pPr>
            <w:r w:rsidRPr="006A1210">
              <w:rPr>
                <w:sz w:val="22"/>
              </w:rPr>
              <w:t>5-year</w:t>
            </w:r>
          </w:p>
          <w:p w14:paraId="20DD3FC4" w14:textId="77777777" w:rsidR="005E7BEB" w:rsidRPr="006A1210" w:rsidRDefault="005E7BEB" w:rsidP="005E7BEB">
            <w:pPr>
              <w:jc w:val="center"/>
              <w:rPr>
                <w:sz w:val="22"/>
              </w:rPr>
            </w:pPr>
            <w:r w:rsidRPr="006A1210">
              <w:rPr>
                <w:sz w:val="22"/>
              </w:rPr>
              <w:t>Mean</w:t>
            </w:r>
          </w:p>
        </w:tc>
        <w:tc>
          <w:tcPr>
            <w:tcW w:w="1224" w:type="pct"/>
            <w:gridSpan w:val="5"/>
            <w:tcBorders>
              <w:top w:val="nil"/>
              <w:bottom w:val="single" w:sz="4" w:space="0" w:color="auto"/>
            </w:tcBorders>
          </w:tcPr>
          <w:p w14:paraId="62E3FCDF" w14:textId="77777777" w:rsidR="005E7BEB" w:rsidRPr="006A1210" w:rsidRDefault="005E7BEB" w:rsidP="005E7BEB">
            <w:pPr>
              <w:jc w:val="center"/>
              <w:rPr>
                <w:sz w:val="22"/>
              </w:rPr>
            </w:pPr>
            <w:r w:rsidRPr="006A1210">
              <w:rPr>
                <w:sz w:val="22"/>
              </w:rPr>
              <w:t>Annual Means</w:t>
            </w:r>
          </w:p>
          <w:p w14:paraId="5F68D977" w14:textId="77777777" w:rsidR="005E7BEB" w:rsidRPr="006A1210" w:rsidRDefault="005E7BEB" w:rsidP="005E7BEB">
            <w:pPr>
              <w:jc w:val="center"/>
              <w:rPr>
                <w:sz w:val="22"/>
              </w:rPr>
            </w:pPr>
            <w:r w:rsidRPr="006A1210">
              <w:rPr>
                <w:sz w:val="22"/>
              </w:rPr>
              <w:t>During Recent 5 Years</w:t>
            </w:r>
          </w:p>
        </w:tc>
        <w:tc>
          <w:tcPr>
            <w:tcW w:w="830" w:type="pct"/>
            <w:tcBorders>
              <w:top w:val="nil"/>
              <w:bottom w:val="nil"/>
            </w:tcBorders>
          </w:tcPr>
          <w:p w14:paraId="546B9DFE" w14:textId="77777777" w:rsidR="005E7BEB" w:rsidRPr="006A1210" w:rsidRDefault="005E7BEB" w:rsidP="005E7BEB">
            <w:pPr>
              <w:jc w:val="center"/>
              <w:rPr>
                <w:sz w:val="22"/>
              </w:rPr>
            </w:pPr>
          </w:p>
          <w:p w14:paraId="3F990B77" w14:textId="77777777" w:rsidR="005E7BEB" w:rsidRPr="006A1210" w:rsidRDefault="005E7BEB" w:rsidP="005E7BEB">
            <w:pPr>
              <w:jc w:val="center"/>
              <w:rPr>
                <w:b/>
                <w:sz w:val="22"/>
              </w:rPr>
            </w:pPr>
            <w:r w:rsidRPr="006A1210">
              <w:rPr>
                <w:sz w:val="22"/>
              </w:rPr>
              <w:t>20-year Trend</w:t>
            </w:r>
          </w:p>
        </w:tc>
        <w:tc>
          <w:tcPr>
            <w:tcW w:w="753" w:type="pct"/>
            <w:tcBorders>
              <w:top w:val="nil"/>
              <w:bottom w:val="nil"/>
              <w:right w:val="nil"/>
            </w:tcBorders>
          </w:tcPr>
          <w:p w14:paraId="6D59A72C" w14:textId="77777777" w:rsidR="005E7BEB" w:rsidRPr="006A1210" w:rsidRDefault="005E7BEB" w:rsidP="005E7BEB">
            <w:pPr>
              <w:jc w:val="center"/>
              <w:rPr>
                <w:sz w:val="22"/>
              </w:rPr>
            </w:pPr>
          </w:p>
          <w:p w14:paraId="236F461C" w14:textId="77777777" w:rsidR="005E7BEB" w:rsidRPr="006A1210" w:rsidRDefault="005E7BEB" w:rsidP="005E7BEB">
            <w:pPr>
              <w:jc w:val="center"/>
              <w:rPr>
                <w:sz w:val="22"/>
              </w:rPr>
            </w:pPr>
            <w:r w:rsidRPr="006A1210">
              <w:rPr>
                <w:sz w:val="22"/>
              </w:rPr>
              <w:t>5-year Trend</w:t>
            </w:r>
          </w:p>
        </w:tc>
      </w:tr>
      <w:tr w:rsidR="005E7BEB" w:rsidRPr="006A1210" w14:paraId="344200A8" w14:textId="77777777" w:rsidTr="005E7BEB">
        <w:trPr>
          <w:trHeight w:val="288"/>
          <w:tblHeader/>
        </w:trPr>
        <w:tc>
          <w:tcPr>
            <w:tcW w:w="1201" w:type="pct"/>
            <w:tcBorders>
              <w:top w:val="nil"/>
              <w:left w:val="nil"/>
            </w:tcBorders>
            <w:vAlign w:val="bottom"/>
          </w:tcPr>
          <w:p w14:paraId="2A5A9F0A" w14:textId="77777777" w:rsidR="005E7BEB" w:rsidRPr="006A1210" w:rsidRDefault="005E7BEB" w:rsidP="005E7BEB">
            <w:pPr>
              <w:rPr>
                <w:sz w:val="22"/>
              </w:rPr>
            </w:pPr>
          </w:p>
        </w:tc>
        <w:tc>
          <w:tcPr>
            <w:tcW w:w="440" w:type="pct"/>
            <w:tcBorders>
              <w:top w:val="nil"/>
            </w:tcBorders>
          </w:tcPr>
          <w:p w14:paraId="71941760" w14:textId="77777777" w:rsidR="005E7BEB" w:rsidRPr="006A1210" w:rsidRDefault="005E7BEB" w:rsidP="005E7BEB">
            <w:pPr>
              <w:jc w:val="right"/>
              <w:rPr>
                <w:sz w:val="22"/>
              </w:rPr>
            </w:pPr>
          </w:p>
          <w:p w14:paraId="5951A86C" w14:textId="77777777" w:rsidR="005E7BEB" w:rsidRPr="006A1210" w:rsidRDefault="005E7BEB" w:rsidP="005E7BEB">
            <w:pPr>
              <w:jc w:val="center"/>
              <w:rPr>
                <w:sz w:val="22"/>
              </w:rPr>
            </w:pPr>
            <w:r w:rsidRPr="006A1210">
              <w:rPr>
                <w:sz w:val="22"/>
              </w:rPr>
              <w:t>1997-2011</w:t>
            </w:r>
          </w:p>
        </w:tc>
        <w:tc>
          <w:tcPr>
            <w:tcW w:w="551" w:type="pct"/>
            <w:tcBorders>
              <w:top w:val="nil"/>
            </w:tcBorders>
          </w:tcPr>
          <w:p w14:paraId="2CB71C77" w14:textId="77777777" w:rsidR="005E7BEB" w:rsidRPr="006A1210" w:rsidRDefault="005E7BEB" w:rsidP="005E7BEB">
            <w:pPr>
              <w:jc w:val="right"/>
              <w:rPr>
                <w:sz w:val="22"/>
              </w:rPr>
            </w:pPr>
          </w:p>
          <w:p w14:paraId="07CBC3EC" w14:textId="77777777" w:rsidR="005E7BEB" w:rsidRPr="006A1210" w:rsidRDefault="005E7BEB" w:rsidP="005E7BEB">
            <w:pPr>
              <w:jc w:val="center"/>
              <w:rPr>
                <w:sz w:val="22"/>
              </w:rPr>
            </w:pPr>
            <w:r w:rsidRPr="006A1210">
              <w:rPr>
                <w:sz w:val="22"/>
              </w:rPr>
              <w:t>2012-2016</w:t>
            </w:r>
          </w:p>
        </w:tc>
        <w:tc>
          <w:tcPr>
            <w:tcW w:w="245" w:type="pct"/>
            <w:tcBorders>
              <w:bottom w:val="single" w:sz="4" w:space="0" w:color="auto"/>
              <w:right w:val="nil"/>
            </w:tcBorders>
          </w:tcPr>
          <w:p w14:paraId="2F27DB2D" w14:textId="77777777" w:rsidR="005E7BEB" w:rsidRPr="006A1210" w:rsidRDefault="005E7BEB" w:rsidP="005E7BEB">
            <w:pPr>
              <w:jc w:val="right"/>
              <w:rPr>
                <w:sz w:val="22"/>
              </w:rPr>
            </w:pPr>
          </w:p>
          <w:p w14:paraId="271007CB" w14:textId="77777777" w:rsidR="005E7BEB" w:rsidRPr="006A1210" w:rsidRDefault="005E7BEB" w:rsidP="005E7BEB">
            <w:pPr>
              <w:jc w:val="right"/>
              <w:rPr>
                <w:sz w:val="22"/>
              </w:rPr>
            </w:pPr>
            <w:r w:rsidRPr="006A1210">
              <w:rPr>
                <w:sz w:val="22"/>
              </w:rPr>
              <w:t>2012</w:t>
            </w:r>
          </w:p>
        </w:tc>
        <w:tc>
          <w:tcPr>
            <w:tcW w:w="245" w:type="pct"/>
            <w:tcBorders>
              <w:left w:val="nil"/>
              <w:bottom w:val="single" w:sz="4" w:space="0" w:color="auto"/>
              <w:right w:val="nil"/>
            </w:tcBorders>
          </w:tcPr>
          <w:p w14:paraId="2D07C44C" w14:textId="77777777" w:rsidR="005E7BEB" w:rsidRPr="006A1210" w:rsidRDefault="005E7BEB" w:rsidP="005E7BEB">
            <w:pPr>
              <w:jc w:val="right"/>
              <w:rPr>
                <w:sz w:val="22"/>
              </w:rPr>
            </w:pPr>
          </w:p>
          <w:p w14:paraId="1E027160" w14:textId="77777777" w:rsidR="005E7BEB" w:rsidRPr="006A1210" w:rsidRDefault="005E7BEB" w:rsidP="005E7BEB">
            <w:pPr>
              <w:jc w:val="right"/>
              <w:rPr>
                <w:sz w:val="22"/>
              </w:rPr>
            </w:pPr>
            <w:r w:rsidRPr="006A1210">
              <w:rPr>
                <w:sz w:val="22"/>
              </w:rPr>
              <w:t>2013</w:t>
            </w:r>
          </w:p>
        </w:tc>
        <w:tc>
          <w:tcPr>
            <w:tcW w:w="245" w:type="pct"/>
            <w:tcBorders>
              <w:left w:val="nil"/>
              <w:bottom w:val="single" w:sz="4" w:space="0" w:color="auto"/>
              <w:right w:val="nil"/>
            </w:tcBorders>
          </w:tcPr>
          <w:p w14:paraId="5EC43A94" w14:textId="77777777" w:rsidR="005E7BEB" w:rsidRPr="006A1210" w:rsidRDefault="005E7BEB" w:rsidP="005E7BEB">
            <w:pPr>
              <w:jc w:val="right"/>
              <w:rPr>
                <w:sz w:val="22"/>
              </w:rPr>
            </w:pPr>
          </w:p>
          <w:p w14:paraId="29081D47" w14:textId="77777777" w:rsidR="005E7BEB" w:rsidRPr="006A1210" w:rsidRDefault="005E7BEB" w:rsidP="005E7BEB">
            <w:pPr>
              <w:jc w:val="right"/>
              <w:rPr>
                <w:sz w:val="22"/>
              </w:rPr>
            </w:pPr>
            <w:r w:rsidRPr="006A1210">
              <w:rPr>
                <w:sz w:val="22"/>
              </w:rPr>
              <w:t>2014</w:t>
            </w:r>
          </w:p>
        </w:tc>
        <w:tc>
          <w:tcPr>
            <w:tcW w:w="245" w:type="pct"/>
            <w:tcBorders>
              <w:left w:val="nil"/>
              <w:bottom w:val="single" w:sz="4" w:space="0" w:color="auto"/>
              <w:right w:val="nil"/>
            </w:tcBorders>
          </w:tcPr>
          <w:p w14:paraId="3757FAA5" w14:textId="77777777" w:rsidR="005E7BEB" w:rsidRPr="006A1210" w:rsidRDefault="005E7BEB" w:rsidP="005E7BEB">
            <w:pPr>
              <w:jc w:val="right"/>
              <w:rPr>
                <w:sz w:val="22"/>
              </w:rPr>
            </w:pPr>
          </w:p>
          <w:p w14:paraId="45375B37" w14:textId="77777777" w:rsidR="005E7BEB" w:rsidRPr="006A1210" w:rsidRDefault="005E7BEB" w:rsidP="005E7BEB">
            <w:pPr>
              <w:jc w:val="right"/>
              <w:rPr>
                <w:sz w:val="22"/>
              </w:rPr>
            </w:pPr>
            <w:r w:rsidRPr="006A1210">
              <w:rPr>
                <w:sz w:val="22"/>
              </w:rPr>
              <w:t>2015</w:t>
            </w:r>
          </w:p>
        </w:tc>
        <w:tc>
          <w:tcPr>
            <w:tcW w:w="245" w:type="pct"/>
            <w:tcBorders>
              <w:left w:val="nil"/>
              <w:bottom w:val="single" w:sz="4" w:space="0" w:color="auto"/>
            </w:tcBorders>
          </w:tcPr>
          <w:p w14:paraId="77B32D8F" w14:textId="77777777" w:rsidR="005E7BEB" w:rsidRPr="006A1210" w:rsidRDefault="005E7BEB" w:rsidP="005E7BEB">
            <w:pPr>
              <w:jc w:val="right"/>
              <w:rPr>
                <w:sz w:val="22"/>
              </w:rPr>
            </w:pPr>
          </w:p>
          <w:p w14:paraId="2FE7CC53" w14:textId="77777777" w:rsidR="005E7BEB" w:rsidRPr="006A1210" w:rsidRDefault="005E7BEB" w:rsidP="005E7BEB">
            <w:pPr>
              <w:jc w:val="right"/>
              <w:rPr>
                <w:b/>
                <w:sz w:val="22"/>
              </w:rPr>
            </w:pPr>
            <w:r w:rsidRPr="006A1210">
              <w:rPr>
                <w:b/>
                <w:sz w:val="22"/>
              </w:rPr>
              <w:t>2016</w:t>
            </w:r>
          </w:p>
        </w:tc>
        <w:tc>
          <w:tcPr>
            <w:tcW w:w="830" w:type="pct"/>
            <w:tcBorders>
              <w:top w:val="nil"/>
            </w:tcBorders>
          </w:tcPr>
          <w:p w14:paraId="6A964BEA" w14:textId="77777777" w:rsidR="005E7BEB" w:rsidRPr="006A1210" w:rsidRDefault="005E7BEB" w:rsidP="005E7BEB">
            <w:pPr>
              <w:jc w:val="right"/>
              <w:rPr>
                <w:sz w:val="22"/>
              </w:rPr>
            </w:pPr>
          </w:p>
          <w:p w14:paraId="22EB3FF4" w14:textId="77777777" w:rsidR="005E7BEB" w:rsidRPr="006A1210" w:rsidRDefault="005E7BEB" w:rsidP="005E7BEB">
            <w:pPr>
              <w:jc w:val="center"/>
              <w:rPr>
                <w:sz w:val="22"/>
              </w:rPr>
            </w:pPr>
            <w:r w:rsidRPr="006A1210">
              <w:rPr>
                <w:sz w:val="22"/>
              </w:rPr>
              <w:t>(1997-2016)</w:t>
            </w:r>
          </w:p>
        </w:tc>
        <w:tc>
          <w:tcPr>
            <w:tcW w:w="753" w:type="pct"/>
            <w:tcBorders>
              <w:top w:val="nil"/>
              <w:right w:val="nil"/>
            </w:tcBorders>
          </w:tcPr>
          <w:p w14:paraId="3601355B" w14:textId="77777777" w:rsidR="005E7BEB" w:rsidRPr="006A1210" w:rsidRDefault="005E7BEB" w:rsidP="005E7BEB">
            <w:pPr>
              <w:jc w:val="right"/>
              <w:rPr>
                <w:sz w:val="22"/>
              </w:rPr>
            </w:pPr>
          </w:p>
          <w:p w14:paraId="6768A2FF" w14:textId="77777777" w:rsidR="005E7BEB" w:rsidRPr="006A1210" w:rsidRDefault="005E7BEB" w:rsidP="005E7BEB">
            <w:pPr>
              <w:jc w:val="center"/>
              <w:rPr>
                <w:sz w:val="22"/>
              </w:rPr>
            </w:pPr>
            <w:r w:rsidRPr="006A1210">
              <w:rPr>
                <w:sz w:val="22"/>
              </w:rPr>
              <w:t>(2012-2016)</w:t>
            </w:r>
          </w:p>
        </w:tc>
      </w:tr>
      <w:tr w:rsidR="005E7BEB" w:rsidRPr="006A1210" w14:paraId="6891B0C8" w14:textId="77777777" w:rsidTr="005E7BEB">
        <w:trPr>
          <w:trHeight w:val="288"/>
        </w:trPr>
        <w:tc>
          <w:tcPr>
            <w:tcW w:w="1201" w:type="pct"/>
            <w:tcBorders>
              <w:left w:val="nil"/>
            </w:tcBorders>
            <w:vAlign w:val="bottom"/>
          </w:tcPr>
          <w:p w14:paraId="631FF5B6" w14:textId="77777777" w:rsidR="005E7BEB" w:rsidRPr="006A1210" w:rsidRDefault="005E7BEB" w:rsidP="005E7BEB">
            <w:pPr>
              <w:rPr>
                <w:sz w:val="22"/>
              </w:rPr>
            </w:pPr>
            <w:r w:rsidRPr="006A1210">
              <w:rPr>
                <w:sz w:val="22"/>
              </w:rPr>
              <w:t>Limpkin</w:t>
            </w:r>
          </w:p>
        </w:tc>
        <w:tc>
          <w:tcPr>
            <w:tcW w:w="440" w:type="pct"/>
          </w:tcPr>
          <w:p w14:paraId="5C22284C" w14:textId="77777777" w:rsidR="005E7BEB" w:rsidRPr="006A1210" w:rsidRDefault="005E7BEB" w:rsidP="005E7BEB">
            <w:pPr>
              <w:jc w:val="center"/>
              <w:rPr>
                <w:sz w:val="22"/>
              </w:rPr>
            </w:pPr>
            <w:r w:rsidRPr="006A1210">
              <w:rPr>
                <w:sz w:val="22"/>
              </w:rPr>
              <w:t>0</w:t>
            </w:r>
          </w:p>
        </w:tc>
        <w:tc>
          <w:tcPr>
            <w:tcW w:w="551" w:type="pct"/>
          </w:tcPr>
          <w:p w14:paraId="2570DC01" w14:textId="77777777" w:rsidR="005E7BEB" w:rsidRPr="006A1210" w:rsidRDefault="005E7BEB" w:rsidP="005E7BEB">
            <w:pPr>
              <w:jc w:val="center"/>
              <w:rPr>
                <w:sz w:val="22"/>
              </w:rPr>
            </w:pPr>
            <w:r w:rsidRPr="006A1210">
              <w:rPr>
                <w:sz w:val="22"/>
              </w:rPr>
              <w:t>0</w:t>
            </w:r>
          </w:p>
        </w:tc>
        <w:tc>
          <w:tcPr>
            <w:tcW w:w="245" w:type="pct"/>
            <w:tcBorders>
              <w:right w:val="nil"/>
            </w:tcBorders>
          </w:tcPr>
          <w:p w14:paraId="75B4D785" w14:textId="77777777" w:rsidR="005E7BEB" w:rsidRPr="006A1210" w:rsidRDefault="005E7BEB" w:rsidP="005E7BEB">
            <w:pPr>
              <w:jc w:val="right"/>
              <w:rPr>
                <w:rFonts w:eastAsia="Times New Roman"/>
                <w:color w:val="000000"/>
                <w:sz w:val="22"/>
              </w:rPr>
            </w:pPr>
            <w:r w:rsidRPr="006A1210">
              <w:rPr>
                <w:rFonts w:eastAsia="Times New Roman"/>
                <w:color w:val="000000"/>
                <w:sz w:val="22"/>
              </w:rPr>
              <w:t>0</w:t>
            </w:r>
          </w:p>
        </w:tc>
        <w:tc>
          <w:tcPr>
            <w:tcW w:w="245" w:type="pct"/>
            <w:tcBorders>
              <w:left w:val="nil"/>
              <w:right w:val="nil"/>
            </w:tcBorders>
          </w:tcPr>
          <w:p w14:paraId="35BCFC42" w14:textId="77777777" w:rsidR="005E7BEB" w:rsidRPr="006A1210" w:rsidRDefault="005E7BEB" w:rsidP="005E7BEB">
            <w:pPr>
              <w:jc w:val="right"/>
              <w:rPr>
                <w:rFonts w:eastAsia="Times New Roman"/>
                <w:color w:val="000000"/>
                <w:sz w:val="22"/>
              </w:rPr>
            </w:pPr>
            <w:r w:rsidRPr="006A1210">
              <w:rPr>
                <w:rFonts w:eastAsia="Times New Roman"/>
                <w:color w:val="000000"/>
                <w:sz w:val="22"/>
              </w:rPr>
              <w:t>0</w:t>
            </w:r>
          </w:p>
        </w:tc>
        <w:tc>
          <w:tcPr>
            <w:tcW w:w="245" w:type="pct"/>
            <w:tcBorders>
              <w:left w:val="nil"/>
              <w:right w:val="nil"/>
            </w:tcBorders>
          </w:tcPr>
          <w:p w14:paraId="2E263C08" w14:textId="77777777" w:rsidR="005E7BEB" w:rsidRPr="006A1210" w:rsidRDefault="005E7BEB" w:rsidP="005E7BEB">
            <w:pPr>
              <w:jc w:val="right"/>
              <w:rPr>
                <w:rFonts w:eastAsia="Times New Roman"/>
                <w:color w:val="000000"/>
                <w:sz w:val="22"/>
              </w:rPr>
            </w:pPr>
            <w:r w:rsidRPr="006A1210">
              <w:rPr>
                <w:rFonts w:eastAsia="Times New Roman"/>
                <w:color w:val="000000"/>
                <w:sz w:val="22"/>
              </w:rPr>
              <w:t>0</w:t>
            </w:r>
          </w:p>
        </w:tc>
        <w:tc>
          <w:tcPr>
            <w:tcW w:w="245" w:type="pct"/>
            <w:tcBorders>
              <w:left w:val="nil"/>
              <w:right w:val="nil"/>
            </w:tcBorders>
          </w:tcPr>
          <w:p w14:paraId="0BD9C066" w14:textId="77777777" w:rsidR="005E7BEB" w:rsidRPr="006A1210" w:rsidRDefault="005E7BEB" w:rsidP="005E7BEB">
            <w:pPr>
              <w:jc w:val="right"/>
              <w:rPr>
                <w:rFonts w:eastAsia="Times New Roman"/>
                <w:color w:val="000000"/>
                <w:sz w:val="22"/>
              </w:rPr>
            </w:pPr>
            <w:r w:rsidRPr="006A1210">
              <w:rPr>
                <w:rFonts w:eastAsia="Times New Roman"/>
                <w:color w:val="000000"/>
                <w:sz w:val="22"/>
              </w:rPr>
              <w:t>0</w:t>
            </w:r>
          </w:p>
        </w:tc>
        <w:tc>
          <w:tcPr>
            <w:tcW w:w="245" w:type="pct"/>
            <w:tcBorders>
              <w:left w:val="nil"/>
            </w:tcBorders>
          </w:tcPr>
          <w:p w14:paraId="3BB6B317" w14:textId="77777777" w:rsidR="005E7BEB" w:rsidRPr="006A1210" w:rsidRDefault="005E7BEB" w:rsidP="005E7BEB">
            <w:pPr>
              <w:jc w:val="right"/>
              <w:rPr>
                <w:rFonts w:eastAsia="Times New Roman"/>
                <w:b/>
                <w:color w:val="000000"/>
                <w:sz w:val="22"/>
              </w:rPr>
            </w:pPr>
            <w:r w:rsidRPr="006A1210">
              <w:rPr>
                <w:rFonts w:eastAsia="Times New Roman"/>
                <w:b/>
                <w:color w:val="000000"/>
                <w:sz w:val="22"/>
              </w:rPr>
              <w:t>0</w:t>
            </w:r>
          </w:p>
        </w:tc>
        <w:tc>
          <w:tcPr>
            <w:tcW w:w="830" w:type="pct"/>
            <w:shd w:val="clear" w:color="auto" w:fill="auto"/>
          </w:tcPr>
          <w:p w14:paraId="6B014F5F" w14:textId="77777777" w:rsidR="005E7BEB" w:rsidRPr="006A1210" w:rsidRDefault="005E7BEB" w:rsidP="005E7BEB">
            <w:pPr>
              <w:rPr>
                <w:sz w:val="22"/>
                <w:highlight w:val="red"/>
              </w:rPr>
            </w:pPr>
            <w:r w:rsidRPr="006A1210">
              <w:rPr>
                <w:b/>
                <w:color w:val="FF0000"/>
                <w:sz w:val="22"/>
              </w:rPr>
              <w:t>Decreasing</w:t>
            </w:r>
          </w:p>
        </w:tc>
        <w:tc>
          <w:tcPr>
            <w:tcW w:w="753" w:type="pct"/>
            <w:tcBorders>
              <w:right w:val="nil"/>
            </w:tcBorders>
          </w:tcPr>
          <w:p w14:paraId="2C4EDD6F" w14:textId="77777777" w:rsidR="005E7BEB" w:rsidRPr="006A1210" w:rsidRDefault="005E7BEB" w:rsidP="005E7BEB">
            <w:pPr>
              <w:rPr>
                <w:b/>
                <w:color w:val="FF0000"/>
                <w:sz w:val="22"/>
              </w:rPr>
            </w:pPr>
            <w:r w:rsidRPr="006A1210">
              <w:rPr>
                <w:b/>
                <w:color w:val="FF0000"/>
                <w:sz w:val="22"/>
              </w:rPr>
              <w:t>5-year Mean=0</w:t>
            </w:r>
          </w:p>
        </w:tc>
      </w:tr>
      <w:tr w:rsidR="005E7BEB" w:rsidRPr="006A1210" w14:paraId="71DBDB74" w14:textId="77777777" w:rsidTr="005E7BEB">
        <w:trPr>
          <w:trHeight w:val="288"/>
        </w:trPr>
        <w:tc>
          <w:tcPr>
            <w:tcW w:w="1201" w:type="pct"/>
            <w:tcBorders>
              <w:left w:val="nil"/>
            </w:tcBorders>
            <w:vAlign w:val="bottom"/>
          </w:tcPr>
          <w:p w14:paraId="3837D11B" w14:textId="77777777" w:rsidR="005E7BEB" w:rsidRPr="006A1210" w:rsidRDefault="005E7BEB" w:rsidP="005E7BEB">
            <w:pPr>
              <w:rPr>
                <w:sz w:val="22"/>
              </w:rPr>
            </w:pPr>
            <w:r w:rsidRPr="006A1210">
              <w:rPr>
                <w:sz w:val="22"/>
              </w:rPr>
              <w:t>American Widgeon</w:t>
            </w:r>
          </w:p>
        </w:tc>
        <w:tc>
          <w:tcPr>
            <w:tcW w:w="440" w:type="pct"/>
          </w:tcPr>
          <w:p w14:paraId="505DDA97" w14:textId="77777777" w:rsidR="005E7BEB" w:rsidRPr="006A1210" w:rsidRDefault="005E7BEB" w:rsidP="005E7BEB">
            <w:pPr>
              <w:jc w:val="center"/>
              <w:rPr>
                <w:sz w:val="22"/>
              </w:rPr>
            </w:pPr>
            <w:r w:rsidRPr="006A1210">
              <w:rPr>
                <w:sz w:val="22"/>
              </w:rPr>
              <w:t>80</w:t>
            </w:r>
          </w:p>
        </w:tc>
        <w:tc>
          <w:tcPr>
            <w:tcW w:w="551" w:type="pct"/>
          </w:tcPr>
          <w:p w14:paraId="3B97AE45" w14:textId="77777777" w:rsidR="005E7BEB" w:rsidRPr="006A1210" w:rsidRDefault="005E7BEB" w:rsidP="005E7BEB">
            <w:pPr>
              <w:jc w:val="center"/>
              <w:rPr>
                <w:sz w:val="22"/>
              </w:rPr>
            </w:pPr>
            <w:r w:rsidRPr="006A1210">
              <w:rPr>
                <w:sz w:val="22"/>
              </w:rPr>
              <w:t>0</w:t>
            </w:r>
          </w:p>
        </w:tc>
        <w:tc>
          <w:tcPr>
            <w:tcW w:w="245" w:type="pct"/>
            <w:tcBorders>
              <w:bottom w:val="single" w:sz="4" w:space="0" w:color="auto"/>
              <w:right w:val="nil"/>
            </w:tcBorders>
          </w:tcPr>
          <w:p w14:paraId="4505579F" w14:textId="77777777" w:rsidR="005E7BEB" w:rsidRPr="006A1210" w:rsidRDefault="005E7BEB" w:rsidP="005E7BEB">
            <w:pPr>
              <w:jc w:val="right"/>
              <w:rPr>
                <w:sz w:val="22"/>
              </w:rPr>
            </w:pPr>
            <w:r w:rsidRPr="006A1210">
              <w:rPr>
                <w:sz w:val="22"/>
              </w:rPr>
              <w:t>0</w:t>
            </w:r>
          </w:p>
        </w:tc>
        <w:tc>
          <w:tcPr>
            <w:tcW w:w="245" w:type="pct"/>
            <w:tcBorders>
              <w:left w:val="nil"/>
              <w:bottom w:val="single" w:sz="4" w:space="0" w:color="auto"/>
              <w:right w:val="nil"/>
            </w:tcBorders>
          </w:tcPr>
          <w:p w14:paraId="78FF3E55" w14:textId="77777777" w:rsidR="005E7BEB" w:rsidRPr="006A1210" w:rsidRDefault="005E7BEB" w:rsidP="005E7BEB">
            <w:pPr>
              <w:jc w:val="right"/>
              <w:rPr>
                <w:sz w:val="22"/>
              </w:rPr>
            </w:pPr>
            <w:r w:rsidRPr="006A1210">
              <w:rPr>
                <w:sz w:val="22"/>
              </w:rPr>
              <w:t>0</w:t>
            </w:r>
          </w:p>
        </w:tc>
        <w:tc>
          <w:tcPr>
            <w:tcW w:w="245" w:type="pct"/>
            <w:tcBorders>
              <w:left w:val="nil"/>
              <w:bottom w:val="single" w:sz="4" w:space="0" w:color="auto"/>
              <w:right w:val="nil"/>
            </w:tcBorders>
          </w:tcPr>
          <w:p w14:paraId="73073F55" w14:textId="77777777" w:rsidR="005E7BEB" w:rsidRPr="006A1210" w:rsidRDefault="005E7BEB" w:rsidP="005E7BEB">
            <w:pPr>
              <w:jc w:val="right"/>
              <w:rPr>
                <w:sz w:val="22"/>
              </w:rPr>
            </w:pPr>
            <w:r w:rsidRPr="006A1210">
              <w:rPr>
                <w:sz w:val="22"/>
              </w:rPr>
              <w:t>0</w:t>
            </w:r>
          </w:p>
        </w:tc>
        <w:tc>
          <w:tcPr>
            <w:tcW w:w="245" w:type="pct"/>
            <w:tcBorders>
              <w:left w:val="nil"/>
              <w:bottom w:val="single" w:sz="4" w:space="0" w:color="auto"/>
              <w:right w:val="nil"/>
            </w:tcBorders>
          </w:tcPr>
          <w:p w14:paraId="781594D7" w14:textId="77777777" w:rsidR="005E7BEB" w:rsidRPr="006A1210" w:rsidRDefault="005E7BEB" w:rsidP="005E7BEB">
            <w:pPr>
              <w:jc w:val="right"/>
              <w:rPr>
                <w:sz w:val="22"/>
              </w:rPr>
            </w:pPr>
            <w:r w:rsidRPr="006A1210">
              <w:rPr>
                <w:sz w:val="22"/>
              </w:rPr>
              <w:t>0</w:t>
            </w:r>
          </w:p>
        </w:tc>
        <w:tc>
          <w:tcPr>
            <w:tcW w:w="245" w:type="pct"/>
            <w:tcBorders>
              <w:left w:val="nil"/>
              <w:bottom w:val="single" w:sz="4" w:space="0" w:color="auto"/>
            </w:tcBorders>
          </w:tcPr>
          <w:p w14:paraId="6EFBEAC6" w14:textId="77777777" w:rsidR="005E7BEB" w:rsidRPr="006A1210" w:rsidRDefault="005E7BEB" w:rsidP="005E7BEB">
            <w:pPr>
              <w:jc w:val="right"/>
              <w:rPr>
                <w:b/>
                <w:sz w:val="22"/>
              </w:rPr>
            </w:pPr>
            <w:r w:rsidRPr="006A1210">
              <w:rPr>
                <w:b/>
                <w:sz w:val="22"/>
              </w:rPr>
              <w:t>0</w:t>
            </w:r>
          </w:p>
        </w:tc>
        <w:tc>
          <w:tcPr>
            <w:tcW w:w="830" w:type="pct"/>
            <w:shd w:val="clear" w:color="auto" w:fill="auto"/>
          </w:tcPr>
          <w:p w14:paraId="516A92B5" w14:textId="77777777" w:rsidR="005E7BEB" w:rsidRPr="006A1210" w:rsidRDefault="005E7BEB" w:rsidP="005E7BEB">
            <w:pPr>
              <w:rPr>
                <w:b/>
                <w:color w:val="FF0000"/>
                <w:sz w:val="22"/>
              </w:rPr>
            </w:pPr>
            <w:r w:rsidRPr="006A1210">
              <w:rPr>
                <w:b/>
                <w:color w:val="FF0000"/>
                <w:sz w:val="22"/>
              </w:rPr>
              <w:t>Decreasing</w:t>
            </w:r>
          </w:p>
        </w:tc>
        <w:tc>
          <w:tcPr>
            <w:tcW w:w="753" w:type="pct"/>
            <w:tcBorders>
              <w:right w:val="nil"/>
            </w:tcBorders>
          </w:tcPr>
          <w:p w14:paraId="008B0F70" w14:textId="77777777" w:rsidR="005E7BEB" w:rsidRPr="006A1210" w:rsidRDefault="005E7BEB" w:rsidP="005E7BEB">
            <w:pPr>
              <w:rPr>
                <w:b/>
                <w:color w:val="FF0000"/>
                <w:sz w:val="22"/>
              </w:rPr>
            </w:pPr>
            <w:r w:rsidRPr="006A1210">
              <w:rPr>
                <w:b/>
                <w:color w:val="FF0000"/>
                <w:sz w:val="22"/>
              </w:rPr>
              <w:t>5-year Mean=0</w:t>
            </w:r>
          </w:p>
        </w:tc>
      </w:tr>
      <w:tr w:rsidR="005E7BEB" w:rsidRPr="006A1210" w14:paraId="6E86EB8E" w14:textId="77777777" w:rsidTr="005E7BEB">
        <w:trPr>
          <w:trHeight w:val="288"/>
        </w:trPr>
        <w:tc>
          <w:tcPr>
            <w:tcW w:w="1201" w:type="pct"/>
            <w:tcBorders>
              <w:left w:val="nil"/>
            </w:tcBorders>
            <w:vAlign w:val="bottom"/>
          </w:tcPr>
          <w:p w14:paraId="1A7EF1F2" w14:textId="77777777" w:rsidR="005E7BEB" w:rsidRPr="006A1210" w:rsidRDefault="005E7BEB" w:rsidP="005E7BEB">
            <w:pPr>
              <w:rPr>
                <w:sz w:val="22"/>
              </w:rPr>
            </w:pPr>
            <w:r w:rsidRPr="006A1210">
              <w:rPr>
                <w:sz w:val="22"/>
              </w:rPr>
              <w:t>*Blue-Winged Teal</w:t>
            </w:r>
          </w:p>
        </w:tc>
        <w:tc>
          <w:tcPr>
            <w:tcW w:w="440" w:type="pct"/>
          </w:tcPr>
          <w:p w14:paraId="13149939" w14:textId="77777777" w:rsidR="005E7BEB" w:rsidRPr="006A1210" w:rsidRDefault="005E7BEB" w:rsidP="005E7BEB">
            <w:pPr>
              <w:jc w:val="center"/>
              <w:rPr>
                <w:sz w:val="22"/>
              </w:rPr>
            </w:pPr>
            <w:r w:rsidRPr="006A1210">
              <w:rPr>
                <w:sz w:val="22"/>
              </w:rPr>
              <w:t>3</w:t>
            </w:r>
          </w:p>
        </w:tc>
        <w:tc>
          <w:tcPr>
            <w:tcW w:w="551" w:type="pct"/>
          </w:tcPr>
          <w:p w14:paraId="1846DE0D" w14:textId="77777777" w:rsidR="005E7BEB" w:rsidRPr="006A1210" w:rsidRDefault="005E7BEB" w:rsidP="005E7BEB">
            <w:pPr>
              <w:jc w:val="center"/>
              <w:rPr>
                <w:sz w:val="22"/>
              </w:rPr>
            </w:pPr>
            <w:r w:rsidRPr="006A1210">
              <w:rPr>
                <w:sz w:val="22"/>
              </w:rPr>
              <w:t>0</w:t>
            </w:r>
          </w:p>
        </w:tc>
        <w:tc>
          <w:tcPr>
            <w:tcW w:w="245" w:type="pct"/>
            <w:tcBorders>
              <w:bottom w:val="single" w:sz="4" w:space="0" w:color="auto"/>
              <w:right w:val="nil"/>
            </w:tcBorders>
          </w:tcPr>
          <w:p w14:paraId="71C150FE" w14:textId="77777777" w:rsidR="005E7BEB" w:rsidRPr="006A1210" w:rsidRDefault="005E7BEB" w:rsidP="005E7BEB">
            <w:pPr>
              <w:jc w:val="right"/>
              <w:rPr>
                <w:sz w:val="22"/>
              </w:rPr>
            </w:pPr>
            <w:r w:rsidRPr="006A1210">
              <w:rPr>
                <w:sz w:val="22"/>
              </w:rPr>
              <w:t>0</w:t>
            </w:r>
          </w:p>
        </w:tc>
        <w:tc>
          <w:tcPr>
            <w:tcW w:w="245" w:type="pct"/>
            <w:tcBorders>
              <w:left w:val="nil"/>
              <w:bottom w:val="single" w:sz="4" w:space="0" w:color="auto"/>
              <w:right w:val="nil"/>
            </w:tcBorders>
          </w:tcPr>
          <w:p w14:paraId="204D09ED" w14:textId="77777777" w:rsidR="005E7BEB" w:rsidRPr="006A1210" w:rsidRDefault="005E7BEB" w:rsidP="005E7BEB">
            <w:pPr>
              <w:jc w:val="right"/>
              <w:rPr>
                <w:sz w:val="22"/>
              </w:rPr>
            </w:pPr>
            <w:r w:rsidRPr="006A1210">
              <w:rPr>
                <w:sz w:val="22"/>
              </w:rPr>
              <w:t>0</w:t>
            </w:r>
          </w:p>
        </w:tc>
        <w:tc>
          <w:tcPr>
            <w:tcW w:w="245" w:type="pct"/>
            <w:tcBorders>
              <w:left w:val="nil"/>
              <w:bottom w:val="single" w:sz="4" w:space="0" w:color="auto"/>
              <w:right w:val="nil"/>
            </w:tcBorders>
          </w:tcPr>
          <w:p w14:paraId="46828112" w14:textId="77777777" w:rsidR="005E7BEB" w:rsidRPr="006A1210" w:rsidRDefault="005E7BEB" w:rsidP="005E7BEB">
            <w:pPr>
              <w:jc w:val="right"/>
              <w:rPr>
                <w:sz w:val="22"/>
              </w:rPr>
            </w:pPr>
            <w:r w:rsidRPr="006A1210">
              <w:rPr>
                <w:sz w:val="22"/>
              </w:rPr>
              <w:t>0</w:t>
            </w:r>
          </w:p>
        </w:tc>
        <w:tc>
          <w:tcPr>
            <w:tcW w:w="245" w:type="pct"/>
            <w:tcBorders>
              <w:left w:val="nil"/>
              <w:bottom w:val="single" w:sz="4" w:space="0" w:color="auto"/>
              <w:right w:val="nil"/>
            </w:tcBorders>
          </w:tcPr>
          <w:p w14:paraId="179E5D51" w14:textId="77777777" w:rsidR="005E7BEB" w:rsidRPr="006A1210" w:rsidRDefault="005E7BEB" w:rsidP="005E7BEB">
            <w:pPr>
              <w:jc w:val="right"/>
              <w:rPr>
                <w:sz w:val="22"/>
              </w:rPr>
            </w:pPr>
            <w:r w:rsidRPr="006A1210">
              <w:rPr>
                <w:sz w:val="22"/>
              </w:rPr>
              <w:t>0</w:t>
            </w:r>
          </w:p>
        </w:tc>
        <w:tc>
          <w:tcPr>
            <w:tcW w:w="245" w:type="pct"/>
            <w:tcBorders>
              <w:left w:val="nil"/>
              <w:bottom w:val="single" w:sz="4" w:space="0" w:color="auto"/>
            </w:tcBorders>
          </w:tcPr>
          <w:p w14:paraId="316EB4BC" w14:textId="77777777" w:rsidR="005E7BEB" w:rsidRPr="006A1210" w:rsidRDefault="005E7BEB" w:rsidP="005E7BEB">
            <w:pPr>
              <w:jc w:val="right"/>
              <w:rPr>
                <w:b/>
                <w:sz w:val="22"/>
              </w:rPr>
            </w:pPr>
            <w:r w:rsidRPr="006A1210">
              <w:rPr>
                <w:b/>
                <w:sz w:val="22"/>
              </w:rPr>
              <w:t>0</w:t>
            </w:r>
          </w:p>
        </w:tc>
        <w:tc>
          <w:tcPr>
            <w:tcW w:w="830" w:type="pct"/>
            <w:shd w:val="clear" w:color="auto" w:fill="auto"/>
          </w:tcPr>
          <w:p w14:paraId="7F184EA2" w14:textId="77777777" w:rsidR="005E7BEB" w:rsidRPr="006A1210" w:rsidRDefault="005E7BEB" w:rsidP="005E7BEB">
            <w:pPr>
              <w:rPr>
                <w:b/>
                <w:color w:val="FF0000"/>
                <w:sz w:val="22"/>
              </w:rPr>
            </w:pPr>
            <w:r w:rsidRPr="006A1210">
              <w:rPr>
                <w:b/>
                <w:color w:val="FF0000"/>
                <w:sz w:val="22"/>
              </w:rPr>
              <w:t>Decreasing</w:t>
            </w:r>
          </w:p>
        </w:tc>
        <w:tc>
          <w:tcPr>
            <w:tcW w:w="753" w:type="pct"/>
            <w:tcBorders>
              <w:right w:val="nil"/>
            </w:tcBorders>
          </w:tcPr>
          <w:p w14:paraId="628DA1D9" w14:textId="77777777" w:rsidR="005E7BEB" w:rsidRPr="006A1210" w:rsidRDefault="005E7BEB" w:rsidP="005E7BEB">
            <w:pPr>
              <w:rPr>
                <w:b/>
                <w:color w:val="FF0000"/>
                <w:sz w:val="22"/>
              </w:rPr>
            </w:pPr>
            <w:r w:rsidRPr="006A1210">
              <w:rPr>
                <w:b/>
                <w:color w:val="FF0000"/>
                <w:sz w:val="22"/>
              </w:rPr>
              <w:t>5-year Mean=0</w:t>
            </w:r>
          </w:p>
        </w:tc>
      </w:tr>
      <w:tr w:rsidR="005E7BEB" w:rsidRPr="006A1210" w14:paraId="02578780" w14:textId="77777777" w:rsidTr="005E7BEB">
        <w:trPr>
          <w:trHeight w:val="288"/>
        </w:trPr>
        <w:tc>
          <w:tcPr>
            <w:tcW w:w="1201" w:type="pct"/>
            <w:tcBorders>
              <w:left w:val="nil"/>
            </w:tcBorders>
            <w:vAlign w:val="bottom"/>
          </w:tcPr>
          <w:p w14:paraId="49078BBD" w14:textId="77777777" w:rsidR="005E7BEB" w:rsidRPr="006A1210" w:rsidRDefault="005E7BEB" w:rsidP="005E7BEB">
            <w:pPr>
              <w:rPr>
                <w:sz w:val="22"/>
              </w:rPr>
            </w:pPr>
            <w:r w:rsidRPr="006A1210">
              <w:rPr>
                <w:sz w:val="22"/>
              </w:rPr>
              <w:t>Purple Gallinule</w:t>
            </w:r>
          </w:p>
        </w:tc>
        <w:tc>
          <w:tcPr>
            <w:tcW w:w="440" w:type="pct"/>
          </w:tcPr>
          <w:p w14:paraId="4188B3E4" w14:textId="77777777" w:rsidR="005E7BEB" w:rsidRPr="006A1210" w:rsidRDefault="005E7BEB" w:rsidP="005E7BEB">
            <w:pPr>
              <w:jc w:val="center"/>
              <w:rPr>
                <w:sz w:val="22"/>
              </w:rPr>
            </w:pPr>
            <w:r w:rsidRPr="006A1210">
              <w:rPr>
                <w:sz w:val="22"/>
              </w:rPr>
              <w:t>1</w:t>
            </w:r>
          </w:p>
        </w:tc>
        <w:tc>
          <w:tcPr>
            <w:tcW w:w="551" w:type="pct"/>
          </w:tcPr>
          <w:p w14:paraId="346A10B0" w14:textId="77777777" w:rsidR="005E7BEB" w:rsidRPr="006A1210" w:rsidRDefault="005E7BEB" w:rsidP="005E7BEB">
            <w:pPr>
              <w:jc w:val="center"/>
              <w:rPr>
                <w:sz w:val="22"/>
              </w:rPr>
            </w:pPr>
            <w:r w:rsidRPr="006A1210">
              <w:rPr>
                <w:sz w:val="22"/>
              </w:rPr>
              <w:t>0</w:t>
            </w:r>
          </w:p>
        </w:tc>
        <w:tc>
          <w:tcPr>
            <w:tcW w:w="245" w:type="pct"/>
            <w:tcBorders>
              <w:right w:val="nil"/>
            </w:tcBorders>
          </w:tcPr>
          <w:p w14:paraId="640F0820" w14:textId="77777777" w:rsidR="005E7BEB" w:rsidRPr="006A1210" w:rsidRDefault="005E7BEB" w:rsidP="005E7BEB">
            <w:pPr>
              <w:jc w:val="right"/>
              <w:rPr>
                <w:rFonts w:eastAsia="Times New Roman"/>
                <w:color w:val="000000"/>
                <w:sz w:val="22"/>
              </w:rPr>
            </w:pPr>
            <w:r w:rsidRPr="006A1210">
              <w:rPr>
                <w:rFonts w:eastAsia="Times New Roman"/>
                <w:color w:val="000000"/>
                <w:sz w:val="22"/>
              </w:rPr>
              <w:t>0</w:t>
            </w:r>
          </w:p>
        </w:tc>
        <w:tc>
          <w:tcPr>
            <w:tcW w:w="245" w:type="pct"/>
            <w:tcBorders>
              <w:left w:val="nil"/>
              <w:right w:val="nil"/>
            </w:tcBorders>
          </w:tcPr>
          <w:p w14:paraId="2FB7ABD0" w14:textId="77777777" w:rsidR="005E7BEB" w:rsidRPr="006A1210" w:rsidRDefault="005E7BEB" w:rsidP="005E7BEB">
            <w:pPr>
              <w:jc w:val="right"/>
              <w:rPr>
                <w:rFonts w:eastAsia="Times New Roman"/>
                <w:color w:val="000000"/>
                <w:sz w:val="22"/>
              </w:rPr>
            </w:pPr>
            <w:r w:rsidRPr="006A1210">
              <w:rPr>
                <w:rFonts w:eastAsia="Times New Roman"/>
                <w:color w:val="000000"/>
                <w:sz w:val="22"/>
              </w:rPr>
              <w:t>1</w:t>
            </w:r>
          </w:p>
        </w:tc>
        <w:tc>
          <w:tcPr>
            <w:tcW w:w="245" w:type="pct"/>
            <w:tcBorders>
              <w:left w:val="nil"/>
              <w:right w:val="nil"/>
            </w:tcBorders>
          </w:tcPr>
          <w:p w14:paraId="34470B87" w14:textId="77777777" w:rsidR="005E7BEB" w:rsidRPr="006A1210" w:rsidRDefault="005E7BEB" w:rsidP="005E7BEB">
            <w:pPr>
              <w:jc w:val="right"/>
              <w:rPr>
                <w:rFonts w:eastAsia="Times New Roman"/>
                <w:color w:val="000000"/>
                <w:sz w:val="22"/>
              </w:rPr>
            </w:pPr>
            <w:r w:rsidRPr="006A1210">
              <w:rPr>
                <w:rFonts w:eastAsia="Times New Roman"/>
                <w:color w:val="000000"/>
                <w:sz w:val="22"/>
              </w:rPr>
              <w:t>0</w:t>
            </w:r>
          </w:p>
        </w:tc>
        <w:tc>
          <w:tcPr>
            <w:tcW w:w="245" w:type="pct"/>
            <w:tcBorders>
              <w:left w:val="nil"/>
              <w:right w:val="nil"/>
            </w:tcBorders>
          </w:tcPr>
          <w:p w14:paraId="24920007" w14:textId="77777777" w:rsidR="005E7BEB" w:rsidRPr="006A1210" w:rsidRDefault="005E7BEB" w:rsidP="005E7BEB">
            <w:pPr>
              <w:jc w:val="right"/>
              <w:rPr>
                <w:rFonts w:eastAsia="Times New Roman"/>
                <w:color w:val="000000"/>
                <w:sz w:val="22"/>
              </w:rPr>
            </w:pPr>
            <w:r w:rsidRPr="006A1210">
              <w:rPr>
                <w:rFonts w:eastAsia="Times New Roman"/>
                <w:color w:val="000000"/>
                <w:sz w:val="22"/>
              </w:rPr>
              <w:t>0</w:t>
            </w:r>
          </w:p>
        </w:tc>
        <w:tc>
          <w:tcPr>
            <w:tcW w:w="245" w:type="pct"/>
            <w:tcBorders>
              <w:left w:val="nil"/>
            </w:tcBorders>
          </w:tcPr>
          <w:p w14:paraId="1017D90C" w14:textId="77777777" w:rsidR="005E7BEB" w:rsidRPr="006A1210" w:rsidRDefault="005E7BEB" w:rsidP="005E7BEB">
            <w:pPr>
              <w:jc w:val="right"/>
              <w:rPr>
                <w:rFonts w:eastAsia="Times New Roman"/>
                <w:b/>
                <w:color w:val="000000"/>
                <w:sz w:val="22"/>
              </w:rPr>
            </w:pPr>
            <w:r w:rsidRPr="006A1210">
              <w:rPr>
                <w:rFonts w:eastAsia="Times New Roman"/>
                <w:b/>
                <w:color w:val="000000"/>
                <w:sz w:val="22"/>
              </w:rPr>
              <w:t>0</w:t>
            </w:r>
          </w:p>
        </w:tc>
        <w:tc>
          <w:tcPr>
            <w:tcW w:w="830" w:type="pct"/>
            <w:shd w:val="clear" w:color="auto" w:fill="auto"/>
          </w:tcPr>
          <w:p w14:paraId="7DEE664A" w14:textId="77777777" w:rsidR="005E7BEB" w:rsidRPr="006A1210" w:rsidRDefault="005E7BEB" w:rsidP="005E7BEB">
            <w:pPr>
              <w:rPr>
                <w:sz w:val="22"/>
                <w:highlight w:val="red"/>
              </w:rPr>
            </w:pPr>
            <w:r w:rsidRPr="006A1210">
              <w:rPr>
                <w:b/>
                <w:color w:val="FF0000"/>
                <w:sz w:val="22"/>
              </w:rPr>
              <w:t>Decreasing</w:t>
            </w:r>
          </w:p>
        </w:tc>
        <w:tc>
          <w:tcPr>
            <w:tcW w:w="753" w:type="pct"/>
            <w:tcBorders>
              <w:right w:val="nil"/>
            </w:tcBorders>
          </w:tcPr>
          <w:p w14:paraId="3DD72948" w14:textId="77777777" w:rsidR="005E7BEB" w:rsidRPr="006A1210" w:rsidRDefault="005E7BEB" w:rsidP="005E7BEB">
            <w:pPr>
              <w:rPr>
                <w:sz w:val="22"/>
              </w:rPr>
            </w:pPr>
            <w:r w:rsidRPr="006A1210">
              <w:rPr>
                <w:b/>
                <w:color w:val="FF0000"/>
                <w:sz w:val="22"/>
              </w:rPr>
              <w:t>5-year Mean=0</w:t>
            </w:r>
          </w:p>
        </w:tc>
      </w:tr>
      <w:tr w:rsidR="005E7BEB" w:rsidRPr="006A1210" w14:paraId="0AAFAA95" w14:textId="77777777" w:rsidTr="005E7BEB">
        <w:trPr>
          <w:trHeight w:val="288"/>
        </w:trPr>
        <w:tc>
          <w:tcPr>
            <w:tcW w:w="1201" w:type="pct"/>
            <w:tcBorders>
              <w:left w:val="nil"/>
            </w:tcBorders>
            <w:vAlign w:val="bottom"/>
          </w:tcPr>
          <w:p w14:paraId="72F5F2E4" w14:textId="77777777" w:rsidR="005E7BEB" w:rsidRPr="006A1210" w:rsidRDefault="005E7BEB" w:rsidP="005E7BEB">
            <w:pPr>
              <w:rPr>
                <w:sz w:val="22"/>
              </w:rPr>
            </w:pPr>
            <w:r w:rsidRPr="006A1210">
              <w:rPr>
                <w:sz w:val="22"/>
              </w:rPr>
              <w:t>Green Heron</w:t>
            </w:r>
          </w:p>
        </w:tc>
        <w:tc>
          <w:tcPr>
            <w:tcW w:w="440" w:type="pct"/>
          </w:tcPr>
          <w:p w14:paraId="60741A47" w14:textId="77777777" w:rsidR="005E7BEB" w:rsidRPr="006A1210" w:rsidRDefault="005E7BEB" w:rsidP="005E7BEB">
            <w:pPr>
              <w:jc w:val="center"/>
              <w:rPr>
                <w:sz w:val="22"/>
              </w:rPr>
            </w:pPr>
            <w:r w:rsidRPr="006A1210">
              <w:rPr>
                <w:sz w:val="22"/>
              </w:rPr>
              <w:t>3</w:t>
            </w:r>
          </w:p>
        </w:tc>
        <w:tc>
          <w:tcPr>
            <w:tcW w:w="551" w:type="pct"/>
          </w:tcPr>
          <w:p w14:paraId="6120F387" w14:textId="77777777" w:rsidR="005E7BEB" w:rsidRPr="006A1210" w:rsidRDefault="005E7BEB" w:rsidP="005E7BEB">
            <w:pPr>
              <w:jc w:val="center"/>
              <w:rPr>
                <w:sz w:val="22"/>
              </w:rPr>
            </w:pPr>
            <w:r w:rsidRPr="006A1210">
              <w:rPr>
                <w:sz w:val="22"/>
              </w:rPr>
              <w:t>0</w:t>
            </w:r>
          </w:p>
        </w:tc>
        <w:tc>
          <w:tcPr>
            <w:tcW w:w="245" w:type="pct"/>
            <w:tcBorders>
              <w:right w:val="nil"/>
            </w:tcBorders>
          </w:tcPr>
          <w:p w14:paraId="482B64CC" w14:textId="77777777" w:rsidR="005E7BEB" w:rsidRPr="006A1210" w:rsidRDefault="005E7BEB" w:rsidP="005E7BEB">
            <w:pPr>
              <w:jc w:val="right"/>
              <w:rPr>
                <w:rFonts w:eastAsia="Times New Roman"/>
                <w:color w:val="000000"/>
                <w:sz w:val="22"/>
              </w:rPr>
            </w:pPr>
            <w:r w:rsidRPr="006A1210">
              <w:rPr>
                <w:rFonts w:eastAsia="Times New Roman"/>
                <w:color w:val="000000"/>
                <w:sz w:val="22"/>
              </w:rPr>
              <w:t>1</w:t>
            </w:r>
          </w:p>
        </w:tc>
        <w:tc>
          <w:tcPr>
            <w:tcW w:w="245" w:type="pct"/>
            <w:tcBorders>
              <w:left w:val="nil"/>
              <w:right w:val="nil"/>
            </w:tcBorders>
          </w:tcPr>
          <w:p w14:paraId="43C6CF62" w14:textId="77777777" w:rsidR="005E7BEB" w:rsidRPr="006A1210" w:rsidRDefault="005E7BEB" w:rsidP="005E7BEB">
            <w:pPr>
              <w:jc w:val="right"/>
              <w:rPr>
                <w:rFonts w:eastAsia="Times New Roman"/>
                <w:color w:val="000000"/>
                <w:sz w:val="22"/>
              </w:rPr>
            </w:pPr>
            <w:r w:rsidRPr="006A1210">
              <w:rPr>
                <w:rFonts w:eastAsia="Times New Roman"/>
                <w:color w:val="000000"/>
                <w:sz w:val="22"/>
              </w:rPr>
              <w:t>0</w:t>
            </w:r>
          </w:p>
        </w:tc>
        <w:tc>
          <w:tcPr>
            <w:tcW w:w="245" w:type="pct"/>
            <w:tcBorders>
              <w:left w:val="nil"/>
              <w:right w:val="nil"/>
            </w:tcBorders>
          </w:tcPr>
          <w:p w14:paraId="3D0EC44F" w14:textId="77777777" w:rsidR="005E7BEB" w:rsidRPr="006A1210" w:rsidRDefault="005E7BEB" w:rsidP="005E7BEB">
            <w:pPr>
              <w:jc w:val="right"/>
              <w:rPr>
                <w:rFonts w:eastAsia="Times New Roman"/>
                <w:color w:val="000000"/>
                <w:sz w:val="22"/>
              </w:rPr>
            </w:pPr>
            <w:r w:rsidRPr="006A1210">
              <w:rPr>
                <w:rFonts w:eastAsia="Times New Roman"/>
                <w:color w:val="000000"/>
                <w:sz w:val="22"/>
              </w:rPr>
              <w:t>0</w:t>
            </w:r>
          </w:p>
        </w:tc>
        <w:tc>
          <w:tcPr>
            <w:tcW w:w="245" w:type="pct"/>
            <w:tcBorders>
              <w:left w:val="nil"/>
              <w:right w:val="nil"/>
            </w:tcBorders>
          </w:tcPr>
          <w:p w14:paraId="7A8DDF24" w14:textId="77777777" w:rsidR="005E7BEB" w:rsidRPr="006A1210" w:rsidRDefault="005E7BEB" w:rsidP="005E7BEB">
            <w:pPr>
              <w:jc w:val="right"/>
              <w:rPr>
                <w:rFonts w:eastAsia="Times New Roman"/>
                <w:color w:val="000000"/>
                <w:sz w:val="22"/>
              </w:rPr>
            </w:pPr>
            <w:r w:rsidRPr="006A1210">
              <w:rPr>
                <w:rFonts w:eastAsia="Times New Roman"/>
                <w:color w:val="000000"/>
                <w:sz w:val="22"/>
              </w:rPr>
              <w:t>1</w:t>
            </w:r>
          </w:p>
        </w:tc>
        <w:tc>
          <w:tcPr>
            <w:tcW w:w="245" w:type="pct"/>
            <w:tcBorders>
              <w:left w:val="nil"/>
            </w:tcBorders>
          </w:tcPr>
          <w:p w14:paraId="2FB65D1E" w14:textId="77777777" w:rsidR="005E7BEB" w:rsidRPr="006A1210" w:rsidRDefault="005E7BEB" w:rsidP="005E7BEB">
            <w:pPr>
              <w:jc w:val="right"/>
              <w:rPr>
                <w:rFonts w:eastAsia="Times New Roman"/>
                <w:b/>
                <w:color w:val="000000"/>
                <w:sz w:val="22"/>
              </w:rPr>
            </w:pPr>
            <w:r w:rsidRPr="006A1210">
              <w:rPr>
                <w:rFonts w:eastAsia="Times New Roman"/>
                <w:b/>
                <w:color w:val="000000"/>
                <w:sz w:val="22"/>
              </w:rPr>
              <w:t>0</w:t>
            </w:r>
          </w:p>
        </w:tc>
        <w:tc>
          <w:tcPr>
            <w:tcW w:w="830" w:type="pct"/>
            <w:shd w:val="clear" w:color="auto" w:fill="auto"/>
          </w:tcPr>
          <w:p w14:paraId="021F1740" w14:textId="77777777" w:rsidR="005E7BEB" w:rsidRPr="006A1210" w:rsidRDefault="005E7BEB" w:rsidP="005E7BEB">
            <w:pPr>
              <w:rPr>
                <w:b/>
                <w:color w:val="FF0000"/>
                <w:sz w:val="22"/>
              </w:rPr>
            </w:pPr>
            <w:r w:rsidRPr="006A1210">
              <w:rPr>
                <w:b/>
                <w:color w:val="FF0000"/>
                <w:sz w:val="22"/>
              </w:rPr>
              <w:t>Decreasing</w:t>
            </w:r>
          </w:p>
        </w:tc>
        <w:tc>
          <w:tcPr>
            <w:tcW w:w="753" w:type="pct"/>
            <w:tcBorders>
              <w:right w:val="nil"/>
            </w:tcBorders>
          </w:tcPr>
          <w:p w14:paraId="7DCBB36F" w14:textId="77777777" w:rsidR="005E7BEB" w:rsidRPr="006A1210" w:rsidRDefault="005E7BEB" w:rsidP="005E7BEB">
            <w:pPr>
              <w:rPr>
                <w:sz w:val="22"/>
              </w:rPr>
            </w:pPr>
            <w:r w:rsidRPr="006A1210">
              <w:rPr>
                <w:b/>
                <w:color w:val="FF0000"/>
                <w:sz w:val="22"/>
              </w:rPr>
              <w:t>5-year Mean=0</w:t>
            </w:r>
          </w:p>
        </w:tc>
      </w:tr>
      <w:tr w:rsidR="005E7BEB" w:rsidRPr="006A1210" w14:paraId="22D0DB19" w14:textId="77777777" w:rsidTr="005E7BEB">
        <w:trPr>
          <w:trHeight w:val="288"/>
        </w:trPr>
        <w:tc>
          <w:tcPr>
            <w:tcW w:w="1201" w:type="pct"/>
            <w:tcBorders>
              <w:left w:val="nil"/>
            </w:tcBorders>
            <w:vAlign w:val="bottom"/>
          </w:tcPr>
          <w:p w14:paraId="102FC6E9" w14:textId="77777777" w:rsidR="005E7BEB" w:rsidRPr="006A1210" w:rsidRDefault="005E7BEB" w:rsidP="005E7BEB">
            <w:pPr>
              <w:rPr>
                <w:sz w:val="22"/>
              </w:rPr>
            </w:pPr>
            <w:r w:rsidRPr="006A1210">
              <w:rPr>
                <w:sz w:val="22"/>
              </w:rPr>
              <w:t>Snowy Egret</w:t>
            </w:r>
          </w:p>
        </w:tc>
        <w:tc>
          <w:tcPr>
            <w:tcW w:w="440" w:type="pct"/>
          </w:tcPr>
          <w:p w14:paraId="13EE95A4" w14:textId="77777777" w:rsidR="005E7BEB" w:rsidRPr="006A1210" w:rsidRDefault="005E7BEB" w:rsidP="005E7BEB">
            <w:pPr>
              <w:jc w:val="center"/>
              <w:rPr>
                <w:sz w:val="22"/>
              </w:rPr>
            </w:pPr>
            <w:r w:rsidRPr="006A1210">
              <w:rPr>
                <w:sz w:val="22"/>
              </w:rPr>
              <w:t>2</w:t>
            </w:r>
          </w:p>
        </w:tc>
        <w:tc>
          <w:tcPr>
            <w:tcW w:w="551" w:type="pct"/>
          </w:tcPr>
          <w:p w14:paraId="42EF6282" w14:textId="77777777" w:rsidR="005E7BEB" w:rsidRPr="006A1210" w:rsidRDefault="005E7BEB" w:rsidP="005E7BEB">
            <w:pPr>
              <w:jc w:val="center"/>
              <w:rPr>
                <w:sz w:val="22"/>
              </w:rPr>
            </w:pPr>
            <w:r w:rsidRPr="006A1210">
              <w:rPr>
                <w:sz w:val="22"/>
              </w:rPr>
              <w:t>0</w:t>
            </w:r>
          </w:p>
        </w:tc>
        <w:tc>
          <w:tcPr>
            <w:tcW w:w="245" w:type="pct"/>
            <w:tcBorders>
              <w:right w:val="nil"/>
            </w:tcBorders>
          </w:tcPr>
          <w:p w14:paraId="74A2FC53" w14:textId="77777777" w:rsidR="005E7BEB" w:rsidRPr="006A1210" w:rsidRDefault="005E7BEB" w:rsidP="005E7BEB">
            <w:pPr>
              <w:jc w:val="right"/>
              <w:rPr>
                <w:rFonts w:eastAsia="Times New Roman"/>
                <w:color w:val="000000"/>
                <w:sz w:val="22"/>
              </w:rPr>
            </w:pPr>
            <w:r w:rsidRPr="006A1210">
              <w:rPr>
                <w:rFonts w:eastAsia="Times New Roman"/>
                <w:color w:val="000000"/>
                <w:sz w:val="22"/>
              </w:rPr>
              <w:t>1</w:t>
            </w:r>
          </w:p>
        </w:tc>
        <w:tc>
          <w:tcPr>
            <w:tcW w:w="245" w:type="pct"/>
            <w:tcBorders>
              <w:left w:val="nil"/>
              <w:right w:val="nil"/>
            </w:tcBorders>
          </w:tcPr>
          <w:p w14:paraId="2BB6F9F5" w14:textId="77777777" w:rsidR="005E7BEB" w:rsidRPr="006A1210" w:rsidRDefault="005E7BEB" w:rsidP="005E7BEB">
            <w:pPr>
              <w:jc w:val="right"/>
              <w:rPr>
                <w:rFonts w:eastAsia="Times New Roman"/>
                <w:color w:val="000000"/>
                <w:sz w:val="22"/>
              </w:rPr>
            </w:pPr>
            <w:r w:rsidRPr="006A1210">
              <w:rPr>
                <w:rFonts w:eastAsia="Times New Roman"/>
                <w:color w:val="000000"/>
                <w:sz w:val="22"/>
              </w:rPr>
              <w:t>1</w:t>
            </w:r>
          </w:p>
        </w:tc>
        <w:tc>
          <w:tcPr>
            <w:tcW w:w="245" w:type="pct"/>
            <w:tcBorders>
              <w:left w:val="nil"/>
              <w:right w:val="nil"/>
            </w:tcBorders>
          </w:tcPr>
          <w:p w14:paraId="25A004F2" w14:textId="77777777" w:rsidR="005E7BEB" w:rsidRPr="006A1210" w:rsidRDefault="005E7BEB" w:rsidP="005E7BEB">
            <w:pPr>
              <w:jc w:val="right"/>
              <w:rPr>
                <w:rFonts w:eastAsia="Times New Roman"/>
                <w:color w:val="000000"/>
                <w:sz w:val="22"/>
              </w:rPr>
            </w:pPr>
            <w:r w:rsidRPr="006A1210">
              <w:rPr>
                <w:rFonts w:eastAsia="Times New Roman"/>
                <w:color w:val="000000"/>
                <w:sz w:val="22"/>
              </w:rPr>
              <w:t>0</w:t>
            </w:r>
          </w:p>
        </w:tc>
        <w:tc>
          <w:tcPr>
            <w:tcW w:w="245" w:type="pct"/>
            <w:tcBorders>
              <w:left w:val="nil"/>
              <w:right w:val="nil"/>
            </w:tcBorders>
          </w:tcPr>
          <w:p w14:paraId="06EA82B2" w14:textId="77777777" w:rsidR="005E7BEB" w:rsidRPr="006A1210" w:rsidRDefault="005E7BEB" w:rsidP="005E7BEB">
            <w:pPr>
              <w:jc w:val="right"/>
              <w:rPr>
                <w:rFonts w:eastAsia="Times New Roman"/>
                <w:color w:val="000000"/>
                <w:sz w:val="22"/>
              </w:rPr>
            </w:pPr>
            <w:r w:rsidRPr="006A1210">
              <w:rPr>
                <w:rFonts w:eastAsia="Times New Roman"/>
                <w:color w:val="000000"/>
                <w:sz w:val="22"/>
              </w:rPr>
              <w:t>0</w:t>
            </w:r>
          </w:p>
        </w:tc>
        <w:tc>
          <w:tcPr>
            <w:tcW w:w="245" w:type="pct"/>
            <w:tcBorders>
              <w:left w:val="nil"/>
            </w:tcBorders>
          </w:tcPr>
          <w:p w14:paraId="6DA4A4C7" w14:textId="77777777" w:rsidR="005E7BEB" w:rsidRPr="006A1210" w:rsidRDefault="005E7BEB" w:rsidP="005E7BEB">
            <w:pPr>
              <w:jc w:val="right"/>
              <w:rPr>
                <w:rFonts w:eastAsia="Times New Roman"/>
                <w:b/>
                <w:color w:val="000000"/>
                <w:sz w:val="22"/>
              </w:rPr>
            </w:pPr>
            <w:r w:rsidRPr="006A1210">
              <w:rPr>
                <w:rFonts w:eastAsia="Times New Roman"/>
                <w:b/>
                <w:color w:val="000000"/>
                <w:sz w:val="22"/>
              </w:rPr>
              <w:t>0</w:t>
            </w:r>
          </w:p>
        </w:tc>
        <w:tc>
          <w:tcPr>
            <w:tcW w:w="830" w:type="pct"/>
            <w:shd w:val="clear" w:color="auto" w:fill="auto"/>
          </w:tcPr>
          <w:p w14:paraId="60525662" w14:textId="77777777" w:rsidR="005E7BEB" w:rsidRPr="006A1210" w:rsidRDefault="005E7BEB" w:rsidP="005E7BEB">
            <w:pPr>
              <w:rPr>
                <w:b/>
                <w:color w:val="FF0000"/>
                <w:sz w:val="22"/>
              </w:rPr>
            </w:pPr>
            <w:r w:rsidRPr="006A1210">
              <w:rPr>
                <w:b/>
                <w:color w:val="FF0000"/>
                <w:sz w:val="22"/>
              </w:rPr>
              <w:t>Decreasing</w:t>
            </w:r>
          </w:p>
        </w:tc>
        <w:tc>
          <w:tcPr>
            <w:tcW w:w="753" w:type="pct"/>
            <w:tcBorders>
              <w:right w:val="nil"/>
            </w:tcBorders>
          </w:tcPr>
          <w:p w14:paraId="51C8E39D" w14:textId="77777777" w:rsidR="005E7BEB" w:rsidRPr="006A1210" w:rsidRDefault="005E7BEB" w:rsidP="005E7BEB">
            <w:pPr>
              <w:rPr>
                <w:b/>
                <w:color w:val="FF0000"/>
                <w:sz w:val="22"/>
              </w:rPr>
            </w:pPr>
            <w:r w:rsidRPr="006A1210">
              <w:rPr>
                <w:b/>
                <w:color w:val="FF0000"/>
                <w:sz w:val="22"/>
              </w:rPr>
              <w:t>5-year Mean=0</w:t>
            </w:r>
          </w:p>
        </w:tc>
      </w:tr>
      <w:tr w:rsidR="005E7BEB" w:rsidRPr="006A1210" w14:paraId="6D290F5E" w14:textId="77777777" w:rsidTr="005E7BEB">
        <w:trPr>
          <w:trHeight w:val="288"/>
        </w:trPr>
        <w:tc>
          <w:tcPr>
            <w:tcW w:w="1201" w:type="pct"/>
            <w:tcBorders>
              <w:left w:val="nil"/>
            </w:tcBorders>
          </w:tcPr>
          <w:p w14:paraId="4172187C" w14:textId="77777777" w:rsidR="005E7BEB" w:rsidRPr="006A1210" w:rsidRDefault="005E7BEB" w:rsidP="005E7BEB">
            <w:pPr>
              <w:rPr>
                <w:sz w:val="22"/>
              </w:rPr>
            </w:pPr>
            <w:r w:rsidRPr="006A1210">
              <w:rPr>
                <w:sz w:val="22"/>
              </w:rPr>
              <w:t>Osprey</w:t>
            </w:r>
          </w:p>
        </w:tc>
        <w:tc>
          <w:tcPr>
            <w:tcW w:w="440" w:type="pct"/>
          </w:tcPr>
          <w:p w14:paraId="5122350C" w14:textId="77777777" w:rsidR="005E7BEB" w:rsidRPr="006A1210" w:rsidRDefault="005E7BEB" w:rsidP="005E7BEB">
            <w:pPr>
              <w:jc w:val="center"/>
              <w:rPr>
                <w:sz w:val="22"/>
              </w:rPr>
            </w:pPr>
            <w:r w:rsidRPr="006A1210">
              <w:rPr>
                <w:sz w:val="22"/>
              </w:rPr>
              <w:t>2</w:t>
            </w:r>
          </w:p>
        </w:tc>
        <w:tc>
          <w:tcPr>
            <w:tcW w:w="551" w:type="pct"/>
          </w:tcPr>
          <w:p w14:paraId="2859EBB2" w14:textId="77777777" w:rsidR="005E7BEB" w:rsidRPr="006A1210" w:rsidRDefault="005E7BEB" w:rsidP="005E7BEB">
            <w:pPr>
              <w:jc w:val="center"/>
              <w:rPr>
                <w:sz w:val="22"/>
              </w:rPr>
            </w:pPr>
            <w:r w:rsidRPr="006A1210">
              <w:rPr>
                <w:sz w:val="22"/>
              </w:rPr>
              <w:t>1</w:t>
            </w:r>
          </w:p>
        </w:tc>
        <w:tc>
          <w:tcPr>
            <w:tcW w:w="245" w:type="pct"/>
            <w:tcBorders>
              <w:right w:val="nil"/>
            </w:tcBorders>
          </w:tcPr>
          <w:p w14:paraId="1CB3D971" w14:textId="77777777" w:rsidR="005E7BEB" w:rsidRPr="006A1210" w:rsidRDefault="005E7BEB" w:rsidP="005E7BEB">
            <w:pPr>
              <w:jc w:val="right"/>
              <w:rPr>
                <w:rFonts w:eastAsia="Times New Roman"/>
                <w:color w:val="000000"/>
                <w:sz w:val="22"/>
              </w:rPr>
            </w:pPr>
            <w:r w:rsidRPr="006A1210">
              <w:rPr>
                <w:rFonts w:eastAsia="Times New Roman"/>
                <w:color w:val="000000"/>
                <w:sz w:val="22"/>
              </w:rPr>
              <w:t>1</w:t>
            </w:r>
          </w:p>
        </w:tc>
        <w:tc>
          <w:tcPr>
            <w:tcW w:w="245" w:type="pct"/>
            <w:tcBorders>
              <w:left w:val="nil"/>
              <w:right w:val="nil"/>
            </w:tcBorders>
          </w:tcPr>
          <w:p w14:paraId="3AA98C5B" w14:textId="77777777" w:rsidR="005E7BEB" w:rsidRPr="006A1210" w:rsidRDefault="005E7BEB" w:rsidP="005E7BEB">
            <w:pPr>
              <w:jc w:val="right"/>
              <w:rPr>
                <w:rFonts w:eastAsia="Times New Roman"/>
                <w:color w:val="000000"/>
                <w:sz w:val="22"/>
              </w:rPr>
            </w:pPr>
            <w:r w:rsidRPr="006A1210">
              <w:rPr>
                <w:rFonts w:eastAsia="Times New Roman"/>
                <w:color w:val="000000"/>
                <w:sz w:val="22"/>
              </w:rPr>
              <w:t>1</w:t>
            </w:r>
          </w:p>
        </w:tc>
        <w:tc>
          <w:tcPr>
            <w:tcW w:w="245" w:type="pct"/>
            <w:tcBorders>
              <w:left w:val="nil"/>
              <w:right w:val="nil"/>
            </w:tcBorders>
          </w:tcPr>
          <w:p w14:paraId="157A63C4" w14:textId="77777777" w:rsidR="005E7BEB" w:rsidRPr="006A1210" w:rsidRDefault="005E7BEB" w:rsidP="005E7BEB">
            <w:pPr>
              <w:jc w:val="right"/>
              <w:rPr>
                <w:rFonts w:eastAsia="Times New Roman"/>
                <w:color w:val="000000"/>
                <w:sz w:val="22"/>
              </w:rPr>
            </w:pPr>
            <w:r w:rsidRPr="006A1210">
              <w:rPr>
                <w:rFonts w:eastAsia="Times New Roman"/>
                <w:color w:val="000000"/>
                <w:sz w:val="22"/>
              </w:rPr>
              <w:t>1</w:t>
            </w:r>
          </w:p>
        </w:tc>
        <w:tc>
          <w:tcPr>
            <w:tcW w:w="245" w:type="pct"/>
            <w:tcBorders>
              <w:left w:val="nil"/>
              <w:right w:val="nil"/>
            </w:tcBorders>
          </w:tcPr>
          <w:p w14:paraId="13520E7A" w14:textId="77777777" w:rsidR="005E7BEB" w:rsidRPr="006A1210" w:rsidRDefault="005E7BEB" w:rsidP="005E7BEB">
            <w:pPr>
              <w:jc w:val="right"/>
              <w:rPr>
                <w:rFonts w:eastAsia="Times New Roman"/>
                <w:color w:val="000000"/>
                <w:sz w:val="22"/>
              </w:rPr>
            </w:pPr>
            <w:r w:rsidRPr="006A1210">
              <w:rPr>
                <w:rFonts w:eastAsia="Times New Roman"/>
                <w:color w:val="000000"/>
                <w:sz w:val="22"/>
              </w:rPr>
              <w:t>1</w:t>
            </w:r>
          </w:p>
        </w:tc>
        <w:tc>
          <w:tcPr>
            <w:tcW w:w="245" w:type="pct"/>
            <w:tcBorders>
              <w:left w:val="nil"/>
            </w:tcBorders>
          </w:tcPr>
          <w:p w14:paraId="4E02219B" w14:textId="77777777" w:rsidR="005E7BEB" w:rsidRPr="006A1210" w:rsidRDefault="005E7BEB" w:rsidP="005E7BEB">
            <w:pPr>
              <w:jc w:val="right"/>
              <w:rPr>
                <w:rFonts w:eastAsia="Times New Roman"/>
                <w:b/>
                <w:color w:val="000000"/>
                <w:sz w:val="22"/>
              </w:rPr>
            </w:pPr>
            <w:r w:rsidRPr="006A1210">
              <w:rPr>
                <w:rFonts w:eastAsia="Times New Roman"/>
                <w:b/>
                <w:color w:val="000000"/>
                <w:sz w:val="22"/>
              </w:rPr>
              <w:t>0</w:t>
            </w:r>
          </w:p>
        </w:tc>
        <w:tc>
          <w:tcPr>
            <w:tcW w:w="830" w:type="pct"/>
            <w:shd w:val="clear" w:color="auto" w:fill="auto"/>
          </w:tcPr>
          <w:p w14:paraId="42D0157E" w14:textId="77777777" w:rsidR="005E7BEB" w:rsidRPr="006A1210" w:rsidRDefault="005E7BEB" w:rsidP="005E7BEB">
            <w:pPr>
              <w:rPr>
                <w:b/>
                <w:sz w:val="22"/>
                <w:highlight w:val="red"/>
              </w:rPr>
            </w:pPr>
            <w:r w:rsidRPr="006A1210">
              <w:rPr>
                <w:b/>
                <w:sz w:val="22"/>
              </w:rPr>
              <w:t>No Trend</w:t>
            </w:r>
          </w:p>
        </w:tc>
        <w:tc>
          <w:tcPr>
            <w:tcW w:w="753" w:type="pct"/>
            <w:tcBorders>
              <w:right w:val="nil"/>
            </w:tcBorders>
          </w:tcPr>
          <w:p w14:paraId="43D568FA" w14:textId="77777777" w:rsidR="005E7BEB" w:rsidRPr="006A1210" w:rsidRDefault="005E7BEB" w:rsidP="005E7BEB">
            <w:pPr>
              <w:rPr>
                <w:b/>
                <w:sz w:val="22"/>
              </w:rPr>
            </w:pPr>
            <w:r w:rsidRPr="006A1210">
              <w:rPr>
                <w:b/>
                <w:sz w:val="22"/>
              </w:rPr>
              <w:t>No Trend</w:t>
            </w:r>
          </w:p>
        </w:tc>
      </w:tr>
      <w:tr w:rsidR="005E7BEB" w:rsidRPr="006A1210" w14:paraId="099C9464" w14:textId="77777777" w:rsidTr="005E7BEB">
        <w:trPr>
          <w:trHeight w:val="288"/>
        </w:trPr>
        <w:tc>
          <w:tcPr>
            <w:tcW w:w="1201" w:type="pct"/>
            <w:tcBorders>
              <w:left w:val="nil"/>
            </w:tcBorders>
            <w:vAlign w:val="bottom"/>
          </w:tcPr>
          <w:p w14:paraId="5B3F6D1A" w14:textId="77777777" w:rsidR="005E7BEB" w:rsidRPr="006A1210" w:rsidRDefault="005E7BEB" w:rsidP="005E7BEB">
            <w:pPr>
              <w:rPr>
                <w:sz w:val="22"/>
              </w:rPr>
            </w:pPr>
            <w:r w:rsidRPr="006A1210">
              <w:rPr>
                <w:sz w:val="22"/>
              </w:rPr>
              <w:t>Tri-Colored Heron</w:t>
            </w:r>
          </w:p>
        </w:tc>
        <w:tc>
          <w:tcPr>
            <w:tcW w:w="440" w:type="pct"/>
          </w:tcPr>
          <w:p w14:paraId="2B496446" w14:textId="77777777" w:rsidR="005E7BEB" w:rsidRPr="006A1210" w:rsidRDefault="005E7BEB" w:rsidP="005E7BEB">
            <w:pPr>
              <w:jc w:val="center"/>
              <w:rPr>
                <w:sz w:val="22"/>
              </w:rPr>
            </w:pPr>
            <w:r w:rsidRPr="006A1210">
              <w:rPr>
                <w:sz w:val="22"/>
              </w:rPr>
              <w:t>2</w:t>
            </w:r>
          </w:p>
        </w:tc>
        <w:tc>
          <w:tcPr>
            <w:tcW w:w="551" w:type="pct"/>
          </w:tcPr>
          <w:p w14:paraId="3998A580" w14:textId="77777777" w:rsidR="005E7BEB" w:rsidRPr="006A1210" w:rsidRDefault="005E7BEB" w:rsidP="005E7BEB">
            <w:pPr>
              <w:jc w:val="center"/>
              <w:rPr>
                <w:sz w:val="22"/>
              </w:rPr>
            </w:pPr>
            <w:r w:rsidRPr="006A1210">
              <w:rPr>
                <w:sz w:val="22"/>
              </w:rPr>
              <w:t>1</w:t>
            </w:r>
          </w:p>
        </w:tc>
        <w:tc>
          <w:tcPr>
            <w:tcW w:w="245" w:type="pct"/>
            <w:tcBorders>
              <w:right w:val="nil"/>
            </w:tcBorders>
          </w:tcPr>
          <w:p w14:paraId="3011F1B3" w14:textId="77777777" w:rsidR="005E7BEB" w:rsidRPr="006A1210" w:rsidRDefault="005E7BEB" w:rsidP="005E7BEB">
            <w:pPr>
              <w:jc w:val="right"/>
              <w:rPr>
                <w:rFonts w:eastAsia="Times New Roman"/>
                <w:color w:val="000000"/>
                <w:sz w:val="22"/>
              </w:rPr>
            </w:pPr>
            <w:r w:rsidRPr="006A1210">
              <w:rPr>
                <w:rFonts w:eastAsia="Times New Roman"/>
                <w:color w:val="000000"/>
                <w:sz w:val="22"/>
              </w:rPr>
              <w:t>1</w:t>
            </w:r>
          </w:p>
        </w:tc>
        <w:tc>
          <w:tcPr>
            <w:tcW w:w="245" w:type="pct"/>
            <w:tcBorders>
              <w:left w:val="nil"/>
              <w:right w:val="nil"/>
            </w:tcBorders>
          </w:tcPr>
          <w:p w14:paraId="3B721D78" w14:textId="77777777" w:rsidR="005E7BEB" w:rsidRPr="006A1210" w:rsidRDefault="005E7BEB" w:rsidP="005E7BEB">
            <w:pPr>
              <w:jc w:val="right"/>
              <w:rPr>
                <w:rFonts w:eastAsia="Times New Roman"/>
                <w:color w:val="000000"/>
                <w:sz w:val="22"/>
              </w:rPr>
            </w:pPr>
            <w:r w:rsidRPr="006A1210">
              <w:rPr>
                <w:rFonts w:eastAsia="Times New Roman"/>
                <w:color w:val="000000"/>
                <w:sz w:val="22"/>
              </w:rPr>
              <w:t>1</w:t>
            </w:r>
          </w:p>
        </w:tc>
        <w:tc>
          <w:tcPr>
            <w:tcW w:w="245" w:type="pct"/>
            <w:tcBorders>
              <w:left w:val="nil"/>
              <w:right w:val="nil"/>
            </w:tcBorders>
          </w:tcPr>
          <w:p w14:paraId="23E15C56" w14:textId="77777777" w:rsidR="005E7BEB" w:rsidRPr="006A1210" w:rsidRDefault="005E7BEB" w:rsidP="005E7BEB">
            <w:pPr>
              <w:jc w:val="right"/>
              <w:rPr>
                <w:rFonts w:eastAsia="Times New Roman"/>
                <w:color w:val="000000"/>
                <w:sz w:val="22"/>
              </w:rPr>
            </w:pPr>
            <w:r w:rsidRPr="006A1210">
              <w:rPr>
                <w:rFonts w:eastAsia="Times New Roman"/>
                <w:color w:val="000000"/>
                <w:sz w:val="22"/>
              </w:rPr>
              <w:t>1</w:t>
            </w:r>
          </w:p>
        </w:tc>
        <w:tc>
          <w:tcPr>
            <w:tcW w:w="245" w:type="pct"/>
            <w:tcBorders>
              <w:left w:val="nil"/>
              <w:right w:val="nil"/>
            </w:tcBorders>
          </w:tcPr>
          <w:p w14:paraId="17A01D9F" w14:textId="77777777" w:rsidR="005E7BEB" w:rsidRPr="006A1210" w:rsidRDefault="005E7BEB" w:rsidP="005E7BEB">
            <w:pPr>
              <w:jc w:val="right"/>
              <w:rPr>
                <w:rFonts w:eastAsia="Times New Roman"/>
                <w:color w:val="000000"/>
                <w:sz w:val="22"/>
              </w:rPr>
            </w:pPr>
            <w:r w:rsidRPr="006A1210">
              <w:rPr>
                <w:rFonts w:eastAsia="Times New Roman"/>
                <w:color w:val="000000"/>
                <w:sz w:val="22"/>
              </w:rPr>
              <w:t>1</w:t>
            </w:r>
          </w:p>
        </w:tc>
        <w:tc>
          <w:tcPr>
            <w:tcW w:w="245" w:type="pct"/>
            <w:tcBorders>
              <w:left w:val="nil"/>
            </w:tcBorders>
          </w:tcPr>
          <w:p w14:paraId="749D1016" w14:textId="77777777" w:rsidR="005E7BEB" w:rsidRPr="006A1210" w:rsidRDefault="005E7BEB" w:rsidP="005E7BEB">
            <w:pPr>
              <w:jc w:val="right"/>
              <w:rPr>
                <w:rFonts w:eastAsia="Times New Roman"/>
                <w:b/>
                <w:color w:val="000000"/>
                <w:sz w:val="22"/>
              </w:rPr>
            </w:pPr>
            <w:r w:rsidRPr="006A1210">
              <w:rPr>
                <w:rFonts w:eastAsia="Times New Roman"/>
                <w:b/>
                <w:color w:val="000000"/>
                <w:sz w:val="22"/>
              </w:rPr>
              <w:t>1</w:t>
            </w:r>
          </w:p>
        </w:tc>
        <w:tc>
          <w:tcPr>
            <w:tcW w:w="830" w:type="pct"/>
          </w:tcPr>
          <w:p w14:paraId="487F0617" w14:textId="77777777" w:rsidR="005E7BEB" w:rsidRPr="006A1210" w:rsidRDefault="005E7BEB" w:rsidP="005E7BEB">
            <w:pPr>
              <w:rPr>
                <w:b/>
                <w:color w:val="FF0000"/>
                <w:sz w:val="22"/>
              </w:rPr>
            </w:pPr>
            <w:r w:rsidRPr="006A1210">
              <w:rPr>
                <w:b/>
                <w:color w:val="FF0000"/>
                <w:sz w:val="22"/>
              </w:rPr>
              <w:t>Decreasing</w:t>
            </w:r>
          </w:p>
        </w:tc>
        <w:tc>
          <w:tcPr>
            <w:tcW w:w="753" w:type="pct"/>
            <w:tcBorders>
              <w:right w:val="nil"/>
            </w:tcBorders>
          </w:tcPr>
          <w:p w14:paraId="4C1981FD" w14:textId="77777777" w:rsidR="005E7BEB" w:rsidRPr="006A1210" w:rsidRDefault="005E7BEB" w:rsidP="005E7BEB">
            <w:pPr>
              <w:rPr>
                <w:b/>
                <w:sz w:val="22"/>
              </w:rPr>
            </w:pPr>
            <w:r w:rsidRPr="006A1210">
              <w:rPr>
                <w:b/>
                <w:sz w:val="22"/>
              </w:rPr>
              <w:t>No Trend</w:t>
            </w:r>
          </w:p>
        </w:tc>
      </w:tr>
      <w:tr w:rsidR="005E7BEB" w:rsidRPr="006A1210" w14:paraId="23B1A5C1" w14:textId="77777777" w:rsidTr="005E7BEB">
        <w:trPr>
          <w:trHeight w:val="288"/>
        </w:trPr>
        <w:tc>
          <w:tcPr>
            <w:tcW w:w="1201" w:type="pct"/>
            <w:tcBorders>
              <w:left w:val="nil"/>
            </w:tcBorders>
            <w:vAlign w:val="bottom"/>
          </w:tcPr>
          <w:p w14:paraId="56F56CC2" w14:textId="77777777" w:rsidR="005E7BEB" w:rsidRPr="006A1210" w:rsidRDefault="005E7BEB" w:rsidP="005E7BEB">
            <w:pPr>
              <w:rPr>
                <w:sz w:val="22"/>
              </w:rPr>
            </w:pPr>
            <w:r w:rsidRPr="006A1210">
              <w:rPr>
                <w:sz w:val="22"/>
              </w:rPr>
              <w:t>**Cattle Egret</w:t>
            </w:r>
          </w:p>
        </w:tc>
        <w:tc>
          <w:tcPr>
            <w:tcW w:w="440" w:type="pct"/>
          </w:tcPr>
          <w:p w14:paraId="205A43AB" w14:textId="77777777" w:rsidR="005E7BEB" w:rsidRPr="006A1210" w:rsidRDefault="005E7BEB" w:rsidP="005E7BEB">
            <w:pPr>
              <w:jc w:val="center"/>
              <w:rPr>
                <w:sz w:val="22"/>
              </w:rPr>
            </w:pPr>
            <w:r w:rsidRPr="006A1210">
              <w:rPr>
                <w:sz w:val="22"/>
              </w:rPr>
              <w:t>0</w:t>
            </w:r>
          </w:p>
        </w:tc>
        <w:tc>
          <w:tcPr>
            <w:tcW w:w="551" w:type="pct"/>
          </w:tcPr>
          <w:p w14:paraId="41E2ADE5" w14:textId="77777777" w:rsidR="005E7BEB" w:rsidRPr="006A1210" w:rsidRDefault="005E7BEB" w:rsidP="005E7BEB">
            <w:pPr>
              <w:jc w:val="center"/>
              <w:rPr>
                <w:sz w:val="22"/>
              </w:rPr>
            </w:pPr>
            <w:r w:rsidRPr="006A1210">
              <w:rPr>
                <w:sz w:val="22"/>
              </w:rPr>
              <w:t>10</w:t>
            </w:r>
          </w:p>
        </w:tc>
        <w:tc>
          <w:tcPr>
            <w:tcW w:w="245" w:type="pct"/>
            <w:tcBorders>
              <w:bottom w:val="single" w:sz="4" w:space="0" w:color="auto"/>
              <w:right w:val="nil"/>
            </w:tcBorders>
          </w:tcPr>
          <w:p w14:paraId="3035FB91" w14:textId="77777777" w:rsidR="005E7BEB" w:rsidRPr="006A1210" w:rsidRDefault="005E7BEB" w:rsidP="005E7BEB">
            <w:pPr>
              <w:jc w:val="right"/>
              <w:rPr>
                <w:rFonts w:eastAsia="Times New Roman"/>
                <w:color w:val="000000"/>
                <w:sz w:val="22"/>
              </w:rPr>
            </w:pPr>
            <w:r w:rsidRPr="006A1210">
              <w:rPr>
                <w:rFonts w:eastAsia="Times New Roman"/>
                <w:color w:val="000000"/>
                <w:sz w:val="22"/>
              </w:rPr>
              <w:t>12</w:t>
            </w:r>
          </w:p>
        </w:tc>
        <w:tc>
          <w:tcPr>
            <w:tcW w:w="245" w:type="pct"/>
            <w:tcBorders>
              <w:left w:val="nil"/>
              <w:bottom w:val="single" w:sz="4" w:space="0" w:color="auto"/>
              <w:right w:val="nil"/>
            </w:tcBorders>
          </w:tcPr>
          <w:p w14:paraId="2200A732" w14:textId="77777777" w:rsidR="005E7BEB" w:rsidRPr="006A1210" w:rsidRDefault="005E7BEB" w:rsidP="005E7BEB">
            <w:pPr>
              <w:jc w:val="right"/>
              <w:rPr>
                <w:rFonts w:eastAsia="Times New Roman"/>
                <w:color w:val="000000"/>
                <w:sz w:val="22"/>
              </w:rPr>
            </w:pPr>
            <w:r w:rsidRPr="006A1210">
              <w:rPr>
                <w:rFonts w:eastAsia="Times New Roman"/>
                <w:color w:val="000000"/>
                <w:sz w:val="22"/>
              </w:rPr>
              <w:t>21</w:t>
            </w:r>
          </w:p>
        </w:tc>
        <w:tc>
          <w:tcPr>
            <w:tcW w:w="245" w:type="pct"/>
            <w:tcBorders>
              <w:left w:val="nil"/>
              <w:bottom w:val="single" w:sz="4" w:space="0" w:color="auto"/>
              <w:right w:val="nil"/>
            </w:tcBorders>
          </w:tcPr>
          <w:p w14:paraId="0E1AE183" w14:textId="77777777" w:rsidR="005E7BEB" w:rsidRPr="006A1210" w:rsidRDefault="005E7BEB" w:rsidP="005E7BEB">
            <w:pPr>
              <w:jc w:val="right"/>
              <w:rPr>
                <w:rFonts w:eastAsia="Times New Roman"/>
                <w:color w:val="000000"/>
                <w:sz w:val="22"/>
              </w:rPr>
            </w:pPr>
            <w:r w:rsidRPr="006A1210">
              <w:rPr>
                <w:rFonts w:eastAsia="Times New Roman"/>
                <w:color w:val="000000"/>
                <w:sz w:val="22"/>
              </w:rPr>
              <w:t>16</w:t>
            </w:r>
          </w:p>
        </w:tc>
        <w:tc>
          <w:tcPr>
            <w:tcW w:w="245" w:type="pct"/>
            <w:tcBorders>
              <w:left w:val="nil"/>
              <w:bottom w:val="single" w:sz="4" w:space="0" w:color="auto"/>
              <w:right w:val="nil"/>
            </w:tcBorders>
          </w:tcPr>
          <w:p w14:paraId="384A28D8" w14:textId="77777777" w:rsidR="005E7BEB" w:rsidRPr="006A1210" w:rsidRDefault="005E7BEB" w:rsidP="005E7BEB">
            <w:pPr>
              <w:jc w:val="right"/>
              <w:rPr>
                <w:rFonts w:eastAsia="Times New Roman"/>
                <w:color w:val="000000"/>
                <w:sz w:val="22"/>
              </w:rPr>
            </w:pPr>
            <w:r w:rsidRPr="006A1210">
              <w:rPr>
                <w:rFonts w:eastAsia="Times New Roman"/>
                <w:color w:val="000000"/>
                <w:sz w:val="22"/>
              </w:rPr>
              <w:t>1</w:t>
            </w:r>
          </w:p>
        </w:tc>
        <w:tc>
          <w:tcPr>
            <w:tcW w:w="245" w:type="pct"/>
            <w:tcBorders>
              <w:left w:val="nil"/>
              <w:bottom w:val="single" w:sz="4" w:space="0" w:color="auto"/>
            </w:tcBorders>
          </w:tcPr>
          <w:p w14:paraId="100DC089" w14:textId="77777777" w:rsidR="005E7BEB" w:rsidRPr="006A1210" w:rsidRDefault="005E7BEB" w:rsidP="005E7BEB">
            <w:pPr>
              <w:jc w:val="right"/>
              <w:rPr>
                <w:rFonts w:eastAsia="Times New Roman"/>
                <w:b/>
                <w:color w:val="000000"/>
                <w:sz w:val="22"/>
              </w:rPr>
            </w:pPr>
            <w:r w:rsidRPr="006A1210">
              <w:rPr>
                <w:rFonts w:eastAsia="Times New Roman"/>
                <w:b/>
                <w:color w:val="000000"/>
                <w:sz w:val="22"/>
              </w:rPr>
              <w:t>1</w:t>
            </w:r>
          </w:p>
        </w:tc>
        <w:tc>
          <w:tcPr>
            <w:tcW w:w="830" w:type="pct"/>
          </w:tcPr>
          <w:p w14:paraId="7AA007FB" w14:textId="77777777" w:rsidR="005E7BEB" w:rsidRPr="006A1210" w:rsidRDefault="005E7BEB" w:rsidP="005E7BEB">
            <w:pPr>
              <w:rPr>
                <w:sz w:val="22"/>
              </w:rPr>
            </w:pPr>
            <w:r w:rsidRPr="006A1210">
              <w:rPr>
                <w:b/>
                <w:color w:val="00B050"/>
                <w:sz w:val="22"/>
              </w:rPr>
              <w:t>Increasing</w:t>
            </w:r>
          </w:p>
        </w:tc>
        <w:tc>
          <w:tcPr>
            <w:tcW w:w="753" w:type="pct"/>
            <w:tcBorders>
              <w:right w:val="nil"/>
            </w:tcBorders>
          </w:tcPr>
          <w:p w14:paraId="685F1B92" w14:textId="77777777" w:rsidR="005E7BEB" w:rsidRPr="006A1210" w:rsidRDefault="005E7BEB" w:rsidP="005E7BEB">
            <w:pPr>
              <w:rPr>
                <w:b/>
                <w:sz w:val="22"/>
              </w:rPr>
            </w:pPr>
            <w:r w:rsidRPr="006A1210">
              <w:rPr>
                <w:b/>
                <w:sz w:val="22"/>
              </w:rPr>
              <w:t>No Trend</w:t>
            </w:r>
          </w:p>
        </w:tc>
      </w:tr>
      <w:tr w:rsidR="005E7BEB" w:rsidRPr="006A1210" w14:paraId="1697209E" w14:textId="77777777" w:rsidTr="005E7BEB">
        <w:trPr>
          <w:trHeight w:val="288"/>
        </w:trPr>
        <w:tc>
          <w:tcPr>
            <w:tcW w:w="1201" w:type="pct"/>
            <w:tcBorders>
              <w:left w:val="nil"/>
            </w:tcBorders>
            <w:vAlign w:val="bottom"/>
          </w:tcPr>
          <w:p w14:paraId="71309E4C" w14:textId="77777777" w:rsidR="005E7BEB" w:rsidRPr="006A1210" w:rsidRDefault="005E7BEB" w:rsidP="005E7BEB">
            <w:pPr>
              <w:rPr>
                <w:sz w:val="22"/>
              </w:rPr>
            </w:pPr>
            <w:r w:rsidRPr="006A1210">
              <w:rPr>
                <w:sz w:val="22"/>
              </w:rPr>
              <w:t>Great Blue Heron</w:t>
            </w:r>
          </w:p>
        </w:tc>
        <w:tc>
          <w:tcPr>
            <w:tcW w:w="440" w:type="pct"/>
          </w:tcPr>
          <w:p w14:paraId="7135CADC" w14:textId="77777777" w:rsidR="005E7BEB" w:rsidRPr="006A1210" w:rsidRDefault="005E7BEB" w:rsidP="005E7BEB">
            <w:pPr>
              <w:jc w:val="center"/>
              <w:rPr>
                <w:sz w:val="22"/>
              </w:rPr>
            </w:pPr>
            <w:r w:rsidRPr="006A1210">
              <w:rPr>
                <w:sz w:val="22"/>
              </w:rPr>
              <w:t>1</w:t>
            </w:r>
          </w:p>
        </w:tc>
        <w:tc>
          <w:tcPr>
            <w:tcW w:w="551" w:type="pct"/>
          </w:tcPr>
          <w:p w14:paraId="37B44080" w14:textId="77777777" w:rsidR="005E7BEB" w:rsidRPr="006A1210" w:rsidRDefault="005E7BEB" w:rsidP="005E7BEB">
            <w:pPr>
              <w:jc w:val="center"/>
              <w:rPr>
                <w:sz w:val="22"/>
              </w:rPr>
            </w:pPr>
            <w:r w:rsidRPr="006A1210">
              <w:rPr>
                <w:sz w:val="22"/>
              </w:rPr>
              <w:t>1</w:t>
            </w:r>
          </w:p>
        </w:tc>
        <w:tc>
          <w:tcPr>
            <w:tcW w:w="245" w:type="pct"/>
            <w:tcBorders>
              <w:right w:val="nil"/>
            </w:tcBorders>
          </w:tcPr>
          <w:p w14:paraId="191B3B9B" w14:textId="77777777" w:rsidR="005E7BEB" w:rsidRPr="006A1210" w:rsidRDefault="005E7BEB" w:rsidP="005E7BEB">
            <w:pPr>
              <w:jc w:val="right"/>
              <w:rPr>
                <w:rFonts w:eastAsia="Times New Roman"/>
                <w:color w:val="000000"/>
                <w:sz w:val="22"/>
              </w:rPr>
            </w:pPr>
            <w:r w:rsidRPr="006A1210">
              <w:rPr>
                <w:rFonts w:eastAsia="Times New Roman"/>
                <w:color w:val="000000"/>
                <w:sz w:val="22"/>
              </w:rPr>
              <w:t>2</w:t>
            </w:r>
          </w:p>
        </w:tc>
        <w:tc>
          <w:tcPr>
            <w:tcW w:w="245" w:type="pct"/>
            <w:tcBorders>
              <w:left w:val="nil"/>
              <w:right w:val="nil"/>
            </w:tcBorders>
          </w:tcPr>
          <w:p w14:paraId="44CA5943" w14:textId="77777777" w:rsidR="005E7BEB" w:rsidRPr="006A1210" w:rsidRDefault="005E7BEB" w:rsidP="005E7BEB">
            <w:pPr>
              <w:jc w:val="right"/>
              <w:rPr>
                <w:rFonts w:eastAsia="Times New Roman"/>
                <w:color w:val="000000"/>
                <w:sz w:val="22"/>
              </w:rPr>
            </w:pPr>
            <w:r w:rsidRPr="006A1210">
              <w:rPr>
                <w:rFonts w:eastAsia="Times New Roman"/>
                <w:color w:val="000000"/>
                <w:sz w:val="22"/>
              </w:rPr>
              <w:t>1</w:t>
            </w:r>
          </w:p>
        </w:tc>
        <w:tc>
          <w:tcPr>
            <w:tcW w:w="245" w:type="pct"/>
            <w:tcBorders>
              <w:left w:val="nil"/>
              <w:right w:val="nil"/>
            </w:tcBorders>
          </w:tcPr>
          <w:p w14:paraId="21CF42C6" w14:textId="77777777" w:rsidR="005E7BEB" w:rsidRPr="006A1210" w:rsidRDefault="005E7BEB" w:rsidP="005E7BEB">
            <w:pPr>
              <w:jc w:val="right"/>
              <w:rPr>
                <w:rFonts w:eastAsia="Times New Roman"/>
                <w:color w:val="000000"/>
                <w:sz w:val="22"/>
              </w:rPr>
            </w:pPr>
            <w:r w:rsidRPr="006A1210">
              <w:rPr>
                <w:rFonts w:eastAsia="Times New Roman"/>
                <w:color w:val="000000"/>
                <w:sz w:val="22"/>
              </w:rPr>
              <w:t>2</w:t>
            </w:r>
          </w:p>
        </w:tc>
        <w:tc>
          <w:tcPr>
            <w:tcW w:w="245" w:type="pct"/>
            <w:tcBorders>
              <w:left w:val="nil"/>
              <w:right w:val="nil"/>
            </w:tcBorders>
          </w:tcPr>
          <w:p w14:paraId="27415AD5" w14:textId="77777777" w:rsidR="005E7BEB" w:rsidRPr="006A1210" w:rsidRDefault="005E7BEB" w:rsidP="005E7BEB">
            <w:pPr>
              <w:jc w:val="right"/>
              <w:rPr>
                <w:rFonts w:eastAsia="Times New Roman"/>
                <w:color w:val="000000"/>
                <w:sz w:val="22"/>
              </w:rPr>
            </w:pPr>
            <w:r w:rsidRPr="006A1210">
              <w:rPr>
                <w:rFonts w:eastAsia="Times New Roman"/>
                <w:color w:val="000000"/>
                <w:sz w:val="22"/>
              </w:rPr>
              <w:t>1</w:t>
            </w:r>
          </w:p>
        </w:tc>
        <w:tc>
          <w:tcPr>
            <w:tcW w:w="245" w:type="pct"/>
            <w:tcBorders>
              <w:left w:val="nil"/>
            </w:tcBorders>
          </w:tcPr>
          <w:p w14:paraId="11465A00" w14:textId="77777777" w:rsidR="005E7BEB" w:rsidRPr="006A1210" w:rsidRDefault="005E7BEB" w:rsidP="005E7BEB">
            <w:pPr>
              <w:jc w:val="right"/>
              <w:rPr>
                <w:rFonts w:eastAsia="Times New Roman"/>
                <w:b/>
                <w:color w:val="000000"/>
                <w:sz w:val="22"/>
              </w:rPr>
            </w:pPr>
            <w:r w:rsidRPr="006A1210">
              <w:rPr>
                <w:rFonts w:eastAsia="Times New Roman"/>
                <w:b/>
                <w:color w:val="000000"/>
                <w:sz w:val="22"/>
              </w:rPr>
              <w:t>1</w:t>
            </w:r>
          </w:p>
        </w:tc>
        <w:tc>
          <w:tcPr>
            <w:tcW w:w="830" w:type="pct"/>
          </w:tcPr>
          <w:p w14:paraId="52F76374" w14:textId="77777777" w:rsidR="005E7BEB" w:rsidRPr="006A1210" w:rsidRDefault="005E7BEB" w:rsidP="005E7BEB">
            <w:pPr>
              <w:rPr>
                <w:b/>
                <w:sz w:val="22"/>
              </w:rPr>
            </w:pPr>
            <w:r w:rsidRPr="006A1210">
              <w:rPr>
                <w:b/>
                <w:sz w:val="22"/>
              </w:rPr>
              <w:t>No Trend</w:t>
            </w:r>
          </w:p>
        </w:tc>
        <w:tc>
          <w:tcPr>
            <w:tcW w:w="753" w:type="pct"/>
            <w:tcBorders>
              <w:right w:val="nil"/>
            </w:tcBorders>
          </w:tcPr>
          <w:p w14:paraId="77AF2E7B" w14:textId="77777777" w:rsidR="005E7BEB" w:rsidRPr="006A1210" w:rsidRDefault="005E7BEB" w:rsidP="005E7BEB">
            <w:pPr>
              <w:rPr>
                <w:b/>
                <w:sz w:val="22"/>
              </w:rPr>
            </w:pPr>
            <w:r w:rsidRPr="006A1210">
              <w:rPr>
                <w:b/>
                <w:sz w:val="22"/>
              </w:rPr>
              <w:t>No Trend</w:t>
            </w:r>
          </w:p>
        </w:tc>
      </w:tr>
      <w:tr w:rsidR="005E7BEB" w:rsidRPr="006A1210" w14:paraId="41A9283D" w14:textId="77777777" w:rsidTr="005E7BEB">
        <w:trPr>
          <w:trHeight w:val="288"/>
        </w:trPr>
        <w:tc>
          <w:tcPr>
            <w:tcW w:w="1201" w:type="pct"/>
            <w:tcBorders>
              <w:left w:val="nil"/>
            </w:tcBorders>
            <w:vAlign w:val="bottom"/>
          </w:tcPr>
          <w:p w14:paraId="3ECB11A9" w14:textId="77777777" w:rsidR="005E7BEB" w:rsidRPr="006A1210" w:rsidRDefault="005E7BEB" w:rsidP="005E7BEB">
            <w:pPr>
              <w:rPr>
                <w:sz w:val="22"/>
              </w:rPr>
            </w:pPr>
            <w:r w:rsidRPr="006A1210">
              <w:rPr>
                <w:sz w:val="22"/>
              </w:rPr>
              <w:t>Wood Duck</w:t>
            </w:r>
          </w:p>
        </w:tc>
        <w:tc>
          <w:tcPr>
            <w:tcW w:w="440" w:type="pct"/>
          </w:tcPr>
          <w:p w14:paraId="0F714615" w14:textId="77777777" w:rsidR="005E7BEB" w:rsidRPr="006A1210" w:rsidRDefault="005E7BEB" w:rsidP="005E7BEB">
            <w:pPr>
              <w:jc w:val="center"/>
              <w:rPr>
                <w:sz w:val="22"/>
              </w:rPr>
            </w:pPr>
            <w:r w:rsidRPr="006A1210">
              <w:rPr>
                <w:sz w:val="22"/>
              </w:rPr>
              <w:t>13</w:t>
            </w:r>
          </w:p>
        </w:tc>
        <w:tc>
          <w:tcPr>
            <w:tcW w:w="551" w:type="pct"/>
          </w:tcPr>
          <w:p w14:paraId="079A4443" w14:textId="77777777" w:rsidR="005E7BEB" w:rsidRPr="006A1210" w:rsidRDefault="005E7BEB" w:rsidP="005E7BEB">
            <w:pPr>
              <w:jc w:val="center"/>
              <w:rPr>
                <w:sz w:val="22"/>
              </w:rPr>
            </w:pPr>
            <w:r w:rsidRPr="006A1210">
              <w:rPr>
                <w:sz w:val="22"/>
              </w:rPr>
              <w:t>4</w:t>
            </w:r>
          </w:p>
        </w:tc>
        <w:tc>
          <w:tcPr>
            <w:tcW w:w="245" w:type="pct"/>
            <w:tcBorders>
              <w:right w:val="nil"/>
            </w:tcBorders>
          </w:tcPr>
          <w:p w14:paraId="44396D65" w14:textId="77777777" w:rsidR="005E7BEB" w:rsidRPr="006A1210" w:rsidRDefault="005E7BEB" w:rsidP="005E7BEB">
            <w:pPr>
              <w:jc w:val="right"/>
              <w:rPr>
                <w:rFonts w:eastAsia="Times New Roman"/>
                <w:color w:val="000000"/>
                <w:sz w:val="22"/>
              </w:rPr>
            </w:pPr>
            <w:r w:rsidRPr="006A1210">
              <w:rPr>
                <w:rFonts w:eastAsia="Times New Roman"/>
                <w:color w:val="000000"/>
                <w:sz w:val="22"/>
              </w:rPr>
              <w:t>4</w:t>
            </w:r>
          </w:p>
        </w:tc>
        <w:tc>
          <w:tcPr>
            <w:tcW w:w="245" w:type="pct"/>
            <w:tcBorders>
              <w:left w:val="nil"/>
              <w:right w:val="nil"/>
            </w:tcBorders>
          </w:tcPr>
          <w:p w14:paraId="6A26983A" w14:textId="77777777" w:rsidR="005E7BEB" w:rsidRPr="006A1210" w:rsidRDefault="005E7BEB" w:rsidP="005E7BEB">
            <w:pPr>
              <w:jc w:val="right"/>
              <w:rPr>
                <w:rFonts w:eastAsia="Times New Roman"/>
                <w:color w:val="000000"/>
                <w:sz w:val="22"/>
              </w:rPr>
            </w:pPr>
            <w:r w:rsidRPr="006A1210">
              <w:rPr>
                <w:rFonts w:eastAsia="Times New Roman"/>
                <w:color w:val="000000"/>
                <w:sz w:val="22"/>
              </w:rPr>
              <w:t>7</w:t>
            </w:r>
          </w:p>
        </w:tc>
        <w:tc>
          <w:tcPr>
            <w:tcW w:w="245" w:type="pct"/>
            <w:tcBorders>
              <w:left w:val="nil"/>
              <w:right w:val="nil"/>
            </w:tcBorders>
          </w:tcPr>
          <w:p w14:paraId="65AACF6C" w14:textId="77777777" w:rsidR="005E7BEB" w:rsidRPr="006A1210" w:rsidRDefault="005E7BEB" w:rsidP="005E7BEB">
            <w:pPr>
              <w:jc w:val="right"/>
              <w:rPr>
                <w:rFonts w:eastAsia="Times New Roman"/>
                <w:color w:val="000000"/>
                <w:sz w:val="22"/>
              </w:rPr>
            </w:pPr>
            <w:r w:rsidRPr="006A1210">
              <w:rPr>
                <w:rFonts w:eastAsia="Times New Roman"/>
                <w:color w:val="000000"/>
                <w:sz w:val="22"/>
              </w:rPr>
              <w:t>4</w:t>
            </w:r>
          </w:p>
        </w:tc>
        <w:tc>
          <w:tcPr>
            <w:tcW w:w="245" w:type="pct"/>
            <w:tcBorders>
              <w:left w:val="nil"/>
              <w:right w:val="nil"/>
            </w:tcBorders>
          </w:tcPr>
          <w:p w14:paraId="64E440B8" w14:textId="77777777" w:rsidR="005E7BEB" w:rsidRPr="006A1210" w:rsidRDefault="005E7BEB" w:rsidP="005E7BEB">
            <w:pPr>
              <w:jc w:val="right"/>
              <w:rPr>
                <w:rFonts w:eastAsia="Times New Roman"/>
                <w:color w:val="000000"/>
                <w:sz w:val="22"/>
              </w:rPr>
            </w:pPr>
            <w:r w:rsidRPr="006A1210">
              <w:rPr>
                <w:rFonts w:eastAsia="Times New Roman"/>
                <w:color w:val="000000"/>
                <w:sz w:val="22"/>
              </w:rPr>
              <w:t>4</w:t>
            </w:r>
          </w:p>
        </w:tc>
        <w:tc>
          <w:tcPr>
            <w:tcW w:w="245" w:type="pct"/>
            <w:tcBorders>
              <w:left w:val="nil"/>
            </w:tcBorders>
          </w:tcPr>
          <w:p w14:paraId="2393AE8F" w14:textId="77777777" w:rsidR="005E7BEB" w:rsidRPr="006A1210" w:rsidRDefault="005E7BEB" w:rsidP="005E7BEB">
            <w:pPr>
              <w:jc w:val="right"/>
              <w:rPr>
                <w:rFonts w:eastAsia="Times New Roman"/>
                <w:b/>
                <w:color w:val="000000"/>
                <w:sz w:val="22"/>
              </w:rPr>
            </w:pPr>
            <w:r w:rsidRPr="006A1210">
              <w:rPr>
                <w:rFonts w:eastAsia="Times New Roman"/>
                <w:b/>
                <w:color w:val="000000"/>
                <w:sz w:val="22"/>
              </w:rPr>
              <w:t>2</w:t>
            </w:r>
          </w:p>
        </w:tc>
        <w:tc>
          <w:tcPr>
            <w:tcW w:w="830" w:type="pct"/>
          </w:tcPr>
          <w:p w14:paraId="739C6403" w14:textId="77777777" w:rsidR="005E7BEB" w:rsidRPr="006A1210" w:rsidRDefault="005E7BEB" w:rsidP="005E7BEB">
            <w:pPr>
              <w:rPr>
                <w:b/>
                <w:color w:val="FF0000"/>
                <w:sz w:val="22"/>
              </w:rPr>
            </w:pPr>
            <w:r w:rsidRPr="006A1210">
              <w:rPr>
                <w:b/>
                <w:color w:val="FF0000"/>
                <w:sz w:val="22"/>
              </w:rPr>
              <w:t>Decreasing</w:t>
            </w:r>
          </w:p>
        </w:tc>
        <w:tc>
          <w:tcPr>
            <w:tcW w:w="753" w:type="pct"/>
            <w:tcBorders>
              <w:right w:val="nil"/>
            </w:tcBorders>
          </w:tcPr>
          <w:p w14:paraId="51B5AC8B" w14:textId="77777777" w:rsidR="005E7BEB" w:rsidRPr="006A1210" w:rsidRDefault="005E7BEB" w:rsidP="005E7BEB">
            <w:pPr>
              <w:rPr>
                <w:b/>
                <w:sz w:val="22"/>
              </w:rPr>
            </w:pPr>
            <w:r w:rsidRPr="006A1210">
              <w:rPr>
                <w:b/>
                <w:sz w:val="22"/>
              </w:rPr>
              <w:t>No Trend</w:t>
            </w:r>
          </w:p>
        </w:tc>
      </w:tr>
      <w:tr w:rsidR="005E7BEB" w:rsidRPr="006A1210" w14:paraId="0402CEB8" w14:textId="77777777" w:rsidTr="005E7BEB">
        <w:trPr>
          <w:trHeight w:val="288"/>
        </w:trPr>
        <w:tc>
          <w:tcPr>
            <w:tcW w:w="1201" w:type="pct"/>
            <w:tcBorders>
              <w:left w:val="nil"/>
            </w:tcBorders>
            <w:vAlign w:val="bottom"/>
          </w:tcPr>
          <w:p w14:paraId="11797A8A" w14:textId="77777777" w:rsidR="005E7BEB" w:rsidRPr="006A1210" w:rsidRDefault="005E7BEB" w:rsidP="005E7BEB">
            <w:pPr>
              <w:rPr>
                <w:sz w:val="22"/>
              </w:rPr>
            </w:pPr>
            <w:r w:rsidRPr="006A1210">
              <w:rPr>
                <w:sz w:val="22"/>
              </w:rPr>
              <w:t>Great Egret</w:t>
            </w:r>
          </w:p>
        </w:tc>
        <w:tc>
          <w:tcPr>
            <w:tcW w:w="440" w:type="pct"/>
          </w:tcPr>
          <w:p w14:paraId="7C5EB375" w14:textId="77777777" w:rsidR="005E7BEB" w:rsidRPr="006A1210" w:rsidRDefault="005E7BEB" w:rsidP="005E7BEB">
            <w:pPr>
              <w:jc w:val="center"/>
              <w:rPr>
                <w:sz w:val="22"/>
              </w:rPr>
            </w:pPr>
            <w:r w:rsidRPr="006A1210">
              <w:rPr>
                <w:sz w:val="22"/>
              </w:rPr>
              <w:t>3</w:t>
            </w:r>
          </w:p>
        </w:tc>
        <w:tc>
          <w:tcPr>
            <w:tcW w:w="551" w:type="pct"/>
          </w:tcPr>
          <w:p w14:paraId="5817799A" w14:textId="77777777" w:rsidR="005E7BEB" w:rsidRPr="006A1210" w:rsidRDefault="005E7BEB" w:rsidP="005E7BEB">
            <w:pPr>
              <w:jc w:val="center"/>
              <w:rPr>
                <w:sz w:val="22"/>
              </w:rPr>
            </w:pPr>
            <w:r w:rsidRPr="006A1210">
              <w:rPr>
                <w:sz w:val="22"/>
              </w:rPr>
              <w:t>2</w:t>
            </w:r>
          </w:p>
        </w:tc>
        <w:tc>
          <w:tcPr>
            <w:tcW w:w="245" w:type="pct"/>
            <w:tcBorders>
              <w:right w:val="nil"/>
            </w:tcBorders>
          </w:tcPr>
          <w:p w14:paraId="17A0EA94" w14:textId="77777777" w:rsidR="005E7BEB" w:rsidRPr="006A1210" w:rsidRDefault="005E7BEB" w:rsidP="005E7BEB">
            <w:pPr>
              <w:jc w:val="right"/>
              <w:rPr>
                <w:rFonts w:eastAsia="Times New Roman"/>
                <w:color w:val="000000"/>
                <w:sz w:val="22"/>
              </w:rPr>
            </w:pPr>
            <w:r w:rsidRPr="006A1210">
              <w:rPr>
                <w:rFonts w:eastAsia="Times New Roman"/>
                <w:color w:val="000000"/>
                <w:sz w:val="22"/>
              </w:rPr>
              <w:t>2</w:t>
            </w:r>
          </w:p>
        </w:tc>
        <w:tc>
          <w:tcPr>
            <w:tcW w:w="245" w:type="pct"/>
            <w:tcBorders>
              <w:left w:val="nil"/>
              <w:right w:val="nil"/>
            </w:tcBorders>
          </w:tcPr>
          <w:p w14:paraId="1353FD3F" w14:textId="77777777" w:rsidR="005E7BEB" w:rsidRPr="006A1210" w:rsidRDefault="005E7BEB" w:rsidP="005E7BEB">
            <w:pPr>
              <w:jc w:val="right"/>
              <w:rPr>
                <w:rFonts w:eastAsia="Times New Roman"/>
                <w:color w:val="000000"/>
                <w:sz w:val="22"/>
              </w:rPr>
            </w:pPr>
            <w:r w:rsidRPr="006A1210">
              <w:rPr>
                <w:rFonts w:eastAsia="Times New Roman"/>
                <w:color w:val="000000"/>
                <w:sz w:val="22"/>
              </w:rPr>
              <w:t>1</w:t>
            </w:r>
          </w:p>
        </w:tc>
        <w:tc>
          <w:tcPr>
            <w:tcW w:w="245" w:type="pct"/>
            <w:tcBorders>
              <w:left w:val="nil"/>
              <w:right w:val="nil"/>
            </w:tcBorders>
          </w:tcPr>
          <w:p w14:paraId="18270652" w14:textId="77777777" w:rsidR="005E7BEB" w:rsidRPr="006A1210" w:rsidRDefault="005E7BEB" w:rsidP="005E7BEB">
            <w:pPr>
              <w:jc w:val="right"/>
              <w:rPr>
                <w:rFonts w:eastAsia="Times New Roman"/>
                <w:color w:val="000000"/>
                <w:sz w:val="22"/>
              </w:rPr>
            </w:pPr>
            <w:r w:rsidRPr="006A1210">
              <w:rPr>
                <w:rFonts w:eastAsia="Times New Roman"/>
                <w:color w:val="000000"/>
                <w:sz w:val="22"/>
              </w:rPr>
              <w:t>2</w:t>
            </w:r>
          </w:p>
        </w:tc>
        <w:tc>
          <w:tcPr>
            <w:tcW w:w="245" w:type="pct"/>
            <w:tcBorders>
              <w:left w:val="nil"/>
              <w:right w:val="nil"/>
            </w:tcBorders>
          </w:tcPr>
          <w:p w14:paraId="2C2A469D" w14:textId="77777777" w:rsidR="005E7BEB" w:rsidRPr="006A1210" w:rsidRDefault="005E7BEB" w:rsidP="005E7BEB">
            <w:pPr>
              <w:jc w:val="right"/>
              <w:rPr>
                <w:rFonts w:eastAsia="Times New Roman"/>
                <w:color w:val="000000"/>
                <w:sz w:val="22"/>
              </w:rPr>
            </w:pPr>
            <w:r w:rsidRPr="006A1210">
              <w:rPr>
                <w:rFonts w:eastAsia="Times New Roman"/>
                <w:color w:val="000000"/>
                <w:sz w:val="22"/>
              </w:rPr>
              <w:t>2</w:t>
            </w:r>
          </w:p>
        </w:tc>
        <w:tc>
          <w:tcPr>
            <w:tcW w:w="245" w:type="pct"/>
            <w:tcBorders>
              <w:left w:val="nil"/>
            </w:tcBorders>
          </w:tcPr>
          <w:p w14:paraId="6CE3D22B" w14:textId="77777777" w:rsidR="005E7BEB" w:rsidRPr="006A1210" w:rsidRDefault="005E7BEB" w:rsidP="005E7BEB">
            <w:pPr>
              <w:jc w:val="right"/>
              <w:rPr>
                <w:rFonts w:eastAsia="Times New Roman"/>
                <w:b/>
                <w:color w:val="000000"/>
                <w:sz w:val="22"/>
              </w:rPr>
            </w:pPr>
            <w:r w:rsidRPr="006A1210">
              <w:rPr>
                <w:rFonts w:eastAsia="Times New Roman"/>
                <w:b/>
                <w:color w:val="000000"/>
                <w:sz w:val="22"/>
              </w:rPr>
              <w:t>2</w:t>
            </w:r>
          </w:p>
        </w:tc>
        <w:tc>
          <w:tcPr>
            <w:tcW w:w="830" w:type="pct"/>
          </w:tcPr>
          <w:p w14:paraId="7B02B35A" w14:textId="77777777" w:rsidR="005E7BEB" w:rsidRPr="006A1210" w:rsidRDefault="005E7BEB" w:rsidP="005E7BEB">
            <w:pPr>
              <w:rPr>
                <w:b/>
                <w:sz w:val="22"/>
              </w:rPr>
            </w:pPr>
            <w:r w:rsidRPr="006A1210">
              <w:rPr>
                <w:b/>
                <w:sz w:val="22"/>
              </w:rPr>
              <w:t>No Trend</w:t>
            </w:r>
          </w:p>
        </w:tc>
        <w:tc>
          <w:tcPr>
            <w:tcW w:w="753" w:type="pct"/>
            <w:tcBorders>
              <w:right w:val="nil"/>
            </w:tcBorders>
          </w:tcPr>
          <w:p w14:paraId="31A78E17" w14:textId="77777777" w:rsidR="005E7BEB" w:rsidRPr="006A1210" w:rsidRDefault="005E7BEB" w:rsidP="005E7BEB">
            <w:pPr>
              <w:rPr>
                <w:b/>
                <w:sz w:val="22"/>
              </w:rPr>
            </w:pPr>
            <w:r w:rsidRPr="006A1210">
              <w:rPr>
                <w:b/>
                <w:sz w:val="22"/>
              </w:rPr>
              <w:t>No Trend</w:t>
            </w:r>
          </w:p>
        </w:tc>
      </w:tr>
      <w:tr w:rsidR="005E7BEB" w:rsidRPr="006A1210" w14:paraId="16A569E3" w14:textId="77777777" w:rsidTr="005E7BEB">
        <w:trPr>
          <w:trHeight w:val="288"/>
        </w:trPr>
        <w:tc>
          <w:tcPr>
            <w:tcW w:w="1201" w:type="pct"/>
            <w:tcBorders>
              <w:left w:val="nil"/>
            </w:tcBorders>
            <w:vAlign w:val="bottom"/>
          </w:tcPr>
          <w:p w14:paraId="7AC10B75" w14:textId="77777777" w:rsidR="005E7BEB" w:rsidRPr="006A1210" w:rsidRDefault="005E7BEB" w:rsidP="005E7BEB">
            <w:pPr>
              <w:rPr>
                <w:sz w:val="22"/>
              </w:rPr>
            </w:pPr>
            <w:r w:rsidRPr="006A1210">
              <w:rPr>
                <w:sz w:val="22"/>
              </w:rPr>
              <w:t>*Manatee</w:t>
            </w:r>
          </w:p>
        </w:tc>
        <w:tc>
          <w:tcPr>
            <w:tcW w:w="440" w:type="pct"/>
          </w:tcPr>
          <w:p w14:paraId="5AE1848F" w14:textId="77777777" w:rsidR="005E7BEB" w:rsidRPr="006A1210" w:rsidRDefault="005E7BEB" w:rsidP="005E7BEB">
            <w:pPr>
              <w:jc w:val="center"/>
              <w:rPr>
                <w:sz w:val="22"/>
              </w:rPr>
            </w:pPr>
            <w:r w:rsidRPr="006A1210">
              <w:rPr>
                <w:sz w:val="22"/>
              </w:rPr>
              <w:t>3</w:t>
            </w:r>
          </w:p>
        </w:tc>
        <w:tc>
          <w:tcPr>
            <w:tcW w:w="551" w:type="pct"/>
          </w:tcPr>
          <w:p w14:paraId="18A741EF" w14:textId="77777777" w:rsidR="005E7BEB" w:rsidRPr="006A1210" w:rsidRDefault="005E7BEB" w:rsidP="005E7BEB">
            <w:pPr>
              <w:jc w:val="center"/>
              <w:rPr>
                <w:sz w:val="22"/>
              </w:rPr>
            </w:pPr>
            <w:r w:rsidRPr="006A1210">
              <w:rPr>
                <w:sz w:val="22"/>
              </w:rPr>
              <w:t>6</w:t>
            </w:r>
          </w:p>
        </w:tc>
        <w:tc>
          <w:tcPr>
            <w:tcW w:w="245" w:type="pct"/>
            <w:tcBorders>
              <w:bottom w:val="single" w:sz="4" w:space="0" w:color="auto"/>
              <w:right w:val="nil"/>
            </w:tcBorders>
          </w:tcPr>
          <w:p w14:paraId="63993B73" w14:textId="77777777" w:rsidR="005E7BEB" w:rsidRPr="006A1210" w:rsidRDefault="005E7BEB" w:rsidP="005E7BEB">
            <w:pPr>
              <w:jc w:val="right"/>
              <w:rPr>
                <w:sz w:val="22"/>
              </w:rPr>
            </w:pPr>
            <w:r w:rsidRPr="006A1210">
              <w:rPr>
                <w:sz w:val="22"/>
              </w:rPr>
              <w:t>12</w:t>
            </w:r>
          </w:p>
        </w:tc>
        <w:tc>
          <w:tcPr>
            <w:tcW w:w="245" w:type="pct"/>
            <w:tcBorders>
              <w:left w:val="nil"/>
              <w:bottom w:val="single" w:sz="4" w:space="0" w:color="auto"/>
              <w:right w:val="nil"/>
            </w:tcBorders>
          </w:tcPr>
          <w:p w14:paraId="088A8B83" w14:textId="77777777" w:rsidR="005E7BEB" w:rsidRPr="006A1210" w:rsidRDefault="005E7BEB" w:rsidP="005E7BEB">
            <w:pPr>
              <w:jc w:val="right"/>
              <w:rPr>
                <w:sz w:val="22"/>
              </w:rPr>
            </w:pPr>
            <w:r w:rsidRPr="006A1210">
              <w:rPr>
                <w:sz w:val="22"/>
              </w:rPr>
              <w:t>8</w:t>
            </w:r>
          </w:p>
        </w:tc>
        <w:tc>
          <w:tcPr>
            <w:tcW w:w="245" w:type="pct"/>
            <w:tcBorders>
              <w:left w:val="nil"/>
              <w:bottom w:val="single" w:sz="4" w:space="0" w:color="auto"/>
              <w:right w:val="nil"/>
            </w:tcBorders>
          </w:tcPr>
          <w:p w14:paraId="4616E72C" w14:textId="77777777" w:rsidR="005E7BEB" w:rsidRPr="006A1210" w:rsidRDefault="005E7BEB" w:rsidP="005E7BEB">
            <w:pPr>
              <w:jc w:val="right"/>
              <w:rPr>
                <w:sz w:val="22"/>
              </w:rPr>
            </w:pPr>
            <w:r w:rsidRPr="006A1210">
              <w:rPr>
                <w:sz w:val="22"/>
              </w:rPr>
              <w:t>5</w:t>
            </w:r>
          </w:p>
        </w:tc>
        <w:tc>
          <w:tcPr>
            <w:tcW w:w="245" w:type="pct"/>
            <w:tcBorders>
              <w:left w:val="nil"/>
              <w:bottom w:val="single" w:sz="4" w:space="0" w:color="auto"/>
              <w:right w:val="nil"/>
            </w:tcBorders>
          </w:tcPr>
          <w:p w14:paraId="77AF60DE" w14:textId="77777777" w:rsidR="005E7BEB" w:rsidRPr="006A1210" w:rsidRDefault="005E7BEB" w:rsidP="005E7BEB">
            <w:pPr>
              <w:jc w:val="right"/>
              <w:rPr>
                <w:sz w:val="22"/>
              </w:rPr>
            </w:pPr>
            <w:r w:rsidRPr="006A1210">
              <w:rPr>
                <w:sz w:val="22"/>
              </w:rPr>
              <w:t>3</w:t>
            </w:r>
          </w:p>
        </w:tc>
        <w:tc>
          <w:tcPr>
            <w:tcW w:w="245" w:type="pct"/>
            <w:tcBorders>
              <w:left w:val="nil"/>
              <w:bottom w:val="single" w:sz="4" w:space="0" w:color="auto"/>
            </w:tcBorders>
          </w:tcPr>
          <w:p w14:paraId="1E241558" w14:textId="77777777" w:rsidR="005E7BEB" w:rsidRPr="006A1210" w:rsidRDefault="005E7BEB" w:rsidP="005E7BEB">
            <w:pPr>
              <w:jc w:val="right"/>
              <w:rPr>
                <w:b/>
                <w:sz w:val="22"/>
              </w:rPr>
            </w:pPr>
            <w:r w:rsidRPr="006A1210">
              <w:rPr>
                <w:b/>
                <w:sz w:val="22"/>
              </w:rPr>
              <w:t>3</w:t>
            </w:r>
          </w:p>
        </w:tc>
        <w:tc>
          <w:tcPr>
            <w:tcW w:w="830" w:type="pct"/>
          </w:tcPr>
          <w:p w14:paraId="69538BA3" w14:textId="77777777" w:rsidR="005E7BEB" w:rsidRPr="006A1210" w:rsidRDefault="005E7BEB" w:rsidP="005E7BEB">
            <w:pPr>
              <w:rPr>
                <w:b/>
                <w:sz w:val="22"/>
                <w:highlight w:val="green"/>
              </w:rPr>
            </w:pPr>
            <w:r w:rsidRPr="006A1210">
              <w:rPr>
                <w:b/>
                <w:sz w:val="22"/>
              </w:rPr>
              <w:t>No Trend</w:t>
            </w:r>
          </w:p>
        </w:tc>
        <w:tc>
          <w:tcPr>
            <w:tcW w:w="753" w:type="pct"/>
            <w:tcBorders>
              <w:right w:val="nil"/>
            </w:tcBorders>
          </w:tcPr>
          <w:p w14:paraId="4520CEAC" w14:textId="77777777" w:rsidR="005E7BEB" w:rsidRPr="006A1210" w:rsidRDefault="005E7BEB" w:rsidP="005E7BEB">
            <w:pPr>
              <w:rPr>
                <w:b/>
                <w:color w:val="FF0000"/>
                <w:sz w:val="22"/>
              </w:rPr>
            </w:pPr>
            <w:r w:rsidRPr="006A1210">
              <w:rPr>
                <w:b/>
                <w:color w:val="FF0000"/>
                <w:sz w:val="22"/>
              </w:rPr>
              <w:t>Decreasing</w:t>
            </w:r>
          </w:p>
        </w:tc>
      </w:tr>
      <w:tr w:rsidR="005E7BEB" w:rsidRPr="006A1210" w14:paraId="55D1ABAE" w14:textId="77777777" w:rsidTr="005E7BEB">
        <w:trPr>
          <w:trHeight w:val="288"/>
        </w:trPr>
        <w:tc>
          <w:tcPr>
            <w:tcW w:w="1201" w:type="pct"/>
            <w:tcBorders>
              <w:left w:val="nil"/>
            </w:tcBorders>
            <w:vAlign w:val="bottom"/>
          </w:tcPr>
          <w:p w14:paraId="62DBF54A" w14:textId="77777777" w:rsidR="005E7BEB" w:rsidRPr="006A1210" w:rsidRDefault="005E7BEB" w:rsidP="005E7BEB">
            <w:pPr>
              <w:rPr>
                <w:sz w:val="22"/>
              </w:rPr>
            </w:pPr>
            <w:r w:rsidRPr="006A1210">
              <w:rPr>
                <w:sz w:val="22"/>
              </w:rPr>
              <w:t>Yellow-cr. Night Heron</w:t>
            </w:r>
          </w:p>
        </w:tc>
        <w:tc>
          <w:tcPr>
            <w:tcW w:w="440" w:type="pct"/>
          </w:tcPr>
          <w:p w14:paraId="2B5E1131" w14:textId="77777777" w:rsidR="005E7BEB" w:rsidRPr="006A1210" w:rsidRDefault="005E7BEB" w:rsidP="005E7BEB">
            <w:pPr>
              <w:jc w:val="center"/>
              <w:rPr>
                <w:sz w:val="22"/>
              </w:rPr>
            </w:pPr>
            <w:r w:rsidRPr="006A1210">
              <w:rPr>
                <w:sz w:val="22"/>
              </w:rPr>
              <w:t>3</w:t>
            </w:r>
          </w:p>
        </w:tc>
        <w:tc>
          <w:tcPr>
            <w:tcW w:w="551" w:type="pct"/>
          </w:tcPr>
          <w:p w14:paraId="52C66190" w14:textId="77777777" w:rsidR="005E7BEB" w:rsidRPr="006A1210" w:rsidRDefault="005E7BEB" w:rsidP="005E7BEB">
            <w:pPr>
              <w:jc w:val="center"/>
              <w:rPr>
                <w:sz w:val="22"/>
              </w:rPr>
            </w:pPr>
            <w:r w:rsidRPr="006A1210">
              <w:rPr>
                <w:sz w:val="22"/>
              </w:rPr>
              <w:t>2</w:t>
            </w:r>
          </w:p>
        </w:tc>
        <w:tc>
          <w:tcPr>
            <w:tcW w:w="245" w:type="pct"/>
            <w:tcBorders>
              <w:bottom w:val="single" w:sz="4" w:space="0" w:color="auto"/>
              <w:right w:val="nil"/>
            </w:tcBorders>
          </w:tcPr>
          <w:p w14:paraId="1F99A635" w14:textId="77777777" w:rsidR="005E7BEB" w:rsidRPr="006A1210" w:rsidRDefault="005E7BEB" w:rsidP="005E7BEB">
            <w:pPr>
              <w:jc w:val="right"/>
              <w:rPr>
                <w:rFonts w:eastAsia="Times New Roman"/>
                <w:color w:val="000000"/>
                <w:sz w:val="22"/>
              </w:rPr>
            </w:pPr>
            <w:r w:rsidRPr="006A1210">
              <w:rPr>
                <w:rFonts w:eastAsia="Times New Roman"/>
                <w:color w:val="000000"/>
                <w:sz w:val="22"/>
              </w:rPr>
              <w:t>1</w:t>
            </w:r>
          </w:p>
        </w:tc>
        <w:tc>
          <w:tcPr>
            <w:tcW w:w="245" w:type="pct"/>
            <w:tcBorders>
              <w:left w:val="nil"/>
              <w:bottom w:val="single" w:sz="4" w:space="0" w:color="auto"/>
              <w:right w:val="nil"/>
            </w:tcBorders>
          </w:tcPr>
          <w:p w14:paraId="648A1160" w14:textId="77777777" w:rsidR="005E7BEB" w:rsidRPr="006A1210" w:rsidRDefault="005E7BEB" w:rsidP="005E7BEB">
            <w:pPr>
              <w:jc w:val="right"/>
              <w:rPr>
                <w:rFonts w:eastAsia="Times New Roman"/>
                <w:color w:val="000000"/>
                <w:sz w:val="22"/>
              </w:rPr>
            </w:pPr>
            <w:r w:rsidRPr="006A1210">
              <w:rPr>
                <w:rFonts w:eastAsia="Times New Roman"/>
                <w:color w:val="000000"/>
                <w:sz w:val="22"/>
              </w:rPr>
              <w:t>2</w:t>
            </w:r>
          </w:p>
        </w:tc>
        <w:tc>
          <w:tcPr>
            <w:tcW w:w="245" w:type="pct"/>
            <w:tcBorders>
              <w:left w:val="nil"/>
              <w:bottom w:val="single" w:sz="4" w:space="0" w:color="auto"/>
              <w:right w:val="nil"/>
            </w:tcBorders>
          </w:tcPr>
          <w:p w14:paraId="1FC96CB7" w14:textId="77777777" w:rsidR="005E7BEB" w:rsidRPr="006A1210" w:rsidRDefault="005E7BEB" w:rsidP="005E7BEB">
            <w:pPr>
              <w:jc w:val="right"/>
              <w:rPr>
                <w:rFonts w:eastAsia="Times New Roman"/>
                <w:color w:val="000000"/>
                <w:sz w:val="22"/>
              </w:rPr>
            </w:pPr>
            <w:r w:rsidRPr="006A1210">
              <w:rPr>
                <w:rFonts w:eastAsia="Times New Roman"/>
                <w:color w:val="000000"/>
                <w:sz w:val="22"/>
              </w:rPr>
              <w:t>2</w:t>
            </w:r>
          </w:p>
        </w:tc>
        <w:tc>
          <w:tcPr>
            <w:tcW w:w="245" w:type="pct"/>
            <w:tcBorders>
              <w:left w:val="nil"/>
              <w:bottom w:val="single" w:sz="4" w:space="0" w:color="auto"/>
              <w:right w:val="nil"/>
            </w:tcBorders>
          </w:tcPr>
          <w:p w14:paraId="0D5C5DFC" w14:textId="77777777" w:rsidR="005E7BEB" w:rsidRPr="006A1210" w:rsidRDefault="005E7BEB" w:rsidP="005E7BEB">
            <w:pPr>
              <w:jc w:val="right"/>
              <w:rPr>
                <w:rFonts w:eastAsia="Times New Roman"/>
                <w:color w:val="000000"/>
                <w:sz w:val="22"/>
              </w:rPr>
            </w:pPr>
            <w:r w:rsidRPr="006A1210">
              <w:rPr>
                <w:rFonts w:eastAsia="Times New Roman"/>
                <w:color w:val="000000"/>
                <w:sz w:val="22"/>
              </w:rPr>
              <w:t>2</w:t>
            </w:r>
          </w:p>
        </w:tc>
        <w:tc>
          <w:tcPr>
            <w:tcW w:w="245" w:type="pct"/>
            <w:tcBorders>
              <w:left w:val="nil"/>
              <w:bottom w:val="single" w:sz="4" w:space="0" w:color="auto"/>
            </w:tcBorders>
          </w:tcPr>
          <w:p w14:paraId="2B8E342F" w14:textId="77777777" w:rsidR="005E7BEB" w:rsidRPr="006A1210" w:rsidRDefault="005E7BEB" w:rsidP="005E7BEB">
            <w:pPr>
              <w:jc w:val="right"/>
              <w:rPr>
                <w:rFonts w:eastAsia="Times New Roman"/>
                <w:b/>
                <w:color w:val="000000"/>
                <w:sz w:val="22"/>
              </w:rPr>
            </w:pPr>
            <w:r w:rsidRPr="006A1210">
              <w:rPr>
                <w:rFonts w:eastAsia="Times New Roman"/>
                <w:b/>
                <w:color w:val="000000"/>
                <w:sz w:val="22"/>
              </w:rPr>
              <w:t>3</w:t>
            </w:r>
          </w:p>
        </w:tc>
        <w:tc>
          <w:tcPr>
            <w:tcW w:w="830" w:type="pct"/>
          </w:tcPr>
          <w:p w14:paraId="0974CC4A" w14:textId="77777777" w:rsidR="005E7BEB" w:rsidRPr="006A1210" w:rsidRDefault="005E7BEB" w:rsidP="005E7BEB">
            <w:pPr>
              <w:rPr>
                <w:sz w:val="22"/>
              </w:rPr>
            </w:pPr>
            <w:r w:rsidRPr="006A1210">
              <w:rPr>
                <w:b/>
                <w:color w:val="FF0000"/>
                <w:sz w:val="22"/>
              </w:rPr>
              <w:t>Decreasing</w:t>
            </w:r>
          </w:p>
        </w:tc>
        <w:tc>
          <w:tcPr>
            <w:tcW w:w="753" w:type="pct"/>
            <w:tcBorders>
              <w:right w:val="nil"/>
            </w:tcBorders>
          </w:tcPr>
          <w:p w14:paraId="60CDE4DC" w14:textId="77777777" w:rsidR="005E7BEB" w:rsidRPr="006A1210" w:rsidRDefault="005E7BEB" w:rsidP="005E7BEB">
            <w:pPr>
              <w:rPr>
                <w:b/>
                <w:color w:val="FF0000"/>
                <w:sz w:val="22"/>
              </w:rPr>
            </w:pPr>
            <w:r w:rsidRPr="006A1210">
              <w:rPr>
                <w:b/>
                <w:color w:val="00B050"/>
                <w:sz w:val="22"/>
              </w:rPr>
              <w:t>Increasing</w:t>
            </w:r>
          </w:p>
        </w:tc>
      </w:tr>
      <w:tr w:rsidR="005E7BEB" w:rsidRPr="006A1210" w14:paraId="11917006" w14:textId="77777777" w:rsidTr="005E7BEB">
        <w:trPr>
          <w:trHeight w:val="288"/>
        </w:trPr>
        <w:tc>
          <w:tcPr>
            <w:tcW w:w="1201" w:type="pct"/>
            <w:tcBorders>
              <w:left w:val="nil"/>
            </w:tcBorders>
            <w:vAlign w:val="bottom"/>
          </w:tcPr>
          <w:p w14:paraId="67B4114B" w14:textId="77777777" w:rsidR="005E7BEB" w:rsidRPr="006A1210" w:rsidRDefault="005E7BEB" w:rsidP="005E7BEB">
            <w:pPr>
              <w:rPr>
                <w:sz w:val="22"/>
              </w:rPr>
            </w:pPr>
            <w:r w:rsidRPr="006A1210">
              <w:rPr>
                <w:sz w:val="22"/>
              </w:rPr>
              <w:t>Double-crested Cormorant</w:t>
            </w:r>
          </w:p>
        </w:tc>
        <w:tc>
          <w:tcPr>
            <w:tcW w:w="440" w:type="pct"/>
          </w:tcPr>
          <w:p w14:paraId="02085759" w14:textId="77777777" w:rsidR="005E7BEB" w:rsidRPr="006A1210" w:rsidRDefault="005E7BEB" w:rsidP="005E7BEB">
            <w:pPr>
              <w:jc w:val="center"/>
              <w:rPr>
                <w:sz w:val="22"/>
              </w:rPr>
            </w:pPr>
            <w:r w:rsidRPr="006A1210">
              <w:rPr>
                <w:sz w:val="22"/>
              </w:rPr>
              <w:t>2</w:t>
            </w:r>
          </w:p>
        </w:tc>
        <w:tc>
          <w:tcPr>
            <w:tcW w:w="551" w:type="pct"/>
          </w:tcPr>
          <w:p w14:paraId="150B906E" w14:textId="77777777" w:rsidR="005E7BEB" w:rsidRPr="006A1210" w:rsidRDefault="005E7BEB" w:rsidP="005E7BEB">
            <w:pPr>
              <w:jc w:val="center"/>
              <w:rPr>
                <w:sz w:val="22"/>
              </w:rPr>
            </w:pPr>
            <w:r w:rsidRPr="006A1210">
              <w:rPr>
                <w:sz w:val="22"/>
              </w:rPr>
              <w:t>3</w:t>
            </w:r>
          </w:p>
        </w:tc>
        <w:tc>
          <w:tcPr>
            <w:tcW w:w="245" w:type="pct"/>
            <w:tcBorders>
              <w:bottom w:val="single" w:sz="4" w:space="0" w:color="auto"/>
              <w:right w:val="nil"/>
            </w:tcBorders>
          </w:tcPr>
          <w:p w14:paraId="77B08E0C" w14:textId="77777777" w:rsidR="005E7BEB" w:rsidRPr="006A1210" w:rsidRDefault="005E7BEB" w:rsidP="005E7BEB">
            <w:pPr>
              <w:jc w:val="right"/>
              <w:rPr>
                <w:rFonts w:eastAsia="Times New Roman"/>
                <w:color w:val="000000"/>
                <w:sz w:val="22"/>
              </w:rPr>
            </w:pPr>
            <w:r w:rsidRPr="006A1210">
              <w:rPr>
                <w:rFonts w:eastAsia="Times New Roman"/>
                <w:color w:val="000000"/>
                <w:sz w:val="22"/>
              </w:rPr>
              <w:t>3</w:t>
            </w:r>
          </w:p>
        </w:tc>
        <w:tc>
          <w:tcPr>
            <w:tcW w:w="245" w:type="pct"/>
            <w:tcBorders>
              <w:left w:val="nil"/>
              <w:bottom w:val="single" w:sz="4" w:space="0" w:color="auto"/>
              <w:right w:val="nil"/>
            </w:tcBorders>
          </w:tcPr>
          <w:p w14:paraId="4B465B25" w14:textId="77777777" w:rsidR="005E7BEB" w:rsidRPr="006A1210" w:rsidRDefault="005E7BEB" w:rsidP="005E7BEB">
            <w:pPr>
              <w:jc w:val="right"/>
              <w:rPr>
                <w:rFonts w:eastAsia="Times New Roman"/>
                <w:color w:val="000000"/>
                <w:sz w:val="22"/>
              </w:rPr>
            </w:pPr>
            <w:r w:rsidRPr="006A1210">
              <w:rPr>
                <w:rFonts w:eastAsia="Times New Roman"/>
                <w:color w:val="000000"/>
                <w:sz w:val="22"/>
              </w:rPr>
              <w:t>2</w:t>
            </w:r>
          </w:p>
        </w:tc>
        <w:tc>
          <w:tcPr>
            <w:tcW w:w="245" w:type="pct"/>
            <w:tcBorders>
              <w:left w:val="nil"/>
              <w:bottom w:val="single" w:sz="4" w:space="0" w:color="auto"/>
              <w:right w:val="nil"/>
            </w:tcBorders>
          </w:tcPr>
          <w:p w14:paraId="65236CC9" w14:textId="77777777" w:rsidR="005E7BEB" w:rsidRPr="006A1210" w:rsidRDefault="005E7BEB" w:rsidP="005E7BEB">
            <w:pPr>
              <w:jc w:val="right"/>
              <w:rPr>
                <w:rFonts w:eastAsia="Times New Roman"/>
                <w:color w:val="000000"/>
                <w:sz w:val="22"/>
              </w:rPr>
            </w:pPr>
            <w:r w:rsidRPr="006A1210">
              <w:rPr>
                <w:rFonts w:eastAsia="Times New Roman"/>
                <w:color w:val="000000"/>
                <w:sz w:val="22"/>
              </w:rPr>
              <w:t>3</w:t>
            </w:r>
          </w:p>
        </w:tc>
        <w:tc>
          <w:tcPr>
            <w:tcW w:w="245" w:type="pct"/>
            <w:tcBorders>
              <w:left w:val="nil"/>
              <w:bottom w:val="single" w:sz="4" w:space="0" w:color="auto"/>
              <w:right w:val="nil"/>
            </w:tcBorders>
          </w:tcPr>
          <w:p w14:paraId="1B114CC3" w14:textId="77777777" w:rsidR="005E7BEB" w:rsidRPr="006A1210" w:rsidRDefault="005E7BEB" w:rsidP="005E7BEB">
            <w:pPr>
              <w:jc w:val="right"/>
              <w:rPr>
                <w:rFonts w:eastAsia="Times New Roman"/>
                <w:color w:val="000000"/>
                <w:sz w:val="22"/>
              </w:rPr>
            </w:pPr>
            <w:r w:rsidRPr="006A1210">
              <w:rPr>
                <w:rFonts w:eastAsia="Times New Roman"/>
                <w:color w:val="000000"/>
                <w:sz w:val="22"/>
              </w:rPr>
              <w:t>2</w:t>
            </w:r>
          </w:p>
        </w:tc>
        <w:tc>
          <w:tcPr>
            <w:tcW w:w="245" w:type="pct"/>
            <w:tcBorders>
              <w:left w:val="nil"/>
              <w:bottom w:val="single" w:sz="4" w:space="0" w:color="auto"/>
            </w:tcBorders>
          </w:tcPr>
          <w:p w14:paraId="01BAA458" w14:textId="77777777" w:rsidR="005E7BEB" w:rsidRPr="006A1210" w:rsidRDefault="005E7BEB" w:rsidP="005E7BEB">
            <w:pPr>
              <w:jc w:val="right"/>
              <w:rPr>
                <w:rFonts w:eastAsia="Times New Roman"/>
                <w:b/>
                <w:color w:val="000000"/>
                <w:sz w:val="22"/>
              </w:rPr>
            </w:pPr>
            <w:r w:rsidRPr="006A1210">
              <w:rPr>
                <w:rFonts w:eastAsia="Times New Roman"/>
                <w:b/>
                <w:color w:val="000000"/>
                <w:sz w:val="22"/>
              </w:rPr>
              <w:t>5</w:t>
            </w:r>
          </w:p>
        </w:tc>
        <w:tc>
          <w:tcPr>
            <w:tcW w:w="830" w:type="pct"/>
          </w:tcPr>
          <w:p w14:paraId="703F6CBA" w14:textId="77777777" w:rsidR="005E7BEB" w:rsidRPr="006A1210" w:rsidRDefault="005E7BEB" w:rsidP="005E7BEB">
            <w:pPr>
              <w:rPr>
                <w:b/>
                <w:sz w:val="22"/>
                <w:highlight w:val="cyan"/>
              </w:rPr>
            </w:pPr>
            <w:r w:rsidRPr="006A1210">
              <w:rPr>
                <w:b/>
                <w:sz w:val="22"/>
              </w:rPr>
              <w:t>No Trend</w:t>
            </w:r>
          </w:p>
        </w:tc>
        <w:tc>
          <w:tcPr>
            <w:tcW w:w="753" w:type="pct"/>
            <w:tcBorders>
              <w:right w:val="nil"/>
            </w:tcBorders>
          </w:tcPr>
          <w:p w14:paraId="4C3B1495" w14:textId="77777777" w:rsidR="005E7BEB" w:rsidRPr="006A1210" w:rsidRDefault="005E7BEB" w:rsidP="005E7BEB">
            <w:pPr>
              <w:rPr>
                <w:b/>
                <w:sz w:val="22"/>
              </w:rPr>
            </w:pPr>
            <w:r w:rsidRPr="006A1210">
              <w:rPr>
                <w:b/>
                <w:sz w:val="22"/>
              </w:rPr>
              <w:t>No Trend</w:t>
            </w:r>
          </w:p>
        </w:tc>
      </w:tr>
      <w:tr w:rsidR="005E7BEB" w:rsidRPr="006A1210" w14:paraId="5DC571F2" w14:textId="77777777" w:rsidTr="005E7BEB">
        <w:trPr>
          <w:trHeight w:val="288"/>
        </w:trPr>
        <w:tc>
          <w:tcPr>
            <w:tcW w:w="1201" w:type="pct"/>
            <w:tcBorders>
              <w:left w:val="nil"/>
            </w:tcBorders>
            <w:vAlign w:val="bottom"/>
          </w:tcPr>
          <w:p w14:paraId="13834C22" w14:textId="77777777" w:rsidR="005E7BEB" w:rsidRPr="006A1210" w:rsidRDefault="005E7BEB" w:rsidP="005E7BEB">
            <w:pPr>
              <w:rPr>
                <w:sz w:val="22"/>
              </w:rPr>
            </w:pPr>
            <w:r w:rsidRPr="006A1210">
              <w:rPr>
                <w:sz w:val="22"/>
              </w:rPr>
              <w:t>Little Blue Heron</w:t>
            </w:r>
          </w:p>
        </w:tc>
        <w:tc>
          <w:tcPr>
            <w:tcW w:w="440" w:type="pct"/>
          </w:tcPr>
          <w:p w14:paraId="2F0C5F70" w14:textId="77777777" w:rsidR="005E7BEB" w:rsidRPr="006A1210" w:rsidRDefault="005E7BEB" w:rsidP="005E7BEB">
            <w:pPr>
              <w:jc w:val="center"/>
              <w:rPr>
                <w:sz w:val="22"/>
              </w:rPr>
            </w:pPr>
            <w:r w:rsidRPr="006A1210">
              <w:rPr>
                <w:sz w:val="22"/>
              </w:rPr>
              <w:t>5</w:t>
            </w:r>
          </w:p>
        </w:tc>
        <w:tc>
          <w:tcPr>
            <w:tcW w:w="551" w:type="pct"/>
          </w:tcPr>
          <w:p w14:paraId="08B6102D" w14:textId="77777777" w:rsidR="005E7BEB" w:rsidRPr="006A1210" w:rsidRDefault="005E7BEB" w:rsidP="005E7BEB">
            <w:pPr>
              <w:jc w:val="center"/>
              <w:rPr>
                <w:sz w:val="22"/>
              </w:rPr>
            </w:pPr>
            <w:r w:rsidRPr="006A1210">
              <w:rPr>
                <w:sz w:val="22"/>
              </w:rPr>
              <w:t>4</w:t>
            </w:r>
          </w:p>
        </w:tc>
        <w:tc>
          <w:tcPr>
            <w:tcW w:w="245" w:type="pct"/>
            <w:tcBorders>
              <w:right w:val="nil"/>
            </w:tcBorders>
          </w:tcPr>
          <w:p w14:paraId="4B974293" w14:textId="77777777" w:rsidR="005E7BEB" w:rsidRPr="006A1210" w:rsidRDefault="005E7BEB" w:rsidP="005E7BEB">
            <w:pPr>
              <w:jc w:val="right"/>
              <w:rPr>
                <w:rFonts w:eastAsia="Times New Roman"/>
                <w:color w:val="000000"/>
                <w:sz w:val="22"/>
              </w:rPr>
            </w:pPr>
            <w:r w:rsidRPr="006A1210">
              <w:rPr>
                <w:rFonts w:eastAsia="Times New Roman"/>
                <w:color w:val="000000"/>
                <w:sz w:val="22"/>
              </w:rPr>
              <w:t>4</w:t>
            </w:r>
          </w:p>
        </w:tc>
        <w:tc>
          <w:tcPr>
            <w:tcW w:w="245" w:type="pct"/>
            <w:tcBorders>
              <w:left w:val="nil"/>
              <w:right w:val="nil"/>
            </w:tcBorders>
          </w:tcPr>
          <w:p w14:paraId="04E1CC09" w14:textId="77777777" w:rsidR="005E7BEB" w:rsidRPr="006A1210" w:rsidRDefault="005E7BEB" w:rsidP="005E7BEB">
            <w:pPr>
              <w:jc w:val="right"/>
              <w:rPr>
                <w:rFonts w:eastAsia="Times New Roman"/>
                <w:color w:val="000000"/>
                <w:sz w:val="22"/>
              </w:rPr>
            </w:pPr>
            <w:r w:rsidRPr="006A1210">
              <w:rPr>
                <w:rFonts w:eastAsia="Times New Roman"/>
                <w:color w:val="000000"/>
                <w:sz w:val="22"/>
              </w:rPr>
              <w:t>4</w:t>
            </w:r>
          </w:p>
        </w:tc>
        <w:tc>
          <w:tcPr>
            <w:tcW w:w="245" w:type="pct"/>
            <w:tcBorders>
              <w:left w:val="nil"/>
              <w:right w:val="nil"/>
            </w:tcBorders>
          </w:tcPr>
          <w:p w14:paraId="655D2572" w14:textId="77777777" w:rsidR="005E7BEB" w:rsidRPr="006A1210" w:rsidRDefault="005E7BEB" w:rsidP="005E7BEB">
            <w:pPr>
              <w:jc w:val="right"/>
              <w:rPr>
                <w:rFonts w:eastAsia="Times New Roman"/>
                <w:color w:val="000000"/>
                <w:sz w:val="22"/>
              </w:rPr>
            </w:pPr>
            <w:r w:rsidRPr="006A1210">
              <w:rPr>
                <w:rFonts w:eastAsia="Times New Roman"/>
                <w:color w:val="000000"/>
                <w:sz w:val="22"/>
              </w:rPr>
              <w:t>3</w:t>
            </w:r>
          </w:p>
        </w:tc>
        <w:tc>
          <w:tcPr>
            <w:tcW w:w="245" w:type="pct"/>
            <w:tcBorders>
              <w:left w:val="nil"/>
              <w:right w:val="nil"/>
            </w:tcBorders>
          </w:tcPr>
          <w:p w14:paraId="41727EC0" w14:textId="77777777" w:rsidR="005E7BEB" w:rsidRPr="006A1210" w:rsidRDefault="005E7BEB" w:rsidP="005E7BEB">
            <w:pPr>
              <w:jc w:val="right"/>
              <w:rPr>
                <w:rFonts w:eastAsia="Times New Roman"/>
                <w:color w:val="000000"/>
                <w:sz w:val="22"/>
              </w:rPr>
            </w:pPr>
            <w:r w:rsidRPr="006A1210">
              <w:rPr>
                <w:rFonts w:eastAsia="Times New Roman"/>
                <w:color w:val="000000"/>
                <w:sz w:val="22"/>
              </w:rPr>
              <w:t>4</w:t>
            </w:r>
          </w:p>
        </w:tc>
        <w:tc>
          <w:tcPr>
            <w:tcW w:w="245" w:type="pct"/>
            <w:tcBorders>
              <w:left w:val="nil"/>
            </w:tcBorders>
          </w:tcPr>
          <w:p w14:paraId="60755AA6" w14:textId="77777777" w:rsidR="005E7BEB" w:rsidRPr="006A1210" w:rsidRDefault="005E7BEB" w:rsidP="005E7BEB">
            <w:pPr>
              <w:jc w:val="right"/>
              <w:rPr>
                <w:rFonts w:eastAsia="Times New Roman"/>
                <w:b/>
                <w:color w:val="000000"/>
                <w:sz w:val="22"/>
              </w:rPr>
            </w:pPr>
            <w:r w:rsidRPr="006A1210">
              <w:rPr>
                <w:rFonts w:eastAsia="Times New Roman"/>
                <w:b/>
                <w:color w:val="000000"/>
                <w:sz w:val="22"/>
              </w:rPr>
              <w:t>5</w:t>
            </w:r>
          </w:p>
        </w:tc>
        <w:tc>
          <w:tcPr>
            <w:tcW w:w="830" w:type="pct"/>
          </w:tcPr>
          <w:p w14:paraId="11237669" w14:textId="77777777" w:rsidR="005E7BEB" w:rsidRPr="006A1210" w:rsidRDefault="005E7BEB" w:rsidP="005E7BEB">
            <w:pPr>
              <w:rPr>
                <w:b/>
                <w:sz w:val="22"/>
                <w:highlight w:val="cyan"/>
              </w:rPr>
            </w:pPr>
            <w:r w:rsidRPr="006A1210">
              <w:rPr>
                <w:b/>
                <w:sz w:val="22"/>
              </w:rPr>
              <w:t>No Trend</w:t>
            </w:r>
          </w:p>
        </w:tc>
        <w:tc>
          <w:tcPr>
            <w:tcW w:w="753" w:type="pct"/>
            <w:tcBorders>
              <w:right w:val="nil"/>
            </w:tcBorders>
          </w:tcPr>
          <w:p w14:paraId="18826766" w14:textId="77777777" w:rsidR="005E7BEB" w:rsidRPr="006A1210" w:rsidRDefault="005E7BEB" w:rsidP="005E7BEB">
            <w:pPr>
              <w:rPr>
                <w:b/>
                <w:sz w:val="22"/>
              </w:rPr>
            </w:pPr>
            <w:r w:rsidRPr="006A1210">
              <w:rPr>
                <w:b/>
                <w:sz w:val="22"/>
              </w:rPr>
              <w:t>No Trend</w:t>
            </w:r>
          </w:p>
        </w:tc>
      </w:tr>
      <w:tr w:rsidR="005E7BEB" w:rsidRPr="006A1210" w14:paraId="4126F608" w14:textId="77777777" w:rsidTr="005E7BEB">
        <w:trPr>
          <w:trHeight w:val="288"/>
        </w:trPr>
        <w:tc>
          <w:tcPr>
            <w:tcW w:w="1201" w:type="pct"/>
            <w:tcBorders>
              <w:left w:val="nil"/>
            </w:tcBorders>
            <w:vAlign w:val="bottom"/>
          </w:tcPr>
          <w:p w14:paraId="7AB12C19" w14:textId="77777777" w:rsidR="005E7BEB" w:rsidRPr="006A1210" w:rsidRDefault="005E7BEB" w:rsidP="005E7BEB">
            <w:pPr>
              <w:rPr>
                <w:sz w:val="22"/>
              </w:rPr>
            </w:pPr>
            <w:r w:rsidRPr="006A1210">
              <w:rPr>
                <w:sz w:val="22"/>
              </w:rPr>
              <w:t>*American Coot</w:t>
            </w:r>
          </w:p>
        </w:tc>
        <w:tc>
          <w:tcPr>
            <w:tcW w:w="440" w:type="pct"/>
          </w:tcPr>
          <w:p w14:paraId="79F5BD74" w14:textId="77777777" w:rsidR="005E7BEB" w:rsidRPr="006A1210" w:rsidRDefault="005E7BEB" w:rsidP="005E7BEB">
            <w:pPr>
              <w:jc w:val="center"/>
              <w:rPr>
                <w:sz w:val="22"/>
              </w:rPr>
            </w:pPr>
            <w:r w:rsidRPr="006A1210">
              <w:rPr>
                <w:sz w:val="22"/>
              </w:rPr>
              <w:t>48</w:t>
            </w:r>
          </w:p>
        </w:tc>
        <w:tc>
          <w:tcPr>
            <w:tcW w:w="551" w:type="pct"/>
          </w:tcPr>
          <w:p w14:paraId="63720D70" w14:textId="77777777" w:rsidR="005E7BEB" w:rsidRPr="006A1210" w:rsidRDefault="005E7BEB" w:rsidP="005E7BEB">
            <w:pPr>
              <w:jc w:val="center"/>
              <w:rPr>
                <w:sz w:val="22"/>
              </w:rPr>
            </w:pPr>
            <w:r w:rsidRPr="006A1210">
              <w:rPr>
                <w:sz w:val="22"/>
              </w:rPr>
              <w:t>29</w:t>
            </w:r>
          </w:p>
        </w:tc>
        <w:tc>
          <w:tcPr>
            <w:tcW w:w="245" w:type="pct"/>
            <w:tcBorders>
              <w:bottom w:val="single" w:sz="4" w:space="0" w:color="auto"/>
              <w:right w:val="nil"/>
            </w:tcBorders>
          </w:tcPr>
          <w:p w14:paraId="297A7D19" w14:textId="77777777" w:rsidR="005E7BEB" w:rsidRPr="006A1210" w:rsidRDefault="005E7BEB" w:rsidP="005E7BEB">
            <w:pPr>
              <w:jc w:val="right"/>
              <w:rPr>
                <w:sz w:val="22"/>
              </w:rPr>
            </w:pPr>
            <w:r w:rsidRPr="006A1210">
              <w:rPr>
                <w:sz w:val="22"/>
              </w:rPr>
              <w:t>88</w:t>
            </w:r>
          </w:p>
        </w:tc>
        <w:tc>
          <w:tcPr>
            <w:tcW w:w="245" w:type="pct"/>
            <w:tcBorders>
              <w:left w:val="nil"/>
              <w:bottom w:val="single" w:sz="4" w:space="0" w:color="auto"/>
              <w:right w:val="nil"/>
            </w:tcBorders>
          </w:tcPr>
          <w:p w14:paraId="5B1DE1C7" w14:textId="77777777" w:rsidR="005E7BEB" w:rsidRPr="006A1210" w:rsidRDefault="005E7BEB" w:rsidP="005E7BEB">
            <w:pPr>
              <w:jc w:val="right"/>
              <w:rPr>
                <w:sz w:val="22"/>
              </w:rPr>
            </w:pPr>
            <w:r w:rsidRPr="006A1210">
              <w:rPr>
                <w:sz w:val="22"/>
              </w:rPr>
              <w:t>40</w:t>
            </w:r>
          </w:p>
        </w:tc>
        <w:tc>
          <w:tcPr>
            <w:tcW w:w="245" w:type="pct"/>
            <w:tcBorders>
              <w:left w:val="nil"/>
              <w:bottom w:val="single" w:sz="4" w:space="0" w:color="auto"/>
              <w:right w:val="nil"/>
            </w:tcBorders>
          </w:tcPr>
          <w:p w14:paraId="246B63E4" w14:textId="77777777" w:rsidR="005E7BEB" w:rsidRPr="006A1210" w:rsidRDefault="005E7BEB" w:rsidP="005E7BEB">
            <w:pPr>
              <w:jc w:val="right"/>
              <w:rPr>
                <w:sz w:val="22"/>
              </w:rPr>
            </w:pPr>
            <w:r w:rsidRPr="006A1210">
              <w:rPr>
                <w:sz w:val="22"/>
              </w:rPr>
              <w:t>30</w:t>
            </w:r>
          </w:p>
        </w:tc>
        <w:tc>
          <w:tcPr>
            <w:tcW w:w="245" w:type="pct"/>
            <w:tcBorders>
              <w:left w:val="nil"/>
              <w:bottom w:val="single" w:sz="4" w:space="0" w:color="auto"/>
              <w:right w:val="nil"/>
            </w:tcBorders>
          </w:tcPr>
          <w:p w14:paraId="46E3D813" w14:textId="77777777" w:rsidR="005E7BEB" w:rsidRPr="006A1210" w:rsidRDefault="005E7BEB" w:rsidP="005E7BEB">
            <w:pPr>
              <w:jc w:val="right"/>
              <w:rPr>
                <w:sz w:val="22"/>
              </w:rPr>
            </w:pPr>
            <w:r w:rsidRPr="006A1210">
              <w:rPr>
                <w:sz w:val="22"/>
              </w:rPr>
              <w:t>13</w:t>
            </w:r>
          </w:p>
        </w:tc>
        <w:tc>
          <w:tcPr>
            <w:tcW w:w="245" w:type="pct"/>
            <w:tcBorders>
              <w:left w:val="nil"/>
              <w:bottom w:val="single" w:sz="4" w:space="0" w:color="auto"/>
            </w:tcBorders>
          </w:tcPr>
          <w:p w14:paraId="2DE53E39" w14:textId="77777777" w:rsidR="005E7BEB" w:rsidRPr="006A1210" w:rsidRDefault="005E7BEB" w:rsidP="005E7BEB">
            <w:pPr>
              <w:jc w:val="right"/>
              <w:rPr>
                <w:b/>
                <w:sz w:val="22"/>
              </w:rPr>
            </w:pPr>
            <w:r w:rsidRPr="006A1210">
              <w:rPr>
                <w:b/>
                <w:sz w:val="22"/>
              </w:rPr>
              <w:t>10</w:t>
            </w:r>
          </w:p>
        </w:tc>
        <w:tc>
          <w:tcPr>
            <w:tcW w:w="830" w:type="pct"/>
          </w:tcPr>
          <w:p w14:paraId="4E90EB12" w14:textId="77777777" w:rsidR="005E7BEB" w:rsidRPr="006A1210" w:rsidRDefault="005E7BEB" w:rsidP="005E7BEB">
            <w:pPr>
              <w:rPr>
                <w:b/>
                <w:sz w:val="22"/>
              </w:rPr>
            </w:pPr>
            <w:r w:rsidRPr="006A1210">
              <w:rPr>
                <w:b/>
                <w:sz w:val="22"/>
              </w:rPr>
              <w:t>No Trend</w:t>
            </w:r>
          </w:p>
        </w:tc>
        <w:tc>
          <w:tcPr>
            <w:tcW w:w="753" w:type="pct"/>
            <w:tcBorders>
              <w:right w:val="nil"/>
            </w:tcBorders>
          </w:tcPr>
          <w:p w14:paraId="2896EDA1" w14:textId="77777777" w:rsidR="005E7BEB" w:rsidRPr="006A1210" w:rsidRDefault="005E7BEB" w:rsidP="005E7BEB">
            <w:pPr>
              <w:rPr>
                <w:sz w:val="22"/>
              </w:rPr>
            </w:pPr>
            <w:r w:rsidRPr="006A1210">
              <w:rPr>
                <w:b/>
                <w:color w:val="FF0000"/>
                <w:sz w:val="22"/>
              </w:rPr>
              <w:t>Decreasing</w:t>
            </w:r>
          </w:p>
        </w:tc>
      </w:tr>
      <w:tr w:rsidR="005E7BEB" w:rsidRPr="006A1210" w14:paraId="377E1485" w14:textId="77777777" w:rsidTr="005E7BEB">
        <w:trPr>
          <w:trHeight w:val="288"/>
        </w:trPr>
        <w:tc>
          <w:tcPr>
            <w:tcW w:w="1201" w:type="pct"/>
            <w:tcBorders>
              <w:left w:val="nil"/>
            </w:tcBorders>
            <w:vAlign w:val="bottom"/>
          </w:tcPr>
          <w:p w14:paraId="0EB961C2" w14:textId="77777777" w:rsidR="005E7BEB" w:rsidRPr="006A1210" w:rsidRDefault="005E7BEB" w:rsidP="005E7BEB">
            <w:pPr>
              <w:rPr>
                <w:sz w:val="22"/>
              </w:rPr>
            </w:pPr>
            <w:r w:rsidRPr="006A1210">
              <w:rPr>
                <w:sz w:val="22"/>
              </w:rPr>
              <w:t>Anhinga</w:t>
            </w:r>
          </w:p>
        </w:tc>
        <w:tc>
          <w:tcPr>
            <w:tcW w:w="440" w:type="pct"/>
          </w:tcPr>
          <w:p w14:paraId="78E80293" w14:textId="77777777" w:rsidR="005E7BEB" w:rsidRPr="006A1210" w:rsidRDefault="005E7BEB" w:rsidP="005E7BEB">
            <w:pPr>
              <w:jc w:val="center"/>
              <w:rPr>
                <w:sz w:val="22"/>
              </w:rPr>
            </w:pPr>
            <w:r w:rsidRPr="006A1210">
              <w:rPr>
                <w:sz w:val="22"/>
              </w:rPr>
              <w:t>15</w:t>
            </w:r>
          </w:p>
        </w:tc>
        <w:tc>
          <w:tcPr>
            <w:tcW w:w="551" w:type="pct"/>
          </w:tcPr>
          <w:p w14:paraId="77B7BCF5" w14:textId="77777777" w:rsidR="005E7BEB" w:rsidRPr="006A1210" w:rsidRDefault="005E7BEB" w:rsidP="005E7BEB">
            <w:pPr>
              <w:jc w:val="center"/>
              <w:rPr>
                <w:sz w:val="22"/>
              </w:rPr>
            </w:pPr>
            <w:r w:rsidRPr="006A1210">
              <w:rPr>
                <w:sz w:val="22"/>
              </w:rPr>
              <w:t>12</w:t>
            </w:r>
          </w:p>
        </w:tc>
        <w:tc>
          <w:tcPr>
            <w:tcW w:w="245" w:type="pct"/>
            <w:tcBorders>
              <w:right w:val="nil"/>
            </w:tcBorders>
          </w:tcPr>
          <w:p w14:paraId="5ED8F112" w14:textId="77777777" w:rsidR="005E7BEB" w:rsidRPr="006A1210" w:rsidRDefault="005E7BEB" w:rsidP="005E7BEB">
            <w:pPr>
              <w:jc w:val="right"/>
              <w:rPr>
                <w:rFonts w:eastAsia="Times New Roman"/>
                <w:color w:val="000000"/>
                <w:sz w:val="22"/>
              </w:rPr>
            </w:pPr>
            <w:r w:rsidRPr="006A1210">
              <w:rPr>
                <w:rFonts w:eastAsia="Times New Roman"/>
                <w:color w:val="000000"/>
                <w:sz w:val="22"/>
              </w:rPr>
              <w:t>13</w:t>
            </w:r>
          </w:p>
        </w:tc>
        <w:tc>
          <w:tcPr>
            <w:tcW w:w="245" w:type="pct"/>
            <w:tcBorders>
              <w:left w:val="nil"/>
              <w:right w:val="nil"/>
            </w:tcBorders>
          </w:tcPr>
          <w:p w14:paraId="43A5394C" w14:textId="77777777" w:rsidR="005E7BEB" w:rsidRPr="006A1210" w:rsidRDefault="005E7BEB" w:rsidP="005E7BEB">
            <w:pPr>
              <w:jc w:val="right"/>
              <w:rPr>
                <w:rFonts w:eastAsia="Times New Roman"/>
                <w:color w:val="000000"/>
                <w:sz w:val="22"/>
              </w:rPr>
            </w:pPr>
            <w:r w:rsidRPr="006A1210">
              <w:rPr>
                <w:rFonts w:eastAsia="Times New Roman"/>
                <w:color w:val="000000"/>
                <w:sz w:val="22"/>
              </w:rPr>
              <w:t>10</w:t>
            </w:r>
          </w:p>
        </w:tc>
        <w:tc>
          <w:tcPr>
            <w:tcW w:w="245" w:type="pct"/>
            <w:tcBorders>
              <w:left w:val="nil"/>
              <w:right w:val="nil"/>
            </w:tcBorders>
          </w:tcPr>
          <w:p w14:paraId="3493F8D1" w14:textId="77777777" w:rsidR="005E7BEB" w:rsidRPr="006A1210" w:rsidRDefault="005E7BEB" w:rsidP="005E7BEB">
            <w:pPr>
              <w:jc w:val="right"/>
              <w:rPr>
                <w:rFonts w:eastAsia="Times New Roman"/>
                <w:color w:val="000000"/>
                <w:sz w:val="22"/>
              </w:rPr>
            </w:pPr>
            <w:r w:rsidRPr="006A1210">
              <w:rPr>
                <w:rFonts w:eastAsia="Times New Roman"/>
                <w:color w:val="000000"/>
                <w:sz w:val="22"/>
              </w:rPr>
              <w:t>12</w:t>
            </w:r>
          </w:p>
        </w:tc>
        <w:tc>
          <w:tcPr>
            <w:tcW w:w="245" w:type="pct"/>
            <w:tcBorders>
              <w:left w:val="nil"/>
              <w:right w:val="nil"/>
            </w:tcBorders>
          </w:tcPr>
          <w:p w14:paraId="2BBD4C75" w14:textId="77777777" w:rsidR="005E7BEB" w:rsidRPr="006A1210" w:rsidRDefault="005E7BEB" w:rsidP="005E7BEB">
            <w:pPr>
              <w:jc w:val="right"/>
              <w:rPr>
                <w:rFonts w:eastAsia="Times New Roman"/>
                <w:color w:val="000000"/>
                <w:sz w:val="22"/>
              </w:rPr>
            </w:pPr>
            <w:r w:rsidRPr="006A1210">
              <w:rPr>
                <w:rFonts w:eastAsia="Times New Roman"/>
                <w:color w:val="000000"/>
                <w:sz w:val="22"/>
              </w:rPr>
              <w:t>13</w:t>
            </w:r>
          </w:p>
        </w:tc>
        <w:tc>
          <w:tcPr>
            <w:tcW w:w="245" w:type="pct"/>
            <w:tcBorders>
              <w:left w:val="nil"/>
            </w:tcBorders>
          </w:tcPr>
          <w:p w14:paraId="182AF8E0" w14:textId="77777777" w:rsidR="005E7BEB" w:rsidRPr="006A1210" w:rsidRDefault="005E7BEB" w:rsidP="005E7BEB">
            <w:pPr>
              <w:jc w:val="right"/>
              <w:rPr>
                <w:rFonts w:eastAsia="Times New Roman"/>
                <w:b/>
                <w:color w:val="000000"/>
                <w:sz w:val="22"/>
              </w:rPr>
            </w:pPr>
            <w:r w:rsidRPr="006A1210">
              <w:rPr>
                <w:rFonts w:eastAsia="Times New Roman"/>
                <w:b/>
                <w:color w:val="000000"/>
                <w:sz w:val="22"/>
              </w:rPr>
              <w:t>14</w:t>
            </w:r>
          </w:p>
        </w:tc>
        <w:tc>
          <w:tcPr>
            <w:tcW w:w="830" w:type="pct"/>
          </w:tcPr>
          <w:p w14:paraId="439A7115" w14:textId="77777777" w:rsidR="005E7BEB" w:rsidRPr="006A1210" w:rsidRDefault="005E7BEB" w:rsidP="005E7BEB">
            <w:pPr>
              <w:rPr>
                <w:sz w:val="22"/>
              </w:rPr>
            </w:pPr>
            <w:r w:rsidRPr="006A1210">
              <w:rPr>
                <w:b/>
                <w:color w:val="FF0000"/>
                <w:sz w:val="22"/>
              </w:rPr>
              <w:t>Decreasing</w:t>
            </w:r>
          </w:p>
        </w:tc>
        <w:tc>
          <w:tcPr>
            <w:tcW w:w="753" w:type="pct"/>
            <w:tcBorders>
              <w:right w:val="nil"/>
            </w:tcBorders>
          </w:tcPr>
          <w:p w14:paraId="16F105F4" w14:textId="77777777" w:rsidR="005E7BEB" w:rsidRPr="006A1210" w:rsidRDefault="005E7BEB" w:rsidP="005E7BEB">
            <w:pPr>
              <w:rPr>
                <w:b/>
                <w:sz w:val="22"/>
              </w:rPr>
            </w:pPr>
            <w:r w:rsidRPr="006A1210">
              <w:rPr>
                <w:b/>
                <w:sz w:val="22"/>
              </w:rPr>
              <w:t>No Trend</w:t>
            </w:r>
          </w:p>
        </w:tc>
      </w:tr>
      <w:tr w:rsidR="005E7BEB" w:rsidRPr="006A1210" w14:paraId="2246B039" w14:textId="77777777" w:rsidTr="005E7BEB">
        <w:trPr>
          <w:trHeight w:val="288"/>
        </w:trPr>
        <w:tc>
          <w:tcPr>
            <w:tcW w:w="1201" w:type="pct"/>
            <w:tcBorders>
              <w:left w:val="nil"/>
            </w:tcBorders>
            <w:vAlign w:val="bottom"/>
          </w:tcPr>
          <w:p w14:paraId="7AE5F29A" w14:textId="77777777" w:rsidR="005E7BEB" w:rsidRPr="006A1210" w:rsidRDefault="005E7BEB" w:rsidP="005E7BEB">
            <w:pPr>
              <w:rPr>
                <w:sz w:val="22"/>
              </w:rPr>
            </w:pPr>
            <w:r w:rsidRPr="006A1210">
              <w:rPr>
                <w:sz w:val="22"/>
              </w:rPr>
              <w:t>Cooter Turtle</w:t>
            </w:r>
          </w:p>
        </w:tc>
        <w:tc>
          <w:tcPr>
            <w:tcW w:w="440" w:type="pct"/>
          </w:tcPr>
          <w:p w14:paraId="6298F84D" w14:textId="77777777" w:rsidR="005E7BEB" w:rsidRPr="006A1210" w:rsidRDefault="005E7BEB" w:rsidP="005E7BEB">
            <w:pPr>
              <w:jc w:val="center"/>
              <w:rPr>
                <w:sz w:val="22"/>
              </w:rPr>
            </w:pPr>
            <w:r w:rsidRPr="006A1210">
              <w:rPr>
                <w:sz w:val="22"/>
              </w:rPr>
              <w:t>19</w:t>
            </w:r>
          </w:p>
        </w:tc>
        <w:tc>
          <w:tcPr>
            <w:tcW w:w="551" w:type="pct"/>
          </w:tcPr>
          <w:p w14:paraId="217A93A4" w14:textId="77777777" w:rsidR="005E7BEB" w:rsidRPr="006A1210" w:rsidRDefault="005E7BEB" w:rsidP="005E7BEB">
            <w:pPr>
              <w:jc w:val="center"/>
              <w:rPr>
                <w:sz w:val="22"/>
              </w:rPr>
            </w:pPr>
            <w:r w:rsidRPr="006A1210">
              <w:rPr>
                <w:sz w:val="22"/>
              </w:rPr>
              <w:t>16</w:t>
            </w:r>
          </w:p>
        </w:tc>
        <w:tc>
          <w:tcPr>
            <w:tcW w:w="245" w:type="pct"/>
            <w:tcBorders>
              <w:right w:val="nil"/>
            </w:tcBorders>
          </w:tcPr>
          <w:p w14:paraId="767EC31B" w14:textId="77777777" w:rsidR="005E7BEB" w:rsidRPr="006A1210" w:rsidRDefault="005E7BEB" w:rsidP="005E7BEB">
            <w:pPr>
              <w:jc w:val="right"/>
              <w:rPr>
                <w:rFonts w:eastAsia="Times New Roman"/>
                <w:color w:val="000000"/>
                <w:sz w:val="22"/>
              </w:rPr>
            </w:pPr>
            <w:r w:rsidRPr="006A1210">
              <w:rPr>
                <w:rFonts w:eastAsia="Times New Roman"/>
                <w:color w:val="000000"/>
                <w:sz w:val="22"/>
              </w:rPr>
              <w:t>15</w:t>
            </w:r>
          </w:p>
        </w:tc>
        <w:tc>
          <w:tcPr>
            <w:tcW w:w="245" w:type="pct"/>
            <w:tcBorders>
              <w:left w:val="nil"/>
              <w:right w:val="nil"/>
            </w:tcBorders>
          </w:tcPr>
          <w:p w14:paraId="780FDC6A" w14:textId="77777777" w:rsidR="005E7BEB" w:rsidRPr="006A1210" w:rsidRDefault="005E7BEB" w:rsidP="005E7BEB">
            <w:pPr>
              <w:jc w:val="right"/>
              <w:rPr>
                <w:rFonts w:eastAsia="Times New Roman"/>
                <w:color w:val="000000"/>
                <w:sz w:val="22"/>
              </w:rPr>
            </w:pPr>
            <w:r w:rsidRPr="006A1210">
              <w:rPr>
                <w:rFonts w:eastAsia="Times New Roman"/>
                <w:color w:val="000000"/>
                <w:sz w:val="22"/>
              </w:rPr>
              <w:t>14</w:t>
            </w:r>
          </w:p>
        </w:tc>
        <w:tc>
          <w:tcPr>
            <w:tcW w:w="245" w:type="pct"/>
            <w:tcBorders>
              <w:left w:val="nil"/>
              <w:right w:val="nil"/>
            </w:tcBorders>
          </w:tcPr>
          <w:p w14:paraId="1387C738" w14:textId="77777777" w:rsidR="005E7BEB" w:rsidRPr="006A1210" w:rsidRDefault="005E7BEB" w:rsidP="005E7BEB">
            <w:pPr>
              <w:jc w:val="right"/>
              <w:rPr>
                <w:rFonts w:eastAsia="Times New Roman"/>
                <w:color w:val="000000"/>
                <w:sz w:val="22"/>
              </w:rPr>
            </w:pPr>
            <w:r w:rsidRPr="006A1210">
              <w:rPr>
                <w:rFonts w:eastAsia="Times New Roman"/>
                <w:color w:val="000000"/>
                <w:sz w:val="22"/>
              </w:rPr>
              <w:t>16</w:t>
            </w:r>
          </w:p>
        </w:tc>
        <w:tc>
          <w:tcPr>
            <w:tcW w:w="245" w:type="pct"/>
            <w:tcBorders>
              <w:left w:val="nil"/>
              <w:right w:val="nil"/>
            </w:tcBorders>
          </w:tcPr>
          <w:p w14:paraId="5AF27ACC" w14:textId="77777777" w:rsidR="005E7BEB" w:rsidRPr="006A1210" w:rsidRDefault="005E7BEB" w:rsidP="005E7BEB">
            <w:pPr>
              <w:jc w:val="right"/>
              <w:rPr>
                <w:rFonts w:eastAsia="Times New Roman"/>
                <w:color w:val="000000"/>
                <w:sz w:val="22"/>
              </w:rPr>
            </w:pPr>
            <w:r w:rsidRPr="006A1210">
              <w:rPr>
                <w:rFonts w:eastAsia="Times New Roman"/>
                <w:color w:val="000000"/>
                <w:sz w:val="22"/>
              </w:rPr>
              <w:t>20</w:t>
            </w:r>
          </w:p>
        </w:tc>
        <w:tc>
          <w:tcPr>
            <w:tcW w:w="245" w:type="pct"/>
            <w:tcBorders>
              <w:left w:val="nil"/>
            </w:tcBorders>
          </w:tcPr>
          <w:p w14:paraId="235DBA94" w14:textId="77777777" w:rsidR="005E7BEB" w:rsidRPr="006A1210" w:rsidRDefault="005E7BEB" w:rsidP="005E7BEB">
            <w:pPr>
              <w:jc w:val="right"/>
              <w:rPr>
                <w:rFonts w:eastAsia="Times New Roman"/>
                <w:b/>
                <w:color w:val="000000"/>
                <w:sz w:val="22"/>
              </w:rPr>
            </w:pPr>
            <w:r w:rsidRPr="006A1210">
              <w:rPr>
                <w:rFonts w:eastAsia="Times New Roman"/>
                <w:b/>
                <w:color w:val="000000"/>
                <w:sz w:val="22"/>
              </w:rPr>
              <w:t>16</w:t>
            </w:r>
          </w:p>
        </w:tc>
        <w:tc>
          <w:tcPr>
            <w:tcW w:w="830" w:type="pct"/>
          </w:tcPr>
          <w:p w14:paraId="5DCB8AC4" w14:textId="77777777" w:rsidR="005E7BEB" w:rsidRPr="006A1210" w:rsidRDefault="005E7BEB" w:rsidP="005E7BEB">
            <w:pPr>
              <w:rPr>
                <w:b/>
                <w:sz w:val="22"/>
                <w:highlight w:val="cyan"/>
              </w:rPr>
            </w:pPr>
            <w:r w:rsidRPr="006A1210">
              <w:rPr>
                <w:b/>
                <w:sz w:val="22"/>
              </w:rPr>
              <w:t>No Trend</w:t>
            </w:r>
          </w:p>
        </w:tc>
        <w:tc>
          <w:tcPr>
            <w:tcW w:w="753" w:type="pct"/>
            <w:tcBorders>
              <w:right w:val="nil"/>
            </w:tcBorders>
          </w:tcPr>
          <w:p w14:paraId="64977A96" w14:textId="77777777" w:rsidR="005E7BEB" w:rsidRPr="006A1210" w:rsidRDefault="005E7BEB" w:rsidP="005E7BEB">
            <w:pPr>
              <w:rPr>
                <w:b/>
                <w:sz w:val="22"/>
              </w:rPr>
            </w:pPr>
            <w:r w:rsidRPr="006A1210">
              <w:rPr>
                <w:b/>
                <w:sz w:val="22"/>
              </w:rPr>
              <w:t>No Trend</w:t>
            </w:r>
          </w:p>
        </w:tc>
      </w:tr>
      <w:tr w:rsidR="005E7BEB" w:rsidRPr="006A1210" w14:paraId="37533969" w14:textId="77777777" w:rsidTr="005E7BEB">
        <w:trPr>
          <w:trHeight w:val="288"/>
        </w:trPr>
        <w:tc>
          <w:tcPr>
            <w:tcW w:w="1201" w:type="pct"/>
            <w:tcBorders>
              <w:left w:val="nil"/>
            </w:tcBorders>
            <w:vAlign w:val="bottom"/>
          </w:tcPr>
          <w:p w14:paraId="0CE34B7C" w14:textId="77777777" w:rsidR="005E7BEB" w:rsidRPr="006A1210" w:rsidRDefault="005E7BEB" w:rsidP="005E7BEB">
            <w:pPr>
              <w:rPr>
                <w:sz w:val="22"/>
              </w:rPr>
            </w:pPr>
            <w:r w:rsidRPr="006A1210">
              <w:rPr>
                <w:sz w:val="22"/>
              </w:rPr>
              <w:t>American Alligator</w:t>
            </w:r>
          </w:p>
        </w:tc>
        <w:tc>
          <w:tcPr>
            <w:tcW w:w="440" w:type="pct"/>
          </w:tcPr>
          <w:p w14:paraId="06D3802F" w14:textId="77777777" w:rsidR="005E7BEB" w:rsidRPr="006A1210" w:rsidRDefault="005E7BEB" w:rsidP="005E7BEB">
            <w:pPr>
              <w:jc w:val="center"/>
              <w:rPr>
                <w:sz w:val="22"/>
              </w:rPr>
            </w:pPr>
            <w:r w:rsidRPr="006A1210">
              <w:rPr>
                <w:sz w:val="22"/>
              </w:rPr>
              <w:t>24</w:t>
            </w:r>
          </w:p>
        </w:tc>
        <w:tc>
          <w:tcPr>
            <w:tcW w:w="551" w:type="pct"/>
          </w:tcPr>
          <w:p w14:paraId="7AE93E06" w14:textId="77777777" w:rsidR="005E7BEB" w:rsidRPr="006A1210" w:rsidRDefault="005E7BEB" w:rsidP="005E7BEB">
            <w:pPr>
              <w:jc w:val="center"/>
              <w:rPr>
                <w:sz w:val="22"/>
              </w:rPr>
            </w:pPr>
            <w:r w:rsidRPr="006A1210">
              <w:rPr>
                <w:sz w:val="22"/>
              </w:rPr>
              <w:t>16</w:t>
            </w:r>
          </w:p>
        </w:tc>
        <w:tc>
          <w:tcPr>
            <w:tcW w:w="245" w:type="pct"/>
            <w:tcBorders>
              <w:right w:val="nil"/>
            </w:tcBorders>
          </w:tcPr>
          <w:p w14:paraId="60FD59CC" w14:textId="77777777" w:rsidR="005E7BEB" w:rsidRPr="006A1210" w:rsidRDefault="005E7BEB" w:rsidP="005E7BEB">
            <w:pPr>
              <w:jc w:val="right"/>
              <w:rPr>
                <w:rFonts w:eastAsia="Times New Roman"/>
                <w:color w:val="000000"/>
                <w:sz w:val="22"/>
              </w:rPr>
            </w:pPr>
            <w:r w:rsidRPr="006A1210">
              <w:rPr>
                <w:rFonts w:eastAsia="Times New Roman"/>
                <w:color w:val="000000"/>
                <w:sz w:val="22"/>
              </w:rPr>
              <w:t>14</w:t>
            </w:r>
          </w:p>
        </w:tc>
        <w:tc>
          <w:tcPr>
            <w:tcW w:w="245" w:type="pct"/>
            <w:tcBorders>
              <w:left w:val="nil"/>
              <w:right w:val="nil"/>
            </w:tcBorders>
          </w:tcPr>
          <w:p w14:paraId="726ADD6B" w14:textId="77777777" w:rsidR="005E7BEB" w:rsidRPr="006A1210" w:rsidRDefault="005E7BEB" w:rsidP="005E7BEB">
            <w:pPr>
              <w:jc w:val="right"/>
              <w:rPr>
                <w:rFonts w:eastAsia="Times New Roman"/>
                <w:color w:val="000000"/>
                <w:sz w:val="22"/>
              </w:rPr>
            </w:pPr>
            <w:r w:rsidRPr="006A1210">
              <w:rPr>
                <w:rFonts w:eastAsia="Times New Roman"/>
                <w:color w:val="000000"/>
                <w:sz w:val="22"/>
              </w:rPr>
              <w:t>15</w:t>
            </w:r>
          </w:p>
        </w:tc>
        <w:tc>
          <w:tcPr>
            <w:tcW w:w="245" w:type="pct"/>
            <w:tcBorders>
              <w:left w:val="nil"/>
              <w:right w:val="nil"/>
            </w:tcBorders>
          </w:tcPr>
          <w:p w14:paraId="08BD4ACF" w14:textId="77777777" w:rsidR="005E7BEB" w:rsidRPr="006A1210" w:rsidRDefault="005E7BEB" w:rsidP="005E7BEB">
            <w:pPr>
              <w:jc w:val="right"/>
              <w:rPr>
                <w:rFonts w:eastAsia="Times New Roman"/>
                <w:color w:val="000000"/>
                <w:sz w:val="22"/>
              </w:rPr>
            </w:pPr>
            <w:r w:rsidRPr="006A1210">
              <w:rPr>
                <w:rFonts w:eastAsia="Times New Roman"/>
                <w:color w:val="000000"/>
                <w:sz w:val="22"/>
              </w:rPr>
              <w:t>16</w:t>
            </w:r>
          </w:p>
        </w:tc>
        <w:tc>
          <w:tcPr>
            <w:tcW w:w="245" w:type="pct"/>
            <w:tcBorders>
              <w:left w:val="nil"/>
              <w:right w:val="nil"/>
            </w:tcBorders>
          </w:tcPr>
          <w:p w14:paraId="60EBA144" w14:textId="77777777" w:rsidR="005E7BEB" w:rsidRPr="006A1210" w:rsidRDefault="005E7BEB" w:rsidP="005E7BEB">
            <w:pPr>
              <w:jc w:val="right"/>
              <w:rPr>
                <w:rFonts w:eastAsia="Times New Roman"/>
                <w:color w:val="000000"/>
                <w:sz w:val="22"/>
              </w:rPr>
            </w:pPr>
            <w:r w:rsidRPr="006A1210">
              <w:rPr>
                <w:rFonts w:eastAsia="Times New Roman"/>
                <w:color w:val="000000"/>
                <w:sz w:val="22"/>
              </w:rPr>
              <w:t>16</w:t>
            </w:r>
          </w:p>
        </w:tc>
        <w:tc>
          <w:tcPr>
            <w:tcW w:w="245" w:type="pct"/>
            <w:tcBorders>
              <w:left w:val="nil"/>
            </w:tcBorders>
          </w:tcPr>
          <w:p w14:paraId="4A96A523" w14:textId="77777777" w:rsidR="005E7BEB" w:rsidRPr="006A1210" w:rsidRDefault="005E7BEB" w:rsidP="005E7BEB">
            <w:pPr>
              <w:jc w:val="right"/>
              <w:rPr>
                <w:rFonts w:eastAsia="Times New Roman"/>
                <w:b/>
                <w:color w:val="000000"/>
                <w:sz w:val="22"/>
              </w:rPr>
            </w:pPr>
            <w:r w:rsidRPr="006A1210">
              <w:rPr>
                <w:rFonts w:eastAsia="Times New Roman"/>
                <w:b/>
                <w:color w:val="000000"/>
                <w:sz w:val="22"/>
              </w:rPr>
              <w:t>17</w:t>
            </w:r>
          </w:p>
        </w:tc>
        <w:tc>
          <w:tcPr>
            <w:tcW w:w="830" w:type="pct"/>
          </w:tcPr>
          <w:p w14:paraId="104A1E16" w14:textId="77777777" w:rsidR="005E7BEB" w:rsidRPr="006A1210" w:rsidRDefault="005E7BEB" w:rsidP="005E7BEB">
            <w:pPr>
              <w:rPr>
                <w:sz w:val="22"/>
              </w:rPr>
            </w:pPr>
            <w:r w:rsidRPr="006A1210">
              <w:rPr>
                <w:b/>
                <w:color w:val="FF0000"/>
                <w:sz w:val="22"/>
              </w:rPr>
              <w:t>Decreasing</w:t>
            </w:r>
          </w:p>
        </w:tc>
        <w:tc>
          <w:tcPr>
            <w:tcW w:w="753" w:type="pct"/>
            <w:tcBorders>
              <w:right w:val="nil"/>
            </w:tcBorders>
          </w:tcPr>
          <w:p w14:paraId="0670FAD4" w14:textId="77777777" w:rsidR="005E7BEB" w:rsidRPr="006A1210" w:rsidRDefault="005E7BEB" w:rsidP="005E7BEB">
            <w:pPr>
              <w:rPr>
                <w:sz w:val="22"/>
              </w:rPr>
            </w:pPr>
            <w:r w:rsidRPr="006A1210">
              <w:rPr>
                <w:b/>
                <w:color w:val="00B050"/>
                <w:sz w:val="22"/>
              </w:rPr>
              <w:t>Increasing</w:t>
            </w:r>
          </w:p>
        </w:tc>
      </w:tr>
      <w:tr w:rsidR="005E7BEB" w:rsidRPr="006A1210" w14:paraId="42B064F7" w14:textId="77777777" w:rsidTr="005E7BEB">
        <w:trPr>
          <w:trHeight w:val="288"/>
        </w:trPr>
        <w:tc>
          <w:tcPr>
            <w:tcW w:w="1201" w:type="pct"/>
            <w:tcBorders>
              <w:left w:val="nil"/>
            </w:tcBorders>
            <w:vAlign w:val="bottom"/>
          </w:tcPr>
          <w:p w14:paraId="0ECE32EF" w14:textId="77777777" w:rsidR="005E7BEB" w:rsidRPr="006A1210" w:rsidRDefault="005E7BEB" w:rsidP="005E7BEB">
            <w:pPr>
              <w:rPr>
                <w:sz w:val="22"/>
              </w:rPr>
            </w:pPr>
            <w:r w:rsidRPr="006A1210">
              <w:rPr>
                <w:sz w:val="22"/>
              </w:rPr>
              <w:t>Pied-Billed Grebe</w:t>
            </w:r>
          </w:p>
        </w:tc>
        <w:tc>
          <w:tcPr>
            <w:tcW w:w="440" w:type="pct"/>
          </w:tcPr>
          <w:p w14:paraId="1784C0BC" w14:textId="77777777" w:rsidR="005E7BEB" w:rsidRPr="006A1210" w:rsidRDefault="005E7BEB" w:rsidP="005E7BEB">
            <w:pPr>
              <w:jc w:val="center"/>
              <w:rPr>
                <w:sz w:val="22"/>
              </w:rPr>
            </w:pPr>
            <w:r w:rsidRPr="006A1210">
              <w:rPr>
                <w:sz w:val="22"/>
              </w:rPr>
              <w:t>12</w:t>
            </w:r>
          </w:p>
        </w:tc>
        <w:tc>
          <w:tcPr>
            <w:tcW w:w="551" w:type="pct"/>
          </w:tcPr>
          <w:p w14:paraId="5AE2B1D4" w14:textId="77777777" w:rsidR="005E7BEB" w:rsidRPr="006A1210" w:rsidRDefault="005E7BEB" w:rsidP="005E7BEB">
            <w:pPr>
              <w:jc w:val="center"/>
              <w:rPr>
                <w:sz w:val="22"/>
              </w:rPr>
            </w:pPr>
            <w:r w:rsidRPr="006A1210">
              <w:rPr>
                <w:sz w:val="22"/>
              </w:rPr>
              <w:t>20</w:t>
            </w:r>
          </w:p>
        </w:tc>
        <w:tc>
          <w:tcPr>
            <w:tcW w:w="245" w:type="pct"/>
            <w:tcBorders>
              <w:bottom w:val="single" w:sz="4" w:space="0" w:color="auto"/>
              <w:right w:val="nil"/>
            </w:tcBorders>
          </w:tcPr>
          <w:p w14:paraId="45CD016F" w14:textId="77777777" w:rsidR="005E7BEB" w:rsidRPr="006A1210" w:rsidRDefault="005E7BEB" w:rsidP="005E7BEB">
            <w:pPr>
              <w:jc w:val="right"/>
              <w:rPr>
                <w:sz w:val="22"/>
              </w:rPr>
            </w:pPr>
            <w:r w:rsidRPr="006A1210">
              <w:rPr>
                <w:sz w:val="22"/>
              </w:rPr>
              <w:t>27</w:t>
            </w:r>
          </w:p>
        </w:tc>
        <w:tc>
          <w:tcPr>
            <w:tcW w:w="245" w:type="pct"/>
            <w:tcBorders>
              <w:left w:val="nil"/>
              <w:bottom w:val="single" w:sz="4" w:space="0" w:color="auto"/>
              <w:right w:val="nil"/>
            </w:tcBorders>
          </w:tcPr>
          <w:p w14:paraId="64BCDCFC" w14:textId="77777777" w:rsidR="005E7BEB" w:rsidRPr="006A1210" w:rsidRDefault="005E7BEB" w:rsidP="005E7BEB">
            <w:pPr>
              <w:jc w:val="right"/>
              <w:rPr>
                <w:sz w:val="22"/>
              </w:rPr>
            </w:pPr>
            <w:r w:rsidRPr="006A1210">
              <w:rPr>
                <w:sz w:val="22"/>
              </w:rPr>
              <w:t>20</w:t>
            </w:r>
          </w:p>
        </w:tc>
        <w:tc>
          <w:tcPr>
            <w:tcW w:w="245" w:type="pct"/>
            <w:tcBorders>
              <w:left w:val="nil"/>
              <w:bottom w:val="single" w:sz="4" w:space="0" w:color="auto"/>
              <w:right w:val="nil"/>
            </w:tcBorders>
          </w:tcPr>
          <w:p w14:paraId="3C768B56" w14:textId="77777777" w:rsidR="005E7BEB" w:rsidRPr="006A1210" w:rsidRDefault="005E7BEB" w:rsidP="005E7BEB">
            <w:pPr>
              <w:jc w:val="right"/>
              <w:rPr>
                <w:sz w:val="22"/>
              </w:rPr>
            </w:pPr>
            <w:r w:rsidRPr="006A1210">
              <w:rPr>
                <w:sz w:val="22"/>
              </w:rPr>
              <w:t>20</w:t>
            </w:r>
          </w:p>
        </w:tc>
        <w:tc>
          <w:tcPr>
            <w:tcW w:w="245" w:type="pct"/>
            <w:tcBorders>
              <w:left w:val="nil"/>
              <w:bottom w:val="single" w:sz="4" w:space="0" w:color="auto"/>
              <w:right w:val="nil"/>
            </w:tcBorders>
          </w:tcPr>
          <w:p w14:paraId="2ACC2947" w14:textId="77777777" w:rsidR="005E7BEB" w:rsidRPr="006A1210" w:rsidRDefault="005E7BEB" w:rsidP="005E7BEB">
            <w:pPr>
              <w:jc w:val="right"/>
              <w:rPr>
                <w:sz w:val="22"/>
              </w:rPr>
            </w:pPr>
            <w:r w:rsidRPr="006A1210">
              <w:rPr>
                <w:sz w:val="22"/>
              </w:rPr>
              <w:t>19</w:t>
            </w:r>
          </w:p>
        </w:tc>
        <w:tc>
          <w:tcPr>
            <w:tcW w:w="245" w:type="pct"/>
            <w:tcBorders>
              <w:left w:val="nil"/>
              <w:bottom w:val="single" w:sz="4" w:space="0" w:color="auto"/>
            </w:tcBorders>
          </w:tcPr>
          <w:p w14:paraId="755843C2" w14:textId="77777777" w:rsidR="005E7BEB" w:rsidRPr="006A1210" w:rsidRDefault="005E7BEB" w:rsidP="005E7BEB">
            <w:pPr>
              <w:jc w:val="right"/>
              <w:rPr>
                <w:b/>
                <w:sz w:val="22"/>
              </w:rPr>
            </w:pPr>
            <w:r w:rsidRPr="006A1210">
              <w:rPr>
                <w:b/>
                <w:sz w:val="22"/>
              </w:rPr>
              <w:t>19</w:t>
            </w:r>
          </w:p>
        </w:tc>
        <w:tc>
          <w:tcPr>
            <w:tcW w:w="830" w:type="pct"/>
          </w:tcPr>
          <w:p w14:paraId="562C67CE" w14:textId="77777777" w:rsidR="005E7BEB" w:rsidRPr="006A1210" w:rsidRDefault="005E7BEB" w:rsidP="005E7BEB">
            <w:pPr>
              <w:rPr>
                <w:b/>
                <w:color w:val="00B050"/>
                <w:sz w:val="22"/>
              </w:rPr>
            </w:pPr>
            <w:r w:rsidRPr="006A1210">
              <w:rPr>
                <w:b/>
                <w:color w:val="00B050"/>
                <w:sz w:val="22"/>
              </w:rPr>
              <w:t>Increasing</w:t>
            </w:r>
          </w:p>
        </w:tc>
        <w:tc>
          <w:tcPr>
            <w:tcW w:w="753" w:type="pct"/>
            <w:tcBorders>
              <w:right w:val="nil"/>
            </w:tcBorders>
          </w:tcPr>
          <w:p w14:paraId="00972D45" w14:textId="77777777" w:rsidR="005E7BEB" w:rsidRPr="006A1210" w:rsidRDefault="005E7BEB" w:rsidP="005E7BEB">
            <w:pPr>
              <w:rPr>
                <w:b/>
                <w:sz w:val="22"/>
              </w:rPr>
            </w:pPr>
            <w:r w:rsidRPr="006A1210">
              <w:rPr>
                <w:b/>
                <w:sz w:val="22"/>
              </w:rPr>
              <w:t>No Trend</w:t>
            </w:r>
          </w:p>
        </w:tc>
      </w:tr>
      <w:tr w:rsidR="005E7BEB" w:rsidRPr="006A1210" w14:paraId="2639B80B" w14:textId="77777777" w:rsidTr="005E7BEB">
        <w:trPr>
          <w:trHeight w:val="288"/>
        </w:trPr>
        <w:tc>
          <w:tcPr>
            <w:tcW w:w="1201" w:type="pct"/>
            <w:tcBorders>
              <w:left w:val="nil"/>
            </w:tcBorders>
            <w:vAlign w:val="bottom"/>
          </w:tcPr>
          <w:p w14:paraId="041E3AB7" w14:textId="77777777" w:rsidR="005E7BEB" w:rsidRPr="006A1210" w:rsidRDefault="005E7BEB" w:rsidP="005E7BEB">
            <w:pPr>
              <w:rPr>
                <w:sz w:val="22"/>
              </w:rPr>
            </w:pPr>
            <w:r w:rsidRPr="006A1210">
              <w:rPr>
                <w:sz w:val="22"/>
              </w:rPr>
              <w:t>*Hooded Merganser</w:t>
            </w:r>
          </w:p>
        </w:tc>
        <w:tc>
          <w:tcPr>
            <w:tcW w:w="440" w:type="pct"/>
          </w:tcPr>
          <w:p w14:paraId="16BF3B66" w14:textId="77777777" w:rsidR="005E7BEB" w:rsidRPr="006A1210" w:rsidRDefault="005E7BEB" w:rsidP="005E7BEB">
            <w:pPr>
              <w:jc w:val="center"/>
              <w:rPr>
                <w:sz w:val="22"/>
              </w:rPr>
            </w:pPr>
            <w:r w:rsidRPr="006A1210">
              <w:rPr>
                <w:sz w:val="22"/>
              </w:rPr>
              <w:t>3</w:t>
            </w:r>
          </w:p>
        </w:tc>
        <w:tc>
          <w:tcPr>
            <w:tcW w:w="551" w:type="pct"/>
          </w:tcPr>
          <w:p w14:paraId="41568562" w14:textId="77777777" w:rsidR="005E7BEB" w:rsidRPr="006A1210" w:rsidRDefault="005E7BEB" w:rsidP="005E7BEB">
            <w:pPr>
              <w:jc w:val="center"/>
              <w:rPr>
                <w:sz w:val="22"/>
              </w:rPr>
            </w:pPr>
            <w:r w:rsidRPr="006A1210">
              <w:rPr>
                <w:sz w:val="22"/>
              </w:rPr>
              <w:t>12</w:t>
            </w:r>
          </w:p>
        </w:tc>
        <w:tc>
          <w:tcPr>
            <w:tcW w:w="245" w:type="pct"/>
            <w:tcBorders>
              <w:bottom w:val="single" w:sz="4" w:space="0" w:color="auto"/>
              <w:right w:val="nil"/>
            </w:tcBorders>
          </w:tcPr>
          <w:p w14:paraId="2F47C576" w14:textId="77777777" w:rsidR="005E7BEB" w:rsidRPr="006A1210" w:rsidRDefault="005E7BEB" w:rsidP="005E7BEB">
            <w:pPr>
              <w:jc w:val="right"/>
              <w:rPr>
                <w:sz w:val="22"/>
              </w:rPr>
            </w:pPr>
            <w:r w:rsidRPr="006A1210">
              <w:rPr>
                <w:sz w:val="22"/>
              </w:rPr>
              <w:t>6</w:t>
            </w:r>
          </w:p>
        </w:tc>
        <w:tc>
          <w:tcPr>
            <w:tcW w:w="245" w:type="pct"/>
            <w:tcBorders>
              <w:left w:val="nil"/>
              <w:bottom w:val="single" w:sz="4" w:space="0" w:color="auto"/>
              <w:right w:val="nil"/>
            </w:tcBorders>
          </w:tcPr>
          <w:p w14:paraId="6F6F16EE" w14:textId="77777777" w:rsidR="005E7BEB" w:rsidRPr="006A1210" w:rsidRDefault="005E7BEB" w:rsidP="005E7BEB">
            <w:pPr>
              <w:jc w:val="right"/>
              <w:rPr>
                <w:sz w:val="22"/>
              </w:rPr>
            </w:pPr>
            <w:r w:rsidRPr="006A1210">
              <w:rPr>
                <w:sz w:val="22"/>
              </w:rPr>
              <w:t>7</w:t>
            </w:r>
          </w:p>
        </w:tc>
        <w:tc>
          <w:tcPr>
            <w:tcW w:w="245" w:type="pct"/>
            <w:tcBorders>
              <w:left w:val="nil"/>
              <w:bottom w:val="single" w:sz="4" w:space="0" w:color="auto"/>
              <w:right w:val="nil"/>
            </w:tcBorders>
          </w:tcPr>
          <w:p w14:paraId="13CFAB37" w14:textId="77777777" w:rsidR="005E7BEB" w:rsidRPr="006A1210" w:rsidRDefault="005E7BEB" w:rsidP="005E7BEB">
            <w:pPr>
              <w:jc w:val="right"/>
              <w:rPr>
                <w:sz w:val="22"/>
              </w:rPr>
            </w:pPr>
            <w:r w:rsidRPr="006A1210">
              <w:rPr>
                <w:sz w:val="22"/>
              </w:rPr>
              <w:t>13</w:t>
            </w:r>
          </w:p>
        </w:tc>
        <w:tc>
          <w:tcPr>
            <w:tcW w:w="245" w:type="pct"/>
            <w:tcBorders>
              <w:left w:val="nil"/>
              <w:bottom w:val="single" w:sz="4" w:space="0" w:color="auto"/>
              <w:right w:val="nil"/>
            </w:tcBorders>
          </w:tcPr>
          <w:p w14:paraId="20E80F1C" w14:textId="77777777" w:rsidR="005E7BEB" w:rsidRPr="006A1210" w:rsidRDefault="005E7BEB" w:rsidP="005E7BEB">
            <w:pPr>
              <w:jc w:val="right"/>
              <w:rPr>
                <w:sz w:val="22"/>
              </w:rPr>
            </w:pPr>
            <w:r w:rsidRPr="006A1210">
              <w:rPr>
                <w:sz w:val="22"/>
              </w:rPr>
              <w:t>8</w:t>
            </w:r>
          </w:p>
        </w:tc>
        <w:tc>
          <w:tcPr>
            <w:tcW w:w="245" w:type="pct"/>
            <w:tcBorders>
              <w:left w:val="nil"/>
              <w:bottom w:val="single" w:sz="4" w:space="0" w:color="auto"/>
            </w:tcBorders>
          </w:tcPr>
          <w:p w14:paraId="01986C82" w14:textId="77777777" w:rsidR="005E7BEB" w:rsidRPr="006A1210" w:rsidRDefault="005E7BEB" w:rsidP="005E7BEB">
            <w:pPr>
              <w:jc w:val="right"/>
              <w:rPr>
                <w:b/>
                <w:sz w:val="22"/>
              </w:rPr>
            </w:pPr>
            <w:r w:rsidRPr="006A1210">
              <w:rPr>
                <w:b/>
                <w:sz w:val="22"/>
              </w:rPr>
              <w:t>21</w:t>
            </w:r>
          </w:p>
        </w:tc>
        <w:tc>
          <w:tcPr>
            <w:tcW w:w="830" w:type="pct"/>
          </w:tcPr>
          <w:p w14:paraId="4F8767B4" w14:textId="77777777" w:rsidR="005E7BEB" w:rsidRPr="006A1210" w:rsidRDefault="005E7BEB" w:rsidP="005E7BEB">
            <w:pPr>
              <w:rPr>
                <w:sz w:val="22"/>
              </w:rPr>
            </w:pPr>
            <w:r w:rsidRPr="006A1210">
              <w:rPr>
                <w:b/>
                <w:color w:val="00B050"/>
                <w:sz w:val="22"/>
              </w:rPr>
              <w:t>Increasing</w:t>
            </w:r>
          </w:p>
        </w:tc>
        <w:tc>
          <w:tcPr>
            <w:tcW w:w="753" w:type="pct"/>
            <w:tcBorders>
              <w:right w:val="nil"/>
            </w:tcBorders>
          </w:tcPr>
          <w:p w14:paraId="18A2523D" w14:textId="77777777" w:rsidR="005E7BEB" w:rsidRPr="006A1210" w:rsidRDefault="005E7BEB" w:rsidP="005E7BEB">
            <w:pPr>
              <w:rPr>
                <w:b/>
                <w:sz w:val="22"/>
              </w:rPr>
            </w:pPr>
            <w:r w:rsidRPr="006A1210">
              <w:rPr>
                <w:b/>
                <w:sz w:val="22"/>
              </w:rPr>
              <w:t>No Trend</w:t>
            </w:r>
          </w:p>
        </w:tc>
      </w:tr>
      <w:tr w:rsidR="005E7BEB" w:rsidRPr="006A1210" w14:paraId="49E296B3" w14:textId="77777777" w:rsidTr="005E7BEB">
        <w:trPr>
          <w:trHeight w:val="314"/>
        </w:trPr>
        <w:tc>
          <w:tcPr>
            <w:tcW w:w="1201" w:type="pct"/>
            <w:tcBorders>
              <w:left w:val="nil"/>
            </w:tcBorders>
            <w:vAlign w:val="bottom"/>
          </w:tcPr>
          <w:p w14:paraId="0F563539" w14:textId="77777777" w:rsidR="005E7BEB" w:rsidRPr="006A1210" w:rsidRDefault="005E7BEB" w:rsidP="005E7BEB">
            <w:pPr>
              <w:jc w:val="both"/>
              <w:rPr>
                <w:sz w:val="22"/>
              </w:rPr>
            </w:pPr>
            <w:r w:rsidRPr="006A1210">
              <w:rPr>
                <w:sz w:val="22"/>
              </w:rPr>
              <w:t>*White Ibis</w:t>
            </w:r>
          </w:p>
        </w:tc>
        <w:tc>
          <w:tcPr>
            <w:tcW w:w="440" w:type="pct"/>
          </w:tcPr>
          <w:p w14:paraId="79447A29" w14:textId="77777777" w:rsidR="005E7BEB" w:rsidRPr="006A1210" w:rsidRDefault="005E7BEB" w:rsidP="005E7BEB">
            <w:pPr>
              <w:jc w:val="center"/>
              <w:rPr>
                <w:sz w:val="22"/>
              </w:rPr>
            </w:pPr>
            <w:r w:rsidRPr="006A1210">
              <w:rPr>
                <w:sz w:val="22"/>
              </w:rPr>
              <w:t>21</w:t>
            </w:r>
          </w:p>
        </w:tc>
        <w:tc>
          <w:tcPr>
            <w:tcW w:w="551" w:type="pct"/>
          </w:tcPr>
          <w:p w14:paraId="530F6869" w14:textId="77777777" w:rsidR="005E7BEB" w:rsidRPr="006A1210" w:rsidRDefault="005E7BEB" w:rsidP="005E7BEB">
            <w:pPr>
              <w:jc w:val="center"/>
              <w:rPr>
                <w:sz w:val="22"/>
              </w:rPr>
            </w:pPr>
            <w:r w:rsidRPr="006A1210">
              <w:rPr>
                <w:sz w:val="22"/>
              </w:rPr>
              <w:t>25</w:t>
            </w:r>
          </w:p>
        </w:tc>
        <w:tc>
          <w:tcPr>
            <w:tcW w:w="245" w:type="pct"/>
            <w:tcBorders>
              <w:right w:val="nil"/>
            </w:tcBorders>
          </w:tcPr>
          <w:p w14:paraId="1125652E" w14:textId="77777777" w:rsidR="005E7BEB" w:rsidRPr="006A1210" w:rsidRDefault="005E7BEB" w:rsidP="005E7BEB">
            <w:pPr>
              <w:jc w:val="center"/>
              <w:rPr>
                <w:sz w:val="22"/>
              </w:rPr>
            </w:pPr>
            <w:r w:rsidRPr="006A1210">
              <w:rPr>
                <w:sz w:val="22"/>
              </w:rPr>
              <w:t>25</w:t>
            </w:r>
          </w:p>
        </w:tc>
        <w:tc>
          <w:tcPr>
            <w:tcW w:w="245" w:type="pct"/>
            <w:tcBorders>
              <w:left w:val="nil"/>
              <w:right w:val="nil"/>
            </w:tcBorders>
          </w:tcPr>
          <w:p w14:paraId="62A751CD" w14:textId="77777777" w:rsidR="005E7BEB" w:rsidRPr="006A1210" w:rsidRDefault="005E7BEB" w:rsidP="005E7BEB">
            <w:pPr>
              <w:jc w:val="center"/>
              <w:rPr>
                <w:sz w:val="22"/>
              </w:rPr>
            </w:pPr>
            <w:r w:rsidRPr="006A1210">
              <w:rPr>
                <w:sz w:val="22"/>
              </w:rPr>
              <w:t>22</w:t>
            </w:r>
          </w:p>
        </w:tc>
        <w:tc>
          <w:tcPr>
            <w:tcW w:w="245" w:type="pct"/>
            <w:tcBorders>
              <w:left w:val="nil"/>
              <w:right w:val="nil"/>
            </w:tcBorders>
          </w:tcPr>
          <w:p w14:paraId="47FA193D" w14:textId="77777777" w:rsidR="005E7BEB" w:rsidRPr="006A1210" w:rsidRDefault="005E7BEB" w:rsidP="005E7BEB">
            <w:pPr>
              <w:jc w:val="center"/>
              <w:rPr>
                <w:sz w:val="22"/>
              </w:rPr>
            </w:pPr>
            <w:r w:rsidRPr="006A1210">
              <w:rPr>
                <w:sz w:val="22"/>
              </w:rPr>
              <w:t>24</w:t>
            </w:r>
          </w:p>
        </w:tc>
        <w:tc>
          <w:tcPr>
            <w:tcW w:w="245" w:type="pct"/>
            <w:tcBorders>
              <w:left w:val="nil"/>
              <w:right w:val="nil"/>
            </w:tcBorders>
          </w:tcPr>
          <w:p w14:paraId="60A704FC" w14:textId="77777777" w:rsidR="005E7BEB" w:rsidRPr="006A1210" w:rsidRDefault="005E7BEB" w:rsidP="005E7BEB">
            <w:pPr>
              <w:jc w:val="center"/>
              <w:rPr>
                <w:sz w:val="22"/>
              </w:rPr>
            </w:pPr>
            <w:r w:rsidRPr="006A1210">
              <w:rPr>
                <w:sz w:val="22"/>
              </w:rPr>
              <w:t>23</w:t>
            </w:r>
          </w:p>
        </w:tc>
        <w:tc>
          <w:tcPr>
            <w:tcW w:w="245" w:type="pct"/>
            <w:tcBorders>
              <w:left w:val="nil"/>
            </w:tcBorders>
          </w:tcPr>
          <w:p w14:paraId="027730DC" w14:textId="77777777" w:rsidR="005E7BEB" w:rsidRPr="006A1210" w:rsidRDefault="005E7BEB" w:rsidP="005E7BEB">
            <w:pPr>
              <w:jc w:val="right"/>
              <w:rPr>
                <w:b/>
                <w:sz w:val="22"/>
              </w:rPr>
            </w:pPr>
            <w:r w:rsidRPr="006A1210">
              <w:rPr>
                <w:b/>
                <w:sz w:val="22"/>
              </w:rPr>
              <w:t>30</w:t>
            </w:r>
          </w:p>
        </w:tc>
        <w:tc>
          <w:tcPr>
            <w:tcW w:w="830" w:type="pct"/>
          </w:tcPr>
          <w:p w14:paraId="319A1E52" w14:textId="77777777" w:rsidR="005E7BEB" w:rsidRPr="006A1210" w:rsidRDefault="005E7BEB" w:rsidP="005E7BEB">
            <w:pPr>
              <w:rPr>
                <w:b/>
                <w:sz w:val="22"/>
              </w:rPr>
            </w:pPr>
            <w:r w:rsidRPr="006A1210">
              <w:rPr>
                <w:b/>
                <w:sz w:val="22"/>
              </w:rPr>
              <w:t>No Trend</w:t>
            </w:r>
          </w:p>
        </w:tc>
        <w:tc>
          <w:tcPr>
            <w:tcW w:w="753" w:type="pct"/>
            <w:tcBorders>
              <w:right w:val="nil"/>
            </w:tcBorders>
          </w:tcPr>
          <w:p w14:paraId="008A04B0" w14:textId="77777777" w:rsidR="005E7BEB" w:rsidRPr="006A1210" w:rsidRDefault="005E7BEB" w:rsidP="005E7BEB">
            <w:pPr>
              <w:rPr>
                <w:b/>
                <w:sz w:val="22"/>
              </w:rPr>
            </w:pPr>
            <w:r w:rsidRPr="006A1210">
              <w:rPr>
                <w:b/>
                <w:sz w:val="22"/>
              </w:rPr>
              <w:t>No Trend</w:t>
            </w:r>
          </w:p>
        </w:tc>
      </w:tr>
      <w:tr w:rsidR="005E7BEB" w:rsidRPr="006A1210" w14:paraId="27728501" w14:textId="77777777" w:rsidTr="005E7BEB">
        <w:trPr>
          <w:trHeight w:val="288"/>
        </w:trPr>
        <w:tc>
          <w:tcPr>
            <w:tcW w:w="1201" w:type="pct"/>
            <w:tcBorders>
              <w:left w:val="nil"/>
            </w:tcBorders>
            <w:vAlign w:val="bottom"/>
          </w:tcPr>
          <w:p w14:paraId="14BC24CD" w14:textId="77777777" w:rsidR="005E7BEB" w:rsidRPr="006A1210" w:rsidRDefault="005E7BEB" w:rsidP="005E7BEB">
            <w:pPr>
              <w:rPr>
                <w:sz w:val="22"/>
              </w:rPr>
            </w:pPr>
            <w:r w:rsidRPr="006A1210">
              <w:rPr>
                <w:sz w:val="22"/>
              </w:rPr>
              <w:t>Common Gallinule</w:t>
            </w:r>
          </w:p>
        </w:tc>
        <w:tc>
          <w:tcPr>
            <w:tcW w:w="440" w:type="pct"/>
          </w:tcPr>
          <w:p w14:paraId="10DC8E43" w14:textId="77777777" w:rsidR="005E7BEB" w:rsidRPr="006A1210" w:rsidRDefault="005E7BEB" w:rsidP="005E7BEB">
            <w:pPr>
              <w:jc w:val="center"/>
              <w:rPr>
                <w:sz w:val="22"/>
              </w:rPr>
            </w:pPr>
            <w:r w:rsidRPr="006A1210">
              <w:rPr>
                <w:sz w:val="22"/>
              </w:rPr>
              <w:t>82</w:t>
            </w:r>
          </w:p>
        </w:tc>
        <w:tc>
          <w:tcPr>
            <w:tcW w:w="551" w:type="pct"/>
          </w:tcPr>
          <w:p w14:paraId="784A663F" w14:textId="77777777" w:rsidR="005E7BEB" w:rsidRPr="006A1210" w:rsidRDefault="005E7BEB" w:rsidP="005E7BEB">
            <w:pPr>
              <w:jc w:val="center"/>
              <w:rPr>
                <w:sz w:val="22"/>
              </w:rPr>
            </w:pPr>
            <w:r w:rsidRPr="006A1210">
              <w:rPr>
                <w:sz w:val="22"/>
              </w:rPr>
              <w:t>37</w:t>
            </w:r>
          </w:p>
        </w:tc>
        <w:tc>
          <w:tcPr>
            <w:tcW w:w="245" w:type="pct"/>
            <w:tcBorders>
              <w:right w:val="nil"/>
            </w:tcBorders>
          </w:tcPr>
          <w:p w14:paraId="59416AC8" w14:textId="77777777" w:rsidR="005E7BEB" w:rsidRPr="006A1210" w:rsidRDefault="005E7BEB" w:rsidP="005E7BEB">
            <w:pPr>
              <w:jc w:val="right"/>
              <w:rPr>
                <w:rFonts w:eastAsia="Times New Roman"/>
                <w:color w:val="000000"/>
                <w:sz w:val="22"/>
              </w:rPr>
            </w:pPr>
            <w:r w:rsidRPr="006A1210">
              <w:rPr>
                <w:rFonts w:eastAsia="Times New Roman"/>
                <w:color w:val="000000"/>
                <w:sz w:val="22"/>
              </w:rPr>
              <w:t>64</w:t>
            </w:r>
          </w:p>
        </w:tc>
        <w:tc>
          <w:tcPr>
            <w:tcW w:w="245" w:type="pct"/>
            <w:tcBorders>
              <w:left w:val="nil"/>
              <w:right w:val="nil"/>
            </w:tcBorders>
          </w:tcPr>
          <w:p w14:paraId="3DAA6A13" w14:textId="77777777" w:rsidR="005E7BEB" w:rsidRPr="006A1210" w:rsidRDefault="005E7BEB" w:rsidP="005E7BEB">
            <w:pPr>
              <w:jc w:val="right"/>
              <w:rPr>
                <w:rFonts w:eastAsia="Times New Roman"/>
                <w:color w:val="000000"/>
                <w:sz w:val="22"/>
              </w:rPr>
            </w:pPr>
            <w:r w:rsidRPr="006A1210">
              <w:rPr>
                <w:rFonts w:eastAsia="Times New Roman"/>
                <w:color w:val="000000"/>
                <w:sz w:val="22"/>
              </w:rPr>
              <w:t>44</w:t>
            </w:r>
          </w:p>
        </w:tc>
        <w:tc>
          <w:tcPr>
            <w:tcW w:w="245" w:type="pct"/>
            <w:tcBorders>
              <w:left w:val="nil"/>
              <w:right w:val="nil"/>
            </w:tcBorders>
          </w:tcPr>
          <w:p w14:paraId="4DB43890" w14:textId="77777777" w:rsidR="005E7BEB" w:rsidRPr="006A1210" w:rsidRDefault="005E7BEB" w:rsidP="005E7BEB">
            <w:pPr>
              <w:jc w:val="right"/>
              <w:rPr>
                <w:rFonts w:eastAsia="Times New Roman"/>
                <w:color w:val="000000"/>
                <w:sz w:val="22"/>
              </w:rPr>
            </w:pPr>
            <w:r w:rsidRPr="006A1210">
              <w:rPr>
                <w:rFonts w:eastAsia="Times New Roman"/>
                <w:color w:val="000000"/>
                <w:sz w:val="22"/>
              </w:rPr>
              <w:t>33</w:t>
            </w:r>
          </w:p>
        </w:tc>
        <w:tc>
          <w:tcPr>
            <w:tcW w:w="245" w:type="pct"/>
            <w:tcBorders>
              <w:left w:val="nil"/>
              <w:right w:val="nil"/>
            </w:tcBorders>
          </w:tcPr>
          <w:p w14:paraId="15EAC81A" w14:textId="77777777" w:rsidR="005E7BEB" w:rsidRPr="006A1210" w:rsidRDefault="005E7BEB" w:rsidP="005E7BEB">
            <w:pPr>
              <w:jc w:val="right"/>
              <w:rPr>
                <w:rFonts w:eastAsia="Times New Roman"/>
                <w:color w:val="000000"/>
                <w:sz w:val="22"/>
              </w:rPr>
            </w:pPr>
            <w:r w:rsidRPr="006A1210">
              <w:rPr>
                <w:rFonts w:eastAsia="Times New Roman"/>
                <w:color w:val="000000"/>
                <w:sz w:val="22"/>
              </w:rPr>
              <w:t>31</w:t>
            </w:r>
          </w:p>
        </w:tc>
        <w:tc>
          <w:tcPr>
            <w:tcW w:w="245" w:type="pct"/>
            <w:tcBorders>
              <w:left w:val="nil"/>
            </w:tcBorders>
          </w:tcPr>
          <w:p w14:paraId="6B0B547A" w14:textId="77777777" w:rsidR="005E7BEB" w:rsidRPr="006A1210" w:rsidRDefault="005E7BEB" w:rsidP="005E7BEB">
            <w:pPr>
              <w:jc w:val="right"/>
              <w:rPr>
                <w:rFonts w:eastAsia="Times New Roman"/>
                <w:b/>
                <w:color w:val="000000"/>
                <w:sz w:val="22"/>
              </w:rPr>
            </w:pPr>
            <w:r w:rsidRPr="006A1210">
              <w:rPr>
                <w:rFonts w:eastAsia="Times New Roman"/>
                <w:b/>
                <w:color w:val="000000"/>
                <w:sz w:val="22"/>
              </w:rPr>
              <w:t>34</w:t>
            </w:r>
          </w:p>
        </w:tc>
        <w:tc>
          <w:tcPr>
            <w:tcW w:w="830" w:type="pct"/>
          </w:tcPr>
          <w:p w14:paraId="2CB4ADA7" w14:textId="77777777" w:rsidR="005E7BEB" w:rsidRPr="006A1210" w:rsidRDefault="005E7BEB" w:rsidP="005E7BEB">
            <w:pPr>
              <w:rPr>
                <w:sz w:val="22"/>
                <w:highlight w:val="red"/>
              </w:rPr>
            </w:pPr>
            <w:r w:rsidRPr="006A1210">
              <w:rPr>
                <w:b/>
                <w:color w:val="FF0000"/>
                <w:sz w:val="22"/>
              </w:rPr>
              <w:t>Decreasing</w:t>
            </w:r>
          </w:p>
        </w:tc>
        <w:tc>
          <w:tcPr>
            <w:tcW w:w="753" w:type="pct"/>
            <w:tcBorders>
              <w:right w:val="nil"/>
            </w:tcBorders>
          </w:tcPr>
          <w:p w14:paraId="2A76B7B6" w14:textId="77777777" w:rsidR="005E7BEB" w:rsidRPr="006A1210" w:rsidRDefault="005E7BEB" w:rsidP="005E7BEB">
            <w:pPr>
              <w:rPr>
                <w:b/>
                <w:sz w:val="22"/>
              </w:rPr>
            </w:pPr>
            <w:r w:rsidRPr="006A1210">
              <w:rPr>
                <w:b/>
                <w:sz w:val="22"/>
              </w:rPr>
              <w:t>No Trend</w:t>
            </w:r>
          </w:p>
        </w:tc>
      </w:tr>
    </w:tbl>
    <w:p w14:paraId="6F654091" w14:textId="77777777" w:rsidR="005E7BEB" w:rsidRPr="00E94E81" w:rsidRDefault="005E7BEB" w:rsidP="005E7BEB">
      <w:pPr>
        <w:rPr>
          <w:sz w:val="22"/>
        </w:rPr>
      </w:pPr>
      <w:r w:rsidRPr="00E94E81">
        <w:rPr>
          <w:sz w:val="22"/>
        </w:rPr>
        <w:t>* Migratory/Seasonal</w:t>
      </w:r>
      <w:r>
        <w:rPr>
          <w:sz w:val="22"/>
        </w:rPr>
        <w:t xml:space="preserve">; </w:t>
      </w:r>
      <w:r w:rsidRPr="00E94E81">
        <w:rPr>
          <w:sz w:val="22"/>
        </w:rPr>
        <w:t>** Cattle Egret abundance was extremely low, except during nesting from 2012</w:t>
      </w:r>
      <w:r>
        <w:rPr>
          <w:sz w:val="22"/>
        </w:rPr>
        <w:t xml:space="preserve"> to </w:t>
      </w:r>
      <w:r w:rsidRPr="00E94E81">
        <w:rPr>
          <w:sz w:val="22"/>
        </w:rPr>
        <w:t xml:space="preserve">2014. </w:t>
      </w:r>
    </w:p>
    <w:p w14:paraId="6C5F3CE6" w14:textId="77777777" w:rsidR="005E7BEB" w:rsidRPr="00EE66E5" w:rsidRDefault="005E7BEB" w:rsidP="0062288B">
      <w:pPr>
        <w:shd w:val="clear" w:color="auto" w:fill="FFFFFF"/>
        <w:jc w:val="center"/>
        <w:rPr>
          <w:sz w:val="20"/>
          <w:szCs w:val="20"/>
        </w:rPr>
      </w:pPr>
    </w:p>
    <w:sectPr w:rsidR="005E7BEB" w:rsidRPr="00EE66E5" w:rsidSect="009B1450">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Harlow Solid Italic">
    <w:altName w:val="Curlz MT"/>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72AA7"/>
    <w:multiLevelType w:val="hybridMultilevel"/>
    <w:tmpl w:val="054A4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47FE9"/>
    <w:multiLevelType w:val="hybridMultilevel"/>
    <w:tmpl w:val="9804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06845"/>
    <w:multiLevelType w:val="hybridMultilevel"/>
    <w:tmpl w:val="E648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B0FBC"/>
    <w:multiLevelType w:val="hybridMultilevel"/>
    <w:tmpl w:val="8922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E351F"/>
    <w:multiLevelType w:val="hybridMultilevel"/>
    <w:tmpl w:val="6AF49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320401"/>
    <w:multiLevelType w:val="hybridMultilevel"/>
    <w:tmpl w:val="77B6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D50836"/>
    <w:multiLevelType w:val="hybridMultilevel"/>
    <w:tmpl w:val="607A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7B1C43"/>
    <w:multiLevelType w:val="hybridMultilevel"/>
    <w:tmpl w:val="D0366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453BFE"/>
    <w:multiLevelType w:val="hybridMultilevel"/>
    <w:tmpl w:val="6F1CF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0921BA"/>
    <w:multiLevelType w:val="hybridMultilevel"/>
    <w:tmpl w:val="39223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B3F4A9D"/>
    <w:multiLevelType w:val="hybridMultilevel"/>
    <w:tmpl w:val="14A69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3A3A34"/>
    <w:multiLevelType w:val="hybridMultilevel"/>
    <w:tmpl w:val="2C08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7E7DF0"/>
    <w:multiLevelType w:val="hybridMultilevel"/>
    <w:tmpl w:val="DF2E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FC19EA"/>
    <w:multiLevelType w:val="hybridMultilevel"/>
    <w:tmpl w:val="A150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5115B4"/>
    <w:multiLevelType w:val="hybridMultilevel"/>
    <w:tmpl w:val="B6FA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4A74DA"/>
    <w:multiLevelType w:val="hybridMultilevel"/>
    <w:tmpl w:val="7FB0F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197FF8"/>
    <w:multiLevelType w:val="hybridMultilevel"/>
    <w:tmpl w:val="63CAD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9D53C8"/>
    <w:multiLevelType w:val="hybridMultilevel"/>
    <w:tmpl w:val="B24E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A27598"/>
    <w:multiLevelType w:val="hybridMultilevel"/>
    <w:tmpl w:val="449EF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383968"/>
    <w:multiLevelType w:val="hybridMultilevel"/>
    <w:tmpl w:val="1DEC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2A6011"/>
    <w:multiLevelType w:val="hybridMultilevel"/>
    <w:tmpl w:val="DB528D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04B0757"/>
    <w:multiLevelType w:val="hybridMultilevel"/>
    <w:tmpl w:val="A164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FC2BE4"/>
    <w:multiLevelType w:val="hybridMultilevel"/>
    <w:tmpl w:val="DCD6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430B3D"/>
    <w:multiLevelType w:val="hybridMultilevel"/>
    <w:tmpl w:val="A2ECA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A245F5"/>
    <w:multiLevelType w:val="hybridMultilevel"/>
    <w:tmpl w:val="3454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6E0F78"/>
    <w:multiLevelType w:val="hybridMultilevel"/>
    <w:tmpl w:val="D45A3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997E25"/>
    <w:multiLevelType w:val="hybridMultilevel"/>
    <w:tmpl w:val="33FC9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A8432AE">
      <w:numFmt w:val="bullet"/>
      <w:lvlText w:val="·"/>
      <w:lvlJc w:val="left"/>
      <w:pPr>
        <w:ind w:left="2235" w:hanging="435"/>
      </w:pPr>
      <w:rPr>
        <w:rFonts w:ascii="Times New Roman" w:eastAsia="Times New Roman" w:hAnsi="Times New Roman" w:cs="Times New Roman"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85691E"/>
    <w:multiLevelType w:val="hybridMultilevel"/>
    <w:tmpl w:val="65A02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3327F0"/>
    <w:multiLevelType w:val="hybridMultilevel"/>
    <w:tmpl w:val="94920B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27"/>
  </w:num>
  <w:num w:numId="4">
    <w:abstractNumId w:val="26"/>
  </w:num>
  <w:num w:numId="5">
    <w:abstractNumId w:val="15"/>
  </w:num>
  <w:num w:numId="6">
    <w:abstractNumId w:val="3"/>
  </w:num>
  <w:num w:numId="7">
    <w:abstractNumId w:val="6"/>
  </w:num>
  <w:num w:numId="8">
    <w:abstractNumId w:val="5"/>
  </w:num>
  <w:num w:numId="9">
    <w:abstractNumId w:val="20"/>
  </w:num>
  <w:num w:numId="10">
    <w:abstractNumId w:val="22"/>
  </w:num>
  <w:num w:numId="11">
    <w:abstractNumId w:val="17"/>
  </w:num>
  <w:num w:numId="12">
    <w:abstractNumId w:val="8"/>
  </w:num>
  <w:num w:numId="13">
    <w:abstractNumId w:val="25"/>
  </w:num>
  <w:num w:numId="14">
    <w:abstractNumId w:val="7"/>
  </w:num>
  <w:num w:numId="15">
    <w:abstractNumId w:val="0"/>
  </w:num>
  <w:num w:numId="16">
    <w:abstractNumId w:val="19"/>
  </w:num>
  <w:num w:numId="17">
    <w:abstractNumId w:val="9"/>
  </w:num>
  <w:num w:numId="18">
    <w:abstractNumId w:val="1"/>
  </w:num>
  <w:num w:numId="19">
    <w:abstractNumId w:val="2"/>
  </w:num>
  <w:num w:numId="20">
    <w:abstractNumId w:val="10"/>
  </w:num>
  <w:num w:numId="21">
    <w:abstractNumId w:val="13"/>
  </w:num>
  <w:num w:numId="22">
    <w:abstractNumId w:val="14"/>
  </w:num>
  <w:num w:numId="23">
    <w:abstractNumId w:val="21"/>
  </w:num>
  <w:num w:numId="24">
    <w:abstractNumId w:val="23"/>
  </w:num>
  <w:num w:numId="25">
    <w:abstractNumId w:val="16"/>
  </w:num>
  <w:num w:numId="26">
    <w:abstractNumId w:val="4"/>
  </w:num>
  <w:num w:numId="27">
    <w:abstractNumId w:val="28"/>
  </w:num>
  <w:num w:numId="28">
    <w:abstractNumId w:val="2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79"/>
    <w:rsid w:val="0002350F"/>
    <w:rsid w:val="00023BD7"/>
    <w:rsid w:val="00044AAE"/>
    <w:rsid w:val="000555E8"/>
    <w:rsid w:val="00076410"/>
    <w:rsid w:val="0008039F"/>
    <w:rsid w:val="000A0FE2"/>
    <w:rsid w:val="000B1B5C"/>
    <w:rsid w:val="000B6F82"/>
    <w:rsid w:val="000C1174"/>
    <w:rsid w:val="000D22DB"/>
    <w:rsid w:val="000E144F"/>
    <w:rsid w:val="000E74AF"/>
    <w:rsid w:val="000F3973"/>
    <w:rsid w:val="00100C75"/>
    <w:rsid w:val="001016AB"/>
    <w:rsid w:val="0013286A"/>
    <w:rsid w:val="00146D00"/>
    <w:rsid w:val="0015731B"/>
    <w:rsid w:val="001654AF"/>
    <w:rsid w:val="00167731"/>
    <w:rsid w:val="00173D19"/>
    <w:rsid w:val="001745DC"/>
    <w:rsid w:val="001768A4"/>
    <w:rsid w:val="001A0C97"/>
    <w:rsid w:val="001A270C"/>
    <w:rsid w:val="001D7659"/>
    <w:rsid w:val="0020481C"/>
    <w:rsid w:val="00214E55"/>
    <w:rsid w:val="00215A70"/>
    <w:rsid w:val="0022081A"/>
    <w:rsid w:val="002216E2"/>
    <w:rsid w:val="00224505"/>
    <w:rsid w:val="00233C6D"/>
    <w:rsid w:val="002372D4"/>
    <w:rsid w:val="00241D01"/>
    <w:rsid w:val="00244D96"/>
    <w:rsid w:val="00251A57"/>
    <w:rsid w:val="00253ACC"/>
    <w:rsid w:val="00273409"/>
    <w:rsid w:val="00280913"/>
    <w:rsid w:val="002A2F91"/>
    <w:rsid w:val="002A757D"/>
    <w:rsid w:val="002B57CB"/>
    <w:rsid w:val="002B671C"/>
    <w:rsid w:val="002D32A1"/>
    <w:rsid w:val="002E17F6"/>
    <w:rsid w:val="002E6980"/>
    <w:rsid w:val="002F039A"/>
    <w:rsid w:val="002F0D98"/>
    <w:rsid w:val="002F5FAC"/>
    <w:rsid w:val="002F69CA"/>
    <w:rsid w:val="00314BED"/>
    <w:rsid w:val="00321698"/>
    <w:rsid w:val="00331A4C"/>
    <w:rsid w:val="00344E00"/>
    <w:rsid w:val="00345E25"/>
    <w:rsid w:val="003600C5"/>
    <w:rsid w:val="003761EA"/>
    <w:rsid w:val="00380DD7"/>
    <w:rsid w:val="003915E6"/>
    <w:rsid w:val="00391E9B"/>
    <w:rsid w:val="003A268A"/>
    <w:rsid w:val="003A5CF2"/>
    <w:rsid w:val="003A6EFA"/>
    <w:rsid w:val="003B1890"/>
    <w:rsid w:val="003C447C"/>
    <w:rsid w:val="003D0172"/>
    <w:rsid w:val="003D21D7"/>
    <w:rsid w:val="003E2A17"/>
    <w:rsid w:val="003E62BF"/>
    <w:rsid w:val="003F2B73"/>
    <w:rsid w:val="003F6C06"/>
    <w:rsid w:val="003F7232"/>
    <w:rsid w:val="0040024E"/>
    <w:rsid w:val="00417DB5"/>
    <w:rsid w:val="00426095"/>
    <w:rsid w:val="004325D0"/>
    <w:rsid w:val="00437ECC"/>
    <w:rsid w:val="00443191"/>
    <w:rsid w:val="00454881"/>
    <w:rsid w:val="00455A80"/>
    <w:rsid w:val="004564FA"/>
    <w:rsid w:val="00456CA8"/>
    <w:rsid w:val="00460FFC"/>
    <w:rsid w:val="00477DC4"/>
    <w:rsid w:val="00482B45"/>
    <w:rsid w:val="004850C5"/>
    <w:rsid w:val="00494B74"/>
    <w:rsid w:val="004A6C37"/>
    <w:rsid w:val="004C2F89"/>
    <w:rsid w:val="004C770E"/>
    <w:rsid w:val="004C7C9D"/>
    <w:rsid w:val="004D086B"/>
    <w:rsid w:val="004E341A"/>
    <w:rsid w:val="004F77E5"/>
    <w:rsid w:val="00505BFF"/>
    <w:rsid w:val="0051083E"/>
    <w:rsid w:val="00511290"/>
    <w:rsid w:val="00522CD5"/>
    <w:rsid w:val="0054784F"/>
    <w:rsid w:val="00552D10"/>
    <w:rsid w:val="00581BE4"/>
    <w:rsid w:val="00594181"/>
    <w:rsid w:val="00595625"/>
    <w:rsid w:val="005C0F49"/>
    <w:rsid w:val="005C5843"/>
    <w:rsid w:val="005D5B68"/>
    <w:rsid w:val="005E7AA3"/>
    <w:rsid w:val="005E7BEB"/>
    <w:rsid w:val="0060743A"/>
    <w:rsid w:val="00615594"/>
    <w:rsid w:val="0062288B"/>
    <w:rsid w:val="0063435B"/>
    <w:rsid w:val="006364A7"/>
    <w:rsid w:val="006516B6"/>
    <w:rsid w:val="0066396E"/>
    <w:rsid w:val="006808B8"/>
    <w:rsid w:val="00690654"/>
    <w:rsid w:val="00695225"/>
    <w:rsid w:val="006A1210"/>
    <w:rsid w:val="006B3CFB"/>
    <w:rsid w:val="006C33A4"/>
    <w:rsid w:val="006D2D30"/>
    <w:rsid w:val="006D6BF6"/>
    <w:rsid w:val="00703DF7"/>
    <w:rsid w:val="00717FEA"/>
    <w:rsid w:val="00721D8B"/>
    <w:rsid w:val="00734466"/>
    <w:rsid w:val="007346F4"/>
    <w:rsid w:val="007364DB"/>
    <w:rsid w:val="00744E85"/>
    <w:rsid w:val="007476FC"/>
    <w:rsid w:val="00760225"/>
    <w:rsid w:val="00777415"/>
    <w:rsid w:val="00783012"/>
    <w:rsid w:val="0078654B"/>
    <w:rsid w:val="007A7309"/>
    <w:rsid w:val="007D6244"/>
    <w:rsid w:val="007F3654"/>
    <w:rsid w:val="0080346F"/>
    <w:rsid w:val="00835F10"/>
    <w:rsid w:val="00837020"/>
    <w:rsid w:val="00851F21"/>
    <w:rsid w:val="008530F8"/>
    <w:rsid w:val="00853520"/>
    <w:rsid w:val="00855661"/>
    <w:rsid w:val="00863AB5"/>
    <w:rsid w:val="0087355C"/>
    <w:rsid w:val="00886413"/>
    <w:rsid w:val="00894244"/>
    <w:rsid w:val="008B2113"/>
    <w:rsid w:val="008C7C10"/>
    <w:rsid w:val="008D42E3"/>
    <w:rsid w:val="008D60D8"/>
    <w:rsid w:val="008E0F4E"/>
    <w:rsid w:val="008E46F4"/>
    <w:rsid w:val="008E55A1"/>
    <w:rsid w:val="008F2486"/>
    <w:rsid w:val="0091229D"/>
    <w:rsid w:val="00917DBD"/>
    <w:rsid w:val="00921E47"/>
    <w:rsid w:val="009428AC"/>
    <w:rsid w:val="0094566B"/>
    <w:rsid w:val="00947F35"/>
    <w:rsid w:val="009508F5"/>
    <w:rsid w:val="00957BF7"/>
    <w:rsid w:val="00964409"/>
    <w:rsid w:val="00970F83"/>
    <w:rsid w:val="00974F53"/>
    <w:rsid w:val="0098476F"/>
    <w:rsid w:val="009914DB"/>
    <w:rsid w:val="009A4D3B"/>
    <w:rsid w:val="009B1450"/>
    <w:rsid w:val="009B4F87"/>
    <w:rsid w:val="009B51A9"/>
    <w:rsid w:val="009B5D70"/>
    <w:rsid w:val="009D2A37"/>
    <w:rsid w:val="009D411F"/>
    <w:rsid w:val="009E5959"/>
    <w:rsid w:val="009F6903"/>
    <w:rsid w:val="009F7A79"/>
    <w:rsid w:val="009F7D76"/>
    <w:rsid w:val="00A12020"/>
    <w:rsid w:val="00A33E26"/>
    <w:rsid w:val="00A444EC"/>
    <w:rsid w:val="00A504D8"/>
    <w:rsid w:val="00A52465"/>
    <w:rsid w:val="00A54623"/>
    <w:rsid w:val="00A82D53"/>
    <w:rsid w:val="00A833A0"/>
    <w:rsid w:val="00AB2B28"/>
    <w:rsid w:val="00AB3193"/>
    <w:rsid w:val="00AC5B42"/>
    <w:rsid w:val="00AC6A9D"/>
    <w:rsid w:val="00AC76C2"/>
    <w:rsid w:val="00AF1D5B"/>
    <w:rsid w:val="00B14121"/>
    <w:rsid w:val="00B164CD"/>
    <w:rsid w:val="00B21B72"/>
    <w:rsid w:val="00B33B9A"/>
    <w:rsid w:val="00B54377"/>
    <w:rsid w:val="00B60BA2"/>
    <w:rsid w:val="00B61E31"/>
    <w:rsid w:val="00B657FC"/>
    <w:rsid w:val="00B72502"/>
    <w:rsid w:val="00B76E95"/>
    <w:rsid w:val="00B80CA3"/>
    <w:rsid w:val="00B939D0"/>
    <w:rsid w:val="00B93BB3"/>
    <w:rsid w:val="00BA1405"/>
    <w:rsid w:val="00BC38B2"/>
    <w:rsid w:val="00BC5031"/>
    <w:rsid w:val="00BC7F18"/>
    <w:rsid w:val="00BD16AC"/>
    <w:rsid w:val="00BD2379"/>
    <w:rsid w:val="00BF4E44"/>
    <w:rsid w:val="00C07662"/>
    <w:rsid w:val="00C11D09"/>
    <w:rsid w:val="00C14E2F"/>
    <w:rsid w:val="00C20BE2"/>
    <w:rsid w:val="00C3628A"/>
    <w:rsid w:val="00C5091B"/>
    <w:rsid w:val="00C56291"/>
    <w:rsid w:val="00C64A37"/>
    <w:rsid w:val="00C75818"/>
    <w:rsid w:val="00C7649D"/>
    <w:rsid w:val="00C8731A"/>
    <w:rsid w:val="00C9347B"/>
    <w:rsid w:val="00C95EE3"/>
    <w:rsid w:val="00C9797A"/>
    <w:rsid w:val="00CA1DE0"/>
    <w:rsid w:val="00CB3A42"/>
    <w:rsid w:val="00CF5B49"/>
    <w:rsid w:val="00D04C56"/>
    <w:rsid w:val="00D15737"/>
    <w:rsid w:val="00D2246D"/>
    <w:rsid w:val="00D30ED2"/>
    <w:rsid w:val="00D34328"/>
    <w:rsid w:val="00D410BD"/>
    <w:rsid w:val="00D41A12"/>
    <w:rsid w:val="00D44B98"/>
    <w:rsid w:val="00D82E42"/>
    <w:rsid w:val="00D83B7A"/>
    <w:rsid w:val="00D96B11"/>
    <w:rsid w:val="00DA41BD"/>
    <w:rsid w:val="00DB5846"/>
    <w:rsid w:val="00DC2B80"/>
    <w:rsid w:val="00DD77F5"/>
    <w:rsid w:val="00DD7FC0"/>
    <w:rsid w:val="00DE23DB"/>
    <w:rsid w:val="00DE300A"/>
    <w:rsid w:val="00DF3F65"/>
    <w:rsid w:val="00E06FF2"/>
    <w:rsid w:val="00E071E8"/>
    <w:rsid w:val="00E1701C"/>
    <w:rsid w:val="00E259FF"/>
    <w:rsid w:val="00E32CEE"/>
    <w:rsid w:val="00E51096"/>
    <w:rsid w:val="00E53FC9"/>
    <w:rsid w:val="00E60186"/>
    <w:rsid w:val="00E6306C"/>
    <w:rsid w:val="00E72C01"/>
    <w:rsid w:val="00E7680F"/>
    <w:rsid w:val="00E80A86"/>
    <w:rsid w:val="00E822C3"/>
    <w:rsid w:val="00E86E8F"/>
    <w:rsid w:val="00E90814"/>
    <w:rsid w:val="00E90C2D"/>
    <w:rsid w:val="00E91F1A"/>
    <w:rsid w:val="00EB0D5D"/>
    <w:rsid w:val="00EB29B0"/>
    <w:rsid w:val="00EB7307"/>
    <w:rsid w:val="00EC0831"/>
    <w:rsid w:val="00EC43E7"/>
    <w:rsid w:val="00ED507D"/>
    <w:rsid w:val="00EE1FE1"/>
    <w:rsid w:val="00EE66E5"/>
    <w:rsid w:val="00EF11DE"/>
    <w:rsid w:val="00EF1CC9"/>
    <w:rsid w:val="00EF6F54"/>
    <w:rsid w:val="00F07CDE"/>
    <w:rsid w:val="00F23DAF"/>
    <w:rsid w:val="00F35EE9"/>
    <w:rsid w:val="00F524EE"/>
    <w:rsid w:val="00F66A62"/>
    <w:rsid w:val="00F71323"/>
    <w:rsid w:val="00F826F7"/>
    <w:rsid w:val="00F90D51"/>
    <w:rsid w:val="00F947EB"/>
    <w:rsid w:val="00FA1427"/>
    <w:rsid w:val="00FC190D"/>
    <w:rsid w:val="00FC313C"/>
    <w:rsid w:val="00FC3F02"/>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E0188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2379"/>
    <w:pPr>
      <w:spacing w:after="0"/>
    </w:pPr>
    <w:rPr>
      <w:rFonts w:cs="Arial"/>
    </w:rPr>
  </w:style>
  <w:style w:type="paragraph" w:styleId="Heading1">
    <w:name w:val="heading 1"/>
    <w:basedOn w:val="Normal"/>
    <w:next w:val="Normal"/>
    <w:link w:val="Heading1Char"/>
    <w:uiPriority w:val="9"/>
    <w:qFormat/>
    <w:rsid w:val="002B67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855661"/>
    <w:pPr>
      <w:spacing w:before="100" w:beforeAutospacing="1" w:after="100" w:afterAutospacing="1"/>
      <w:outlineLvl w:val="3"/>
    </w:pPr>
    <w:rPr>
      <w:rFonts w:ascii="Times New Roman" w:eastAsia="Times New Roman" w:hAnsi="Times New Roman" w:cs="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15594"/>
  </w:style>
  <w:style w:type="character" w:customStyle="1" w:styleId="apple-converted-space">
    <w:name w:val="apple-converted-space"/>
    <w:basedOn w:val="DefaultParagraphFont"/>
    <w:rsid w:val="00615594"/>
  </w:style>
  <w:style w:type="character" w:styleId="Hyperlink">
    <w:name w:val="Hyperlink"/>
    <w:basedOn w:val="DefaultParagraphFont"/>
    <w:uiPriority w:val="99"/>
    <w:unhideWhenUsed/>
    <w:rsid w:val="002F039A"/>
    <w:rPr>
      <w:color w:val="0000FF" w:themeColor="hyperlink"/>
      <w:u w:val="single"/>
    </w:rPr>
  </w:style>
  <w:style w:type="paragraph" w:styleId="BalloonText">
    <w:name w:val="Balloon Text"/>
    <w:basedOn w:val="Normal"/>
    <w:link w:val="BalloonTextChar"/>
    <w:uiPriority w:val="99"/>
    <w:semiHidden/>
    <w:unhideWhenUsed/>
    <w:rsid w:val="004E341A"/>
    <w:rPr>
      <w:rFonts w:ascii="Tahoma" w:hAnsi="Tahoma" w:cs="Tahoma"/>
      <w:sz w:val="16"/>
      <w:szCs w:val="16"/>
    </w:rPr>
  </w:style>
  <w:style w:type="character" w:customStyle="1" w:styleId="BalloonTextChar">
    <w:name w:val="Balloon Text Char"/>
    <w:basedOn w:val="DefaultParagraphFont"/>
    <w:link w:val="BalloonText"/>
    <w:uiPriority w:val="99"/>
    <w:semiHidden/>
    <w:rsid w:val="004E341A"/>
    <w:rPr>
      <w:rFonts w:ascii="Tahoma" w:hAnsi="Tahoma" w:cs="Tahoma"/>
      <w:sz w:val="16"/>
      <w:szCs w:val="16"/>
    </w:rPr>
  </w:style>
  <w:style w:type="paragraph" w:styleId="ListParagraph">
    <w:name w:val="List Paragraph"/>
    <w:basedOn w:val="Normal"/>
    <w:uiPriority w:val="34"/>
    <w:qFormat/>
    <w:rsid w:val="00D04C56"/>
    <w:pPr>
      <w:ind w:left="720"/>
      <w:contextualSpacing/>
    </w:pPr>
  </w:style>
  <w:style w:type="paragraph" w:styleId="NormalWeb">
    <w:name w:val="Normal (Web)"/>
    <w:basedOn w:val="Normal"/>
    <w:uiPriority w:val="99"/>
    <w:semiHidden/>
    <w:unhideWhenUsed/>
    <w:rsid w:val="00DA41BD"/>
    <w:pPr>
      <w:spacing w:before="100" w:beforeAutospacing="1" w:after="100" w:afterAutospacing="1"/>
    </w:pPr>
    <w:rPr>
      <w:rFonts w:ascii="Times New Roman" w:eastAsia="Times New Roman" w:hAnsi="Times New Roman" w:cs="Times New Roman"/>
      <w:lang w:eastAsia="en-US"/>
    </w:rPr>
  </w:style>
  <w:style w:type="character" w:customStyle="1" w:styleId="Heading4Char">
    <w:name w:val="Heading 4 Char"/>
    <w:basedOn w:val="DefaultParagraphFont"/>
    <w:link w:val="Heading4"/>
    <w:uiPriority w:val="9"/>
    <w:rsid w:val="00855661"/>
    <w:rPr>
      <w:rFonts w:ascii="Times New Roman" w:eastAsia="Times New Roman" w:hAnsi="Times New Roman"/>
      <w:b/>
      <w:bCs/>
      <w:lang w:eastAsia="en-US"/>
    </w:rPr>
  </w:style>
  <w:style w:type="paragraph" w:customStyle="1" w:styleId="wp-caption-text">
    <w:name w:val="wp-caption-text"/>
    <w:basedOn w:val="Normal"/>
    <w:rsid w:val="00855661"/>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855661"/>
    <w:rPr>
      <w:b/>
      <w:bCs/>
    </w:rPr>
  </w:style>
  <w:style w:type="character" w:customStyle="1" w:styleId="aqj">
    <w:name w:val="aqj"/>
    <w:basedOn w:val="DefaultParagraphFont"/>
    <w:rsid w:val="001A0C97"/>
  </w:style>
  <w:style w:type="paragraph" w:customStyle="1" w:styleId="m-3077211811057969554msolistparagraph">
    <w:name w:val="m_-3077211811057969554msolistparagraph"/>
    <w:basedOn w:val="Normal"/>
    <w:rsid w:val="002B671C"/>
    <w:pPr>
      <w:spacing w:before="100" w:beforeAutospacing="1" w:after="100" w:afterAutospacing="1"/>
    </w:pPr>
    <w:rPr>
      <w:rFonts w:ascii="Times New Roman" w:eastAsia="Times New Roman" w:hAnsi="Times New Roman" w:cs="Times New Roman"/>
      <w:lang w:eastAsia="en-US"/>
    </w:rPr>
  </w:style>
  <w:style w:type="character" w:customStyle="1" w:styleId="Heading1Char">
    <w:name w:val="Heading 1 Char"/>
    <w:basedOn w:val="DefaultParagraphFont"/>
    <w:link w:val="Heading1"/>
    <w:uiPriority w:val="9"/>
    <w:rsid w:val="002B671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E7BEB"/>
    <w:pPr>
      <w:spacing w:after="0"/>
    </w:pPr>
    <w:rPr>
      <w:rFonts w:ascii="Times New Roman" w:eastAsiaTheme="minorHAnsi" w:hAnsi="Times New Roman"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5824">
      <w:bodyDiv w:val="1"/>
      <w:marLeft w:val="0"/>
      <w:marRight w:val="0"/>
      <w:marTop w:val="0"/>
      <w:marBottom w:val="0"/>
      <w:divBdr>
        <w:top w:val="none" w:sz="0" w:space="0" w:color="auto"/>
        <w:left w:val="none" w:sz="0" w:space="0" w:color="auto"/>
        <w:bottom w:val="none" w:sz="0" w:space="0" w:color="auto"/>
        <w:right w:val="none" w:sz="0" w:space="0" w:color="auto"/>
      </w:divBdr>
    </w:div>
    <w:div w:id="151721446">
      <w:bodyDiv w:val="1"/>
      <w:marLeft w:val="0"/>
      <w:marRight w:val="0"/>
      <w:marTop w:val="0"/>
      <w:marBottom w:val="0"/>
      <w:divBdr>
        <w:top w:val="none" w:sz="0" w:space="0" w:color="auto"/>
        <w:left w:val="none" w:sz="0" w:space="0" w:color="auto"/>
        <w:bottom w:val="none" w:sz="0" w:space="0" w:color="auto"/>
        <w:right w:val="none" w:sz="0" w:space="0" w:color="auto"/>
      </w:divBdr>
      <w:divsChild>
        <w:div w:id="758597937">
          <w:marLeft w:val="0"/>
          <w:marRight w:val="0"/>
          <w:marTop w:val="30"/>
          <w:marBottom w:val="0"/>
          <w:divBdr>
            <w:top w:val="none" w:sz="0" w:space="0" w:color="auto"/>
            <w:left w:val="none" w:sz="0" w:space="0" w:color="auto"/>
            <w:bottom w:val="none" w:sz="0" w:space="0" w:color="auto"/>
            <w:right w:val="none" w:sz="0" w:space="0" w:color="auto"/>
          </w:divBdr>
          <w:divsChild>
            <w:div w:id="1048852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04822299">
      <w:bodyDiv w:val="1"/>
      <w:marLeft w:val="0"/>
      <w:marRight w:val="0"/>
      <w:marTop w:val="0"/>
      <w:marBottom w:val="0"/>
      <w:divBdr>
        <w:top w:val="none" w:sz="0" w:space="0" w:color="auto"/>
        <w:left w:val="none" w:sz="0" w:space="0" w:color="auto"/>
        <w:bottom w:val="none" w:sz="0" w:space="0" w:color="auto"/>
        <w:right w:val="none" w:sz="0" w:space="0" w:color="auto"/>
      </w:divBdr>
    </w:div>
    <w:div w:id="552010663">
      <w:bodyDiv w:val="1"/>
      <w:marLeft w:val="0"/>
      <w:marRight w:val="0"/>
      <w:marTop w:val="0"/>
      <w:marBottom w:val="0"/>
      <w:divBdr>
        <w:top w:val="none" w:sz="0" w:space="0" w:color="auto"/>
        <w:left w:val="none" w:sz="0" w:space="0" w:color="auto"/>
        <w:bottom w:val="none" w:sz="0" w:space="0" w:color="auto"/>
        <w:right w:val="none" w:sz="0" w:space="0" w:color="auto"/>
      </w:divBdr>
      <w:divsChild>
        <w:div w:id="439420088">
          <w:marLeft w:val="0"/>
          <w:marRight w:val="0"/>
          <w:marTop w:val="30"/>
          <w:marBottom w:val="0"/>
          <w:divBdr>
            <w:top w:val="none" w:sz="0" w:space="0" w:color="auto"/>
            <w:left w:val="none" w:sz="0" w:space="0" w:color="auto"/>
            <w:bottom w:val="none" w:sz="0" w:space="0" w:color="auto"/>
            <w:right w:val="none" w:sz="0" w:space="0" w:color="auto"/>
          </w:divBdr>
          <w:divsChild>
            <w:div w:id="5744412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56495848">
      <w:bodyDiv w:val="1"/>
      <w:marLeft w:val="0"/>
      <w:marRight w:val="0"/>
      <w:marTop w:val="0"/>
      <w:marBottom w:val="0"/>
      <w:divBdr>
        <w:top w:val="none" w:sz="0" w:space="0" w:color="auto"/>
        <w:left w:val="none" w:sz="0" w:space="0" w:color="auto"/>
        <w:bottom w:val="none" w:sz="0" w:space="0" w:color="auto"/>
        <w:right w:val="none" w:sz="0" w:space="0" w:color="auto"/>
      </w:divBdr>
      <w:divsChild>
        <w:div w:id="815142484">
          <w:marLeft w:val="0"/>
          <w:marRight w:val="0"/>
          <w:marTop w:val="0"/>
          <w:marBottom w:val="0"/>
          <w:divBdr>
            <w:top w:val="none" w:sz="0" w:space="0" w:color="auto"/>
            <w:left w:val="none" w:sz="0" w:space="0" w:color="auto"/>
            <w:bottom w:val="none" w:sz="0" w:space="0" w:color="auto"/>
            <w:right w:val="none" w:sz="0" w:space="0" w:color="auto"/>
          </w:divBdr>
        </w:div>
        <w:div w:id="51584019">
          <w:marLeft w:val="0"/>
          <w:marRight w:val="0"/>
          <w:marTop w:val="0"/>
          <w:marBottom w:val="75"/>
          <w:divBdr>
            <w:top w:val="none" w:sz="0" w:space="0" w:color="auto"/>
            <w:left w:val="none" w:sz="0" w:space="0" w:color="auto"/>
            <w:bottom w:val="none" w:sz="0" w:space="0" w:color="auto"/>
            <w:right w:val="none" w:sz="0" w:space="0" w:color="auto"/>
          </w:divBdr>
          <w:divsChild>
            <w:div w:id="899903272">
              <w:marLeft w:val="0"/>
              <w:marRight w:val="0"/>
              <w:marTop w:val="0"/>
              <w:marBottom w:val="0"/>
              <w:divBdr>
                <w:top w:val="single" w:sz="2" w:space="0" w:color="00FF00"/>
                <w:left w:val="single" w:sz="2" w:space="15" w:color="00FF00"/>
                <w:bottom w:val="single" w:sz="2" w:space="0" w:color="00FF00"/>
                <w:right w:val="single" w:sz="2" w:space="0" w:color="00FF00"/>
              </w:divBdr>
            </w:div>
          </w:divsChild>
        </w:div>
      </w:divsChild>
    </w:div>
    <w:div w:id="672687090">
      <w:bodyDiv w:val="1"/>
      <w:marLeft w:val="0"/>
      <w:marRight w:val="0"/>
      <w:marTop w:val="0"/>
      <w:marBottom w:val="0"/>
      <w:divBdr>
        <w:top w:val="none" w:sz="0" w:space="0" w:color="auto"/>
        <w:left w:val="none" w:sz="0" w:space="0" w:color="auto"/>
        <w:bottom w:val="none" w:sz="0" w:space="0" w:color="auto"/>
        <w:right w:val="none" w:sz="0" w:space="0" w:color="auto"/>
      </w:divBdr>
      <w:divsChild>
        <w:div w:id="1314682531">
          <w:marLeft w:val="0"/>
          <w:marRight w:val="0"/>
          <w:marTop w:val="0"/>
          <w:marBottom w:val="0"/>
          <w:divBdr>
            <w:top w:val="none" w:sz="0" w:space="0" w:color="auto"/>
            <w:left w:val="none" w:sz="0" w:space="0" w:color="auto"/>
            <w:bottom w:val="none" w:sz="0" w:space="0" w:color="auto"/>
            <w:right w:val="none" w:sz="0" w:space="0" w:color="auto"/>
          </w:divBdr>
          <w:divsChild>
            <w:div w:id="1971090095">
              <w:marLeft w:val="0"/>
              <w:marRight w:val="0"/>
              <w:marTop w:val="0"/>
              <w:marBottom w:val="0"/>
              <w:divBdr>
                <w:top w:val="none" w:sz="0" w:space="0" w:color="auto"/>
                <w:left w:val="none" w:sz="0" w:space="0" w:color="auto"/>
                <w:bottom w:val="none" w:sz="0" w:space="0" w:color="auto"/>
                <w:right w:val="none" w:sz="0" w:space="0" w:color="auto"/>
              </w:divBdr>
              <w:divsChild>
                <w:div w:id="8994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489">
          <w:marLeft w:val="0"/>
          <w:marRight w:val="0"/>
          <w:marTop w:val="0"/>
          <w:marBottom w:val="0"/>
          <w:divBdr>
            <w:top w:val="none" w:sz="0" w:space="0" w:color="auto"/>
            <w:left w:val="none" w:sz="0" w:space="0" w:color="auto"/>
            <w:bottom w:val="none" w:sz="0" w:space="0" w:color="auto"/>
            <w:right w:val="none" w:sz="0" w:space="0" w:color="auto"/>
          </w:divBdr>
        </w:div>
        <w:div w:id="856432160">
          <w:marLeft w:val="0"/>
          <w:marRight w:val="0"/>
          <w:marTop w:val="0"/>
          <w:marBottom w:val="0"/>
          <w:divBdr>
            <w:top w:val="none" w:sz="0" w:space="0" w:color="auto"/>
            <w:left w:val="none" w:sz="0" w:space="0" w:color="auto"/>
            <w:bottom w:val="none" w:sz="0" w:space="0" w:color="auto"/>
            <w:right w:val="none" w:sz="0" w:space="0" w:color="auto"/>
          </w:divBdr>
        </w:div>
        <w:div w:id="1368339397">
          <w:marLeft w:val="0"/>
          <w:marRight w:val="0"/>
          <w:marTop w:val="0"/>
          <w:marBottom w:val="0"/>
          <w:divBdr>
            <w:top w:val="none" w:sz="0" w:space="0" w:color="auto"/>
            <w:left w:val="none" w:sz="0" w:space="0" w:color="auto"/>
            <w:bottom w:val="none" w:sz="0" w:space="0" w:color="auto"/>
            <w:right w:val="none" w:sz="0" w:space="0" w:color="auto"/>
          </w:divBdr>
        </w:div>
        <w:div w:id="802774081">
          <w:marLeft w:val="0"/>
          <w:marRight w:val="0"/>
          <w:marTop w:val="0"/>
          <w:marBottom w:val="0"/>
          <w:divBdr>
            <w:top w:val="none" w:sz="0" w:space="0" w:color="auto"/>
            <w:left w:val="none" w:sz="0" w:space="0" w:color="auto"/>
            <w:bottom w:val="none" w:sz="0" w:space="0" w:color="auto"/>
            <w:right w:val="none" w:sz="0" w:space="0" w:color="auto"/>
          </w:divBdr>
        </w:div>
        <w:div w:id="1605262501">
          <w:marLeft w:val="0"/>
          <w:marRight w:val="0"/>
          <w:marTop w:val="0"/>
          <w:marBottom w:val="0"/>
          <w:divBdr>
            <w:top w:val="none" w:sz="0" w:space="0" w:color="auto"/>
            <w:left w:val="none" w:sz="0" w:space="0" w:color="auto"/>
            <w:bottom w:val="none" w:sz="0" w:space="0" w:color="auto"/>
            <w:right w:val="none" w:sz="0" w:space="0" w:color="auto"/>
          </w:divBdr>
        </w:div>
        <w:div w:id="1124080885">
          <w:marLeft w:val="0"/>
          <w:marRight w:val="0"/>
          <w:marTop w:val="0"/>
          <w:marBottom w:val="0"/>
          <w:divBdr>
            <w:top w:val="none" w:sz="0" w:space="0" w:color="auto"/>
            <w:left w:val="none" w:sz="0" w:space="0" w:color="auto"/>
            <w:bottom w:val="none" w:sz="0" w:space="0" w:color="auto"/>
            <w:right w:val="none" w:sz="0" w:space="0" w:color="auto"/>
          </w:divBdr>
        </w:div>
        <w:div w:id="1886941806">
          <w:marLeft w:val="0"/>
          <w:marRight w:val="0"/>
          <w:marTop w:val="0"/>
          <w:marBottom w:val="0"/>
          <w:divBdr>
            <w:top w:val="none" w:sz="0" w:space="0" w:color="auto"/>
            <w:left w:val="none" w:sz="0" w:space="0" w:color="auto"/>
            <w:bottom w:val="none" w:sz="0" w:space="0" w:color="auto"/>
            <w:right w:val="none" w:sz="0" w:space="0" w:color="auto"/>
          </w:divBdr>
        </w:div>
        <w:div w:id="357782334">
          <w:marLeft w:val="0"/>
          <w:marRight w:val="0"/>
          <w:marTop w:val="0"/>
          <w:marBottom w:val="0"/>
          <w:divBdr>
            <w:top w:val="none" w:sz="0" w:space="0" w:color="auto"/>
            <w:left w:val="none" w:sz="0" w:space="0" w:color="auto"/>
            <w:bottom w:val="none" w:sz="0" w:space="0" w:color="auto"/>
            <w:right w:val="none" w:sz="0" w:space="0" w:color="auto"/>
          </w:divBdr>
        </w:div>
        <w:div w:id="327486296">
          <w:marLeft w:val="0"/>
          <w:marRight w:val="0"/>
          <w:marTop w:val="0"/>
          <w:marBottom w:val="0"/>
          <w:divBdr>
            <w:top w:val="none" w:sz="0" w:space="0" w:color="auto"/>
            <w:left w:val="none" w:sz="0" w:space="0" w:color="auto"/>
            <w:bottom w:val="none" w:sz="0" w:space="0" w:color="auto"/>
            <w:right w:val="none" w:sz="0" w:space="0" w:color="auto"/>
          </w:divBdr>
        </w:div>
        <w:div w:id="729888189">
          <w:marLeft w:val="0"/>
          <w:marRight w:val="0"/>
          <w:marTop w:val="0"/>
          <w:marBottom w:val="0"/>
          <w:divBdr>
            <w:top w:val="none" w:sz="0" w:space="0" w:color="auto"/>
            <w:left w:val="none" w:sz="0" w:space="0" w:color="auto"/>
            <w:bottom w:val="none" w:sz="0" w:space="0" w:color="auto"/>
            <w:right w:val="none" w:sz="0" w:space="0" w:color="auto"/>
          </w:divBdr>
        </w:div>
        <w:div w:id="601229222">
          <w:marLeft w:val="0"/>
          <w:marRight w:val="0"/>
          <w:marTop w:val="0"/>
          <w:marBottom w:val="0"/>
          <w:divBdr>
            <w:top w:val="none" w:sz="0" w:space="0" w:color="auto"/>
            <w:left w:val="none" w:sz="0" w:space="0" w:color="auto"/>
            <w:bottom w:val="none" w:sz="0" w:space="0" w:color="auto"/>
            <w:right w:val="none" w:sz="0" w:space="0" w:color="auto"/>
          </w:divBdr>
        </w:div>
        <w:div w:id="1814369666">
          <w:marLeft w:val="0"/>
          <w:marRight w:val="0"/>
          <w:marTop w:val="0"/>
          <w:marBottom w:val="0"/>
          <w:divBdr>
            <w:top w:val="none" w:sz="0" w:space="0" w:color="auto"/>
            <w:left w:val="none" w:sz="0" w:space="0" w:color="auto"/>
            <w:bottom w:val="none" w:sz="0" w:space="0" w:color="auto"/>
            <w:right w:val="none" w:sz="0" w:space="0" w:color="auto"/>
          </w:divBdr>
          <w:divsChild>
            <w:div w:id="485898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800788">
                  <w:marLeft w:val="0"/>
                  <w:marRight w:val="0"/>
                  <w:marTop w:val="0"/>
                  <w:marBottom w:val="0"/>
                  <w:divBdr>
                    <w:top w:val="none" w:sz="0" w:space="0" w:color="auto"/>
                    <w:left w:val="none" w:sz="0" w:space="0" w:color="auto"/>
                    <w:bottom w:val="none" w:sz="0" w:space="0" w:color="auto"/>
                    <w:right w:val="none" w:sz="0" w:space="0" w:color="auto"/>
                  </w:divBdr>
                </w:div>
              </w:divsChild>
            </w:div>
            <w:div w:id="60195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4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80181">
      <w:bodyDiv w:val="1"/>
      <w:marLeft w:val="0"/>
      <w:marRight w:val="0"/>
      <w:marTop w:val="0"/>
      <w:marBottom w:val="0"/>
      <w:divBdr>
        <w:top w:val="none" w:sz="0" w:space="0" w:color="auto"/>
        <w:left w:val="none" w:sz="0" w:space="0" w:color="auto"/>
        <w:bottom w:val="none" w:sz="0" w:space="0" w:color="auto"/>
        <w:right w:val="none" w:sz="0" w:space="0" w:color="auto"/>
      </w:divBdr>
    </w:div>
    <w:div w:id="1074165758">
      <w:bodyDiv w:val="1"/>
      <w:marLeft w:val="0"/>
      <w:marRight w:val="0"/>
      <w:marTop w:val="0"/>
      <w:marBottom w:val="0"/>
      <w:divBdr>
        <w:top w:val="none" w:sz="0" w:space="0" w:color="auto"/>
        <w:left w:val="none" w:sz="0" w:space="0" w:color="auto"/>
        <w:bottom w:val="none" w:sz="0" w:space="0" w:color="auto"/>
        <w:right w:val="none" w:sz="0" w:space="0" w:color="auto"/>
      </w:divBdr>
      <w:divsChild>
        <w:div w:id="105807556">
          <w:marLeft w:val="165"/>
          <w:marRight w:val="0"/>
          <w:marTop w:val="0"/>
          <w:marBottom w:val="408"/>
          <w:divBdr>
            <w:top w:val="none" w:sz="0" w:space="0" w:color="auto"/>
            <w:left w:val="none" w:sz="0" w:space="0" w:color="auto"/>
            <w:bottom w:val="none" w:sz="0" w:space="0" w:color="auto"/>
            <w:right w:val="none" w:sz="0" w:space="0" w:color="auto"/>
          </w:divBdr>
        </w:div>
      </w:divsChild>
    </w:div>
    <w:div w:id="1180579847">
      <w:bodyDiv w:val="1"/>
      <w:marLeft w:val="0"/>
      <w:marRight w:val="0"/>
      <w:marTop w:val="0"/>
      <w:marBottom w:val="0"/>
      <w:divBdr>
        <w:top w:val="none" w:sz="0" w:space="0" w:color="auto"/>
        <w:left w:val="none" w:sz="0" w:space="0" w:color="auto"/>
        <w:bottom w:val="none" w:sz="0" w:space="0" w:color="auto"/>
        <w:right w:val="none" w:sz="0" w:space="0" w:color="auto"/>
      </w:divBdr>
    </w:div>
    <w:div w:id="1208569533">
      <w:bodyDiv w:val="1"/>
      <w:marLeft w:val="0"/>
      <w:marRight w:val="0"/>
      <w:marTop w:val="0"/>
      <w:marBottom w:val="0"/>
      <w:divBdr>
        <w:top w:val="none" w:sz="0" w:space="0" w:color="auto"/>
        <w:left w:val="none" w:sz="0" w:space="0" w:color="auto"/>
        <w:bottom w:val="none" w:sz="0" w:space="0" w:color="auto"/>
        <w:right w:val="none" w:sz="0" w:space="0" w:color="auto"/>
      </w:divBdr>
    </w:div>
    <w:div w:id="1294869891">
      <w:bodyDiv w:val="1"/>
      <w:marLeft w:val="0"/>
      <w:marRight w:val="0"/>
      <w:marTop w:val="0"/>
      <w:marBottom w:val="0"/>
      <w:divBdr>
        <w:top w:val="none" w:sz="0" w:space="0" w:color="auto"/>
        <w:left w:val="none" w:sz="0" w:space="0" w:color="auto"/>
        <w:bottom w:val="none" w:sz="0" w:space="0" w:color="auto"/>
        <w:right w:val="none" w:sz="0" w:space="0" w:color="auto"/>
      </w:divBdr>
    </w:div>
    <w:div w:id="1427581894">
      <w:bodyDiv w:val="1"/>
      <w:marLeft w:val="0"/>
      <w:marRight w:val="0"/>
      <w:marTop w:val="0"/>
      <w:marBottom w:val="0"/>
      <w:divBdr>
        <w:top w:val="none" w:sz="0" w:space="0" w:color="auto"/>
        <w:left w:val="none" w:sz="0" w:space="0" w:color="auto"/>
        <w:bottom w:val="none" w:sz="0" w:space="0" w:color="auto"/>
        <w:right w:val="none" w:sz="0" w:space="0" w:color="auto"/>
      </w:divBdr>
    </w:div>
    <w:div w:id="1759596006">
      <w:bodyDiv w:val="1"/>
      <w:marLeft w:val="0"/>
      <w:marRight w:val="0"/>
      <w:marTop w:val="0"/>
      <w:marBottom w:val="0"/>
      <w:divBdr>
        <w:top w:val="none" w:sz="0" w:space="0" w:color="auto"/>
        <w:left w:val="none" w:sz="0" w:space="0" w:color="auto"/>
        <w:bottom w:val="none" w:sz="0" w:space="0" w:color="auto"/>
        <w:right w:val="none" w:sz="0" w:space="0" w:color="auto"/>
      </w:divBdr>
    </w:div>
    <w:div w:id="2116512389">
      <w:bodyDiv w:val="1"/>
      <w:marLeft w:val="0"/>
      <w:marRight w:val="0"/>
      <w:marTop w:val="0"/>
      <w:marBottom w:val="0"/>
      <w:divBdr>
        <w:top w:val="none" w:sz="0" w:space="0" w:color="auto"/>
        <w:left w:val="none" w:sz="0" w:space="0" w:color="auto"/>
        <w:bottom w:val="none" w:sz="0" w:space="0" w:color="auto"/>
        <w:right w:val="none" w:sz="0" w:space="0" w:color="auto"/>
      </w:divBdr>
      <w:divsChild>
        <w:div w:id="2046521190">
          <w:marLeft w:val="0"/>
          <w:marRight w:val="0"/>
          <w:marTop w:val="0"/>
          <w:marBottom w:val="0"/>
          <w:divBdr>
            <w:top w:val="none" w:sz="0" w:space="0" w:color="auto"/>
            <w:left w:val="none" w:sz="0" w:space="0" w:color="auto"/>
            <w:bottom w:val="none" w:sz="0" w:space="0" w:color="auto"/>
            <w:right w:val="none" w:sz="0" w:space="0" w:color="auto"/>
          </w:divBdr>
          <w:divsChild>
            <w:div w:id="198247127">
              <w:marLeft w:val="0"/>
              <w:marRight w:val="0"/>
              <w:marTop w:val="0"/>
              <w:marBottom w:val="0"/>
              <w:divBdr>
                <w:top w:val="none" w:sz="0" w:space="0" w:color="auto"/>
                <w:left w:val="none" w:sz="0" w:space="0" w:color="auto"/>
                <w:bottom w:val="none" w:sz="0" w:space="0" w:color="auto"/>
                <w:right w:val="none" w:sz="0" w:space="0" w:color="auto"/>
              </w:divBdr>
              <w:divsChild>
                <w:div w:id="2951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99443">
          <w:marLeft w:val="0"/>
          <w:marRight w:val="0"/>
          <w:marTop w:val="0"/>
          <w:marBottom w:val="0"/>
          <w:divBdr>
            <w:top w:val="none" w:sz="0" w:space="0" w:color="auto"/>
            <w:left w:val="none" w:sz="0" w:space="0" w:color="auto"/>
            <w:bottom w:val="none" w:sz="0" w:space="0" w:color="auto"/>
            <w:right w:val="none" w:sz="0" w:space="0" w:color="auto"/>
          </w:divBdr>
        </w:div>
        <w:div w:id="153183657">
          <w:marLeft w:val="0"/>
          <w:marRight w:val="0"/>
          <w:marTop w:val="0"/>
          <w:marBottom w:val="0"/>
          <w:divBdr>
            <w:top w:val="none" w:sz="0" w:space="0" w:color="auto"/>
            <w:left w:val="none" w:sz="0" w:space="0" w:color="auto"/>
            <w:bottom w:val="none" w:sz="0" w:space="0" w:color="auto"/>
            <w:right w:val="none" w:sz="0" w:space="0" w:color="auto"/>
          </w:divBdr>
        </w:div>
        <w:div w:id="677662900">
          <w:marLeft w:val="0"/>
          <w:marRight w:val="0"/>
          <w:marTop w:val="0"/>
          <w:marBottom w:val="0"/>
          <w:divBdr>
            <w:top w:val="none" w:sz="0" w:space="0" w:color="auto"/>
            <w:left w:val="none" w:sz="0" w:space="0" w:color="auto"/>
            <w:bottom w:val="none" w:sz="0" w:space="0" w:color="auto"/>
            <w:right w:val="none" w:sz="0" w:space="0" w:color="auto"/>
          </w:divBdr>
        </w:div>
        <w:div w:id="765461385">
          <w:marLeft w:val="0"/>
          <w:marRight w:val="0"/>
          <w:marTop w:val="0"/>
          <w:marBottom w:val="0"/>
          <w:divBdr>
            <w:top w:val="none" w:sz="0" w:space="0" w:color="auto"/>
            <w:left w:val="none" w:sz="0" w:space="0" w:color="auto"/>
            <w:bottom w:val="none" w:sz="0" w:space="0" w:color="auto"/>
            <w:right w:val="none" w:sz="0" w:space="0" w:color="auto"/>
          </w:divBdr>
        </w:div>
        <w:div w:id="945505182">
          <w:marLeft w:val="0"/>
          <w:marRight w:val="0"/>
          <w:marTop w:val="0"/>
          <w:marBottom w:val="0"/>
          <w:divBdr>
            <w:top w:val="none" w:sz="0" w:space="0" w:color="auto"/>
            <w:left w:val="none" w:sz="0" w:space="0" w:color="auto"/>
            <w:bottom w:val="none" w:sz="0" w:space="0" w:color="auto"/>
            <w:right w:val="none" w:sz="0" w:space="0" w:color="auto"/>
          </w:divBdr>
        </w:div>
        <w:div w:id="327289080">
          <w:marLeft w:val="0"/>
          <w:marRight w:val="0"/>
          <w:marTop w:val="0"/>
          <w:marBottom w:val="0"/>
          <w:divBdr>
            <w:top w:val="none" w:sz="0" w:space="0" w:color="auto"/>
            <w:left w:val="none" w:sz="0" w:space="0" w:color="auto"/>
            <w:bottom w:val="none" w:sz="0" w:space="0" w:color="auto"/>
            <w:right w:val="none" w:sz="0" w:space="0" w:color="auto"/>
          </w:divBdr>
        </w:div>
        <w:div w:id="165026297">
          <w:marLeft w:val="0"/>
          <w:marRight w:val="0"/>
          <w:marTop w:val="0"/>
          <w:marBottom w:val="0"/>
          <w:divBdr>
            <w:top w:val="none" w:sz="0" w:space="0" w:color="auto"/>
            <w:left w:val="none" w:sz="0" w:space="0" w:color="auto"/>
            <w:bottom w:val="none" w:sz="0" w:space="0" w:color="auto"/>
            <w:right w:val="none" w:sz="0" w:space="0" w:color="auto"/>
          </w:divBdr>
        </w:div>
        <w:div w:id="1803188941">
          <w:marLeft w:val="0"/>
          <w:marRight w:val="0"/>
          <w:marTop w:val="0"/>
          <w:marBottom w:val="0"/>
          <w:divBdr>
            <w:top w:val="none" w:sz="0" w:space="0" w:color="auto"/>
            <w:left w:val="none" w:sz="0" w:space="0" w:color="auto"/>
            <w:bottom w:val="none" w:sz="0" w:space="0" w:color="auto"/>
            <w:right w:val="none" w:sz="0" w:space="0" w:color="auto"/>
          </w:divBdr>
        </w:div>
        <w:div w:id="1245845985">
          <w:marLeft w:val="0"/>
          <w:marRight w:val="0"/>
          <w:marTop w:val="0"/>
          <w:marBottom w:val="0"/>
          <w:divBdr>
            <w:top w:val="none" w:sz="0" w:space="0" w:color="auto"/>
            <w:left w:val="none" w:sz="0" w:space="0" w:color="auto"/>
            <w:bottom w:val="none" w:sz="0" w:space="0" w:color="auto"/>
            <w:right w:val="none" w:sz="0" w:space="0" w:color="auto"/>
          </w:divBdr>
        </w:div>
        <w:div w:id="1448700254">
          <w:marLeft w:val="0"/>
          <w:marRight w:val="0"/>
          <w:marTop w:val="0"/>
          <w:marBottom w:val="0"/>
          <w:divBdr>
            <w:top w:val="none" w:sz="0" w:space="0" w:color="auto"/>
            <w:left w:val="none" w:sz="0" w:space="0" w:color="auto"/>
            <w:bottom w:val="none" w:sz="0" w:space="0" w:color="auto"/>
            <w:right w:val="none" w:sz="0" w:space="0" w:color="auto"/>
          </w:divBdr>
        </w:div>
        <w:div w:id="1734543541">
          <w:marLeft w:val="0"/>
          <w:marRight w:val="0"/>
          <w:marTop w:val="0"/>
          <w:marBottom w:val="0"/>
          <w:divBdr>
            <w:top w:val="none" w:sz="0" w:space="0" w:color="auto"/>
            <w:left w:val="none" w:sz="0" w:space="0" w:color="auto"/>
            <w:bottom w:val="none" w:sz="0" w:space="0" w:color="auto"/>
            <w:right w:val="none" w:sz="0" w:space="0" w:color="auto"/>
          </w:divBdr>
        </w:div>
        <w:div w:id="1160971958">
          <w:marLeft w:val="0"/>
          <w:marRight w:val="0"/>
          <w:marTop w:val="0"/>
          <w:marBottom w:val="0"/>
          <w:divBdr>
            <w:top w:val="none" w:sz="0" w:space="0" w:color="auto"/>
            <w:left w:val="none" w:sz="0" w:space="0" w:color="auto"/>
            <w:bottom w:val="none" w:sz="0" w:space="0" w:color="auto"/>
            <w:right w:val="none" w:sz="0" w:space="0" w:color="auto"/>
          </w:divBdr>
          <w:divsChild>
            <w:div w:id="673191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73623">
                  <w:marLeft w:val="0"/>
                  <w:marRight w:val="0"/>
                  <w:marTop w:val="0"/>
                  <w:marBottom w:val="0"/>
                  <w:divBdr>
                    <w:top w:val="none" w:sz="0" w:space="0" w:color="auto"/>
                    <w:left w:val="none" w:sz="0" w:space="0" w:color="auto"/>
                    <w:bottom w:val="none" w:sz="0" w:space="0" w:color="auto"/>
                    <w:right w:val="none" w:sz="0" w:space="0" w:color="auto"/>
                  </w:divBdr>
                </w:div>
              </w:divsChild>
            </w:div>
            <w:div w:id="560747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3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akullaspringsalliance.org/information/" TargetMode="External"/><Relationship Id="rId7" Type="http://schemas.openxmlformats.org/officeDocument/2006/relationships/hyperlink" Target="http://wakullaspringsalliance.org/plans-reports-videos-resources/" TargetMode="Externa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66112082348499"/>
          <c:y val="0.0536102567608386"/>
          <c:w val="0.912573530440134"/>
          <c:h val="0.839848679432982"/>
        </c:manualLayout>
      </c:layout>
      <c:lineChart>
        <c:grouping val="standard"/>
        <c:varyColors val="0"/>
        <c:ser>
          <c:idx val="0"/>
          <c:order val="0"/>
          <c:tx>
            <c:v>Number of animals on one wildlife monitoring boat tour of all 34 animals monitored</c:v>
          </c:tx>
          <c:spPr>
            <a:ln w="6350">
              <a:solidFill>
                <a:sysClr val="windowText" lastClr="000000"/>
              </a:solidFill>
              <a:prstDash val="sysDot"/>
            </a:ln>
          </c:spPr>
          <c:marker>
            <c:symbol val="circle"/>
            <c:size val="3"/>
            <c:spPr>
              <a:solidFill>
                <a:sysClr val="windowText" lastClr="000000"/>
              </a:solidFill>
              <a:ln>
                <a:noFill/>
                <a:prstDash val="sysDot"/>
              </a:ln>
            </c:spPr>
          </c:marker>
          <c:cat>
            <c:numRef>
              <c:f>AllAnimalMinum!$A$2:$A$364</c:f>
              <c:numCache>
                <c:formatCode>m/d/yyyy</c:formatCode>
                <c:ptCount val="363"/>
                <c:pt idx="0">
                  <c:v>35432.0</c:v>
                </c:pt>
                <c:pt idx="1">
                  <c:v>35515.0</c:v>
                </c:pt>
                <c:pt idx="2">
                  <c:v>35545.0</c:v>
                </c:pt>
                <c:pt idx="3">
                  <c:v>35570.0</c:v>
                </c:pt>
                <c:pt idx="4">
                  <c:v>35598.0</c:v>
                </c:pt>
                <c:pt idx="5">
                  <c:v>35634.0</c:v>
                </c:pt>
                <c:pt idx="6">
                  <c:v>35697.0</c:v>
                </c:pt>
                <c:pt idx="7">
                  <c:v>35753.0</c:v>
                </c:pt>
                <c:pt idx="8">
                  <c:v>35793.0</c:v>
                </c:pt>
                <c:pt idx="9">
                  <c:v>35831.0</c:v>
                </c:pt>
                <c:pt idx="10">
                  <c:v>35879.0</c:v>
                </c:pt>
                <c:pt idx="11">
                  <c:v>35968.0</c:v>
                </c:pt>
                <c:pt idx="12">
                  <c:v>36004.0</c:v>
                </c:pt>
                <c:pt idx="13">
                  <c:v>36038.0</c:v>
                </c:pt>
                <c:pt idx="14">
                  <c:v>36068.0</c:v>
                </c:pt>
                <c:pt idx="15">
                  <c:v>36097.0</c:v>
                </c:pt>
                <c:pt idx="16">
                  <c:v>36129.0</c:v>
                </c:pt>
                <c:pt idx="17">
                  <c:v>36150.0</c:v>
                </c:pt>
                <c:pt idx="18">
                  <c:v>36203.0</c:v>
                </c:pt>
                <c:pt idx="19">
                  <c:v>36312.0</c:v>
                </c:pt>
                <c:pt idx="20">
                  <c:v>36371.0</c:v>
                </c:pt>
                <c:pt idx="21">
                  <c:v>36481.0</c:v>
                </c:pt>
                <c:pt idx="22">
                  <c:v>36510.0</c:v>
                </c:pt>
                <c:pt idx="23">
                  <c:v>36544.0</c:v>
                </c:pt>
                <c:pt idx="24">
                  <c:v>36573.0</c:v>
                </c:pt>
                <c:pt idx="25">
                  <c:v>36633.0</c:v>
                </c:pt>
                <c:pt idx="26">
                  <c:v>36658.0</c:v>
                </c:pt>
                <c:pt idx="27">
                  <c:v>36677.0</c:v>
                </c:pt>
                <c:pt idx="28">
                  <c:v>36707.0</c:v>
                </c:pt>
                <c:pt idx="29">
                  <c:v>36722.0</c:v>
                </c:pt>
                <c:pt idx="30">
                  <c:v>36768.0</c:v>
                </c:pt>
                <c:pt idx="31">
                  <c:v>36793.0</c:v>
                </c:pt>
                <c:pt idx="32">
                  <c:v>36830.0</c:v>
                </c:pt>
                <c:pt idx="33">
                  <c:v>36851.0</c:v>
                </c:pt>
                <c:pt idx="34">
                  <c:v>36874.0</c:v>
                </c:pt>
                <c:pt idx="35">
                  <c:v>36905.0</c:v>
                </c:pt>
                <c:pt idx="36">
                  <c:v>36945.0</c:v>
                </c:pt>
                <c:pt idx="37">
                  <c:v>36966.0</c:v>
                </c:pt>
                <c:pt idx="38">
                  <c:v>36987.0</c:v>
                </c:pt>
                <c:pt idx="39">
                  <c:v>37019.0</c:v>
                </c:pt>
                <c:pt idx="40">
                  <c:v>37067.0</c:v>
                </c:pt>
                <c:pt idx="41">
                  <c:v>37134.0</c:v>
                </c:pt>
                <c:pt idx="42">
                  <c:v>37151.0</c:v>
                </c:pt>
                <c:pt idx="43">
                  <c:v>37225.0</c:v>
                </c:pt>
                <c:pt idx="44">
                  <c:v>37253.0</c:v>
                </c:pt>
                <c:pt idx="45">
                  <c:v>37287.0</c:v>
                </c:pt>
                <c:pt idx="46">
                  <c:v>37308.0</c:v>
                </c:pt>
                <c:pt idx="47">
                  <c:v>37342.0</c:v>
                </c:pt>
                <c:pt idx="48">
                  <c:v>37372.0</c:v>
                </c:pt>
                <c:pt idx="49">
                  <c:v>37406.0</c:v>
                </c:pt>
                <c:pt idx="50">
                  <c:v>37432.0</c:v>
                </c:pt>
                <c:pt idx="51">
                  <c:v>37467.0</c:v>
                </c:pt>
                <c:pt idx="52">
                  <c:v>37497.0</c:v>
                </c:pt>
                <c:pt idx="53">
                  <c:v>37529.0</c:v>
                </c:pt>
                <c:pt idx="54">
                  <c:v>37532.0</c:v>
                </c:pt>
                <c:pt idx="55">
                  <c:v>37582.0</c:v>
                </c:pt>
                <c:pt idx="56">
                  <c:v>37620.0</c:v>
                </c:pt>
                <c:pt idx="57">
                  <c:v>37648.0</c:v>
                </c:pt>
                <c:pt idx="58">
                  <c:v>37679.0</c:v>
                </c:pt>
                <c:pt idx="59">
                  <c:v>37707.0</c:v>
                </c:pt>
                <c:pt idx="60">
                  <c:v>37740.0</c:v>
                </c:pt>
                <c:pt idx="61">
                  <c:v>37769.0</c:v>
                </c:pt>
                <c:pt idx="62">
                  <c:v>37802.0</c:v>
                </c:pt>
                <c:pt idx="63">
                  <c:v>37826.0</c:v>
                </c:pt>
                <c:pt idx="64">
                  <c:v>37862.0</c:v>
                </c:pt>
                <c:pt idx="65">
                  <c:v>37893.0</c:v>
                </c:pt>
                <c:pt idx="66">
                  <c:v>37925.0</c:v>
                </c:pt>
                <c:pt idx="67">
                  <c:v>37979.0</c:v>
                </c:pt>
                <c:pt idx="68">
                  <c:v>38016.0</c:v>
                </c:pt>
                <c:pt idx="69">
                  <c:v>38034.0</c:v>
                </c:pt>
                <c:pt idx="70">
                  <c:v>38076.0</c:v>
                </c:pt>
                <c:pt idx="71">
                  <c:v>38106.0</c:v>
                </c:pt>
                <c:pt idx="72">
                  <c:v>38134.0</c:v>
                </c:pt>
                <c:pt idx="73">
                  <c:v>38168.0</c:v>
                </c:pt>
                <c:pt idx="74">
                  <c:v>38197.0</c:v>
                </c:pt>
                <c:pt idx="75">
                  <c:v>38230.0</c:v>
                </c:pt>
                <c:pt idx="76">
                  <c:v>38259.0</c:v>
                </c:pt>
                <c:pt idx="77">
                  <c:v>38288.0</c:v>
                </c:pt>
                <c:pt idx="78">
                  <c:v>38321.0</c:v>
                </c:pt>
                <c:pt idx="79">
                  <c:v>38411.0</c:v>
                </c:pt>
                <c:pt idx="80">
                  <c:v>38442.0</c:v>
                </c:pt>
                <c:pt idx="81">
                  <c:v>38471.0</c:v>
                </c:pt>
                <c:pt idx="82">
                  <c:v>38503.0</c:v>
                </c:pt>
                <c:pt idx="83">
                  <c:v>38533.0</c:v>
                </c:pt>
                <c:pt idx="84">
                  <c:v>38555.0</c:v>
                </c:pt>
                <c:pt idx="85">
                  <c:v>38576.0</c:v>
                </c:pt>
                <c:pt idx="86">
                  <c:v>38623.0</c:v>
                </c:pt>
                <c:pt idx="87">
                  <c:v>38656.0</c:v>
                </c:pt>
                <c:pt idx="88">
                  <c:v>38686.0</c:v>
                </c:pt>
                <c:pt idx="89">
                  <c:v>38709.0</c:v>
                </c:pt>
                <c:pt idx="90">
                  <c:v>38729.0</c:v>
                </c:pt>
                <c:pt idx="91">
                  <c:v>38763.0</c:v>
                </c:pt>
                <c:pt idx="92">
                  <c:v>38807.0</c:v>
                </c:pt>
                <c:pt idx="93">
                  <c:v>38866.0</c:v>
                </c:pt>
                <c:pt idx="94">
                  <c:v>38897.0</c:v>
                </c:pt>
                <c:pt idx="95">
                  <c:v>38925.0</c:v>
                </c:pt>
                <c:pt idx="96">
                  <c:v>38960.0</c:v>
                </c:pt>
                <c:pt idx="97">
                  <c:v>38989.0</c:v>
                </c:pt>
                <c:pt idx="98">
                  <c:v>39021.0</c:v>
                </c:pt>
                <c:pt idx="99">
                  <c:v>39051.0</c:v>
                </c:pt>
                <c:pt idx="100">
                  <c:v>39080.0</c:v>
                </c:pt>
                <c:pt idx="101">
                  <c:v>39125.0</c:v>
                </c:pt>
                <c:pt idx="102">
                  <c:v>39144.0</c:v>
                </c:pt>
                <c:pt idx="103">
                  <c:v>39169.0</c:v>
                </c:pt>
                <c:pt idx="104">
                  <c:v>39196.0</c:v>
                </c:pt>
                <c:pt idx="105">
                  <c:v>39232.0</c:v>
                </c:pt>
                <c:pt idx="106">
                  <c:v>39261.0</c:v>
                </c:pt>
                <c:pt idx="107">
                  <c:v>39294.0</c:v>
                </c:pt>
                <c:pt idx="108">
                  <c:v>39324.0</c:v>
                </c:pt>
                <c:pt idx="109">
                  <c:v>39354.0</c:v>
                </c:pt>
                <c:pt idx="110">
                  <c:v>39386.0</c:v>
                </c:pt>
                <c:pt idx="111">
                  <c:v>39414.0</c:v>
                </c:pt>
                <c:pt idx="112">
                  <c:v>39447.0</c:v>
                </c:pt>
                <c:pt idx="113">
                  <c:v>39478.0</c:v>
                </c:pt>
                <c:pt idx="114">
                  <c:v>39497.0</c:v>
                </c:pt>
                <c:pt idx="115">
                  <c:v>39535.0</c:v>
                </c:pt>
                <c:pt idx="116">
                  <c:v>39568.0</c:v>
                </c:pt>
                <c:pt idx="117">
                  <c:v>39598.0</c:v>
                </c:pt>
                <c:pt idx="118">
                  <c:v>39624.0</c:v>
                </c:pt>
                <c:pt idx="119">
                  <c:v>39660.0</c:v>
                </c:pt>
                <c:pt idx="120">
                  <c:v>39691.0</c:v>
                </c:pt>
                <c:pt idx="121">
                  <c:v>39720.0</c:v>
                </c:pt>
                <c:pt idx="122">
                  <c:v>39750.0</c:v>
                </c:pt>
                <c:pt idx="123">
                  <c:v>39806.0</c:v>
                </c:pt>
                <c:pt idx="124">
                  <c:v>39868.0</c:v>
                </c:pt>
                <c:pt idx="125">
                  <c:v>39902.0</c:v>
                </c:pt>
                <c:pt idx="126">
                  <c:v>39933.0</c:v>
                </c:pt>
                <c:pt idx="127">
                  <c:v>39964.0</c:v>
                </c:pt>
                <c:pt idx="128">
                  <c:v>39988.0</c:v>
                </c:pt>
                <c:pt idx="129">
                  <c:v>40016.0</c:v>
                </c:pt>
                <c:pt idx="130">
                  <c:v>40053.0</c:v>
                </c:pt>
                <c:pt idx="131">
                  <c:v>40086.0</c:v>
                </c:pt>
                <c:pt idx="132">
                  <c:v>40113.0</c:v>
                </c:pt>
                <c:pt idx="133">
                  <c:v>40173.0</c:v>
                </c:pt>
                <c:pt idx="134">
                  <c:v>40207.0</c:v>
                </c:pt>
                <c:pt idx="135">
                  <c:v>40234.0</c:v>
                </c:pt>
                <c:pt idx="136">
                  <c:v>40268.0</c:v>
                </c:pt>
                <c:pt idx="137">
                  <c:v>40296.0</c:v>
                </c:pt>
                <c:pt idx="138">
                  <c:v>40325.0</c:v>
                </c:pt>
                <c:pt idx="139">
                  <c:v>40359.0</c:v>
                </c:pt>
                <c:pt idx="140">
                  <c:v>40388.0</c:v>
                </c:pt>
                <c:pt idx="141">
                  <c:v>40395.0</c:v>
                </c:pt>
                <c:pt idx="142">
                  <c:v>40451.0</c:v>
                </c:pt>
                <c:pt idx="143">
                  <c:v>40480.0</c:v>
                </c:pt>
                <c:pt idx="144">
                  <c:v>40511.0</c:v>
                </c:pt>
                <c:pt idx="145">
                  <c:v>40532.0</c:v>
                </c:pt>
                <c:pt idx="146">
                  <c:v>40574.0</c:v>
                </c:pt>
                <c:pt idx="147">
                  <c:v>40591.0</c:v>
                </c:pt>
                <c:pt idx="148">
                  <c:v>40625.0</c:v>
                </c:pt>
                <c:pt idx="149">
                  <c:v>40655.0</c:v>
                </c:pt>
                <c:pt idx="150">
                  <c:v>40694.0</c:v>
                </c:pt>
                <c:pt idx="151">
                  <c:v>40724.0</c:v>
                </c:pt>
                <c:pt idx="152">
                  <c:v>40752.0</c:v>
                </c:pt>
                <c:pt idx="153">
                  <c:v>40780.0</c:v>
                </c:pt>
                <c:pt idx="154">
                  <c:v>40815.0</c:v>
                </c:pt>
                <c:pt idx="155">
                  <c:v>40844.0</c:v>
                </c:pt>
                <c:pt idx="156">
                  <c:v>40877.0</c:v>
                </c:pt>
                <c:pt idx="157">
                  <c:v>40898.0</c:v>
                </c:pt>
                <c:pt idx="158">
                  <c:v>40939.0</c:v>
                </c:pt>
                <c:pt idx="159">
                  <c:v>40967.0</c:v>
                </c:pt>
                <c:pt idx="160">
                  <c:v>40996.0</c:v>
                </c:pt>
                <c:pt idx="161">
                  <c:v>41028.0</c:v>
                </c:pt>
                <c:pt idx="162">
                  <c:v>41060.0</c:v>
                </c:pt>
                <c:pt idx="163">
                  <c:v>41088.0</c:v>
                </c:pt>
                <c:pt idx="164">
                  <c:v>41118.0</c:v>
                </c:pt>
                <c:pt idx="165">
                  <c:v>41151.0</c:v>
                </c:pt>
                <c:pt idx="166">
                  <c:v>41180.0</c:v>
                </c:pt>
                <c:pt idx="167">
                  <c:v>41213.0</c:v>
                </c:pt>
                <c:pt idx="168">
                  <c:v>41223.0</c:v>
                </c:pt>
                <c:pt idx="169">
                  <c:v>41230.0</c:v>
                </c:pt>
                <c:pt idx="170">
                  <c:v>41237.0</c:v>
                </c:pt>
                <c:pt idx="171">
                  <c:v>41244.0</c:v>
                </c:pt>
                <c:pt idx="172">
                  <c:v>41279.0</c:v>
                </c:pt>
                <c:pt idx="173">
                  <c:v>41286.0</c:v>
                </c:pt>
                <c:pt idx="174">
                  <c:v>41293.0</c:v>
                </c:pt>
                <c:pt idx="175">
                  <c:v>41300.0</c:v>
                </c:pt>
                <c:pt idx="176">
                  <c:v>41307.0</c:v>
                </c:pt>
                <c:pt idx="177">
                  <c:v>41316.0</c:v>
                </c:pt>
                <c:pt idx="178">
                  <c:v>41321.0</c:v>
                </c:pt>
                <c:pt idx="179">
                  <c:v>41327.0</c:v>
                </c:pt>
                <c:pt idx="180">
                  <c:v>41335.0</c:v>
                </c:pt>
                <c:pt idx="181">
                  <c:v>41342.0</c:v>
                </c:pt>
                <c:pt idx="182">
                  <c:v>41349.0</c:v>
                </c:pt>
                <c:pt idx="183">
                  <c:v>41363.0</c:v>
                </c:pt>
                <c:pt idx="184">
                  <c:v>41370.0</c:v>
                </c:pt>
                <c:pt idx="185">
                  <c:v>41377.0</c:v>
                </c:pt>
                <c:pt idx="186">
                  <c:v>41384.0</c:v>
                </c:pt>
                <c:pt idx="187">
                  <c:v>41391.0</c:v>
                </c:pt>
                <c:pt idx="188">
                  <c:v>41398.0</c:v>
                </c:pt>
                <c:pt idx="189">
                  <c:v>41405.0</c:v>
                </c:pt>
                <c:pt idx="190">
                  <c:v>41412.0</c:v>
                </c:pt>
                <c:pt idx="191">
                  <c:v>41419.0</c:v>
                </c:pt>
                <c:pt idx="192">
                  <c:v>41426.0</c:v>
                </c:pt>
                <c:pt idx="193">
                  <c:v>41433.0</c:v>
                </c:pt>
                <c:pt idx="194">
                  <c:v>41440.0</c:v>
                </c:pt>
                <c:pt idx="195">
                  <c:v>41447.0</c:v>
                </c:pt>
                <c:pt idx="196">
                  <c:v>41454.0</c:v>
                </c:pt>
                <c:pt idx="197">
                  <c:v>41461.0</c:v>
                </c:pt>
                <c:pt idx="198">
                  <c:v>41468.0</c:v>
                </c:pt>
                <c:pt idx="199">
                  <c:v>41475.0</c:v>
                </c:pt>
                <c:pt idx="200">
                  <c:v>41482.0</c:v>
                </c:pt>
                <c:pt idx="201">
                  <c:v>41489.0</c:v>
                </c:pt>
                <c:pt idx="202">
                  <c:v>41496.0</c:v>
                </c:pt>
                <c:pt idx="203">
                  <c:v>41503.0</c:v>
                </c:pt>
                <c:pt idx="204">
                  <c:v>41510.0</c:v>
                </c:pt>
                <c:pt idx="205">
                  <c:v>41517.0</c:v>
                </c:pt>
                <c:pt idx="206">
                  <c:v>41524.0</c:v>
                </c:pt>
                <c:pt idx="207">
                  <c:v>41531.0</c:v>
                </c:pt>
                <c:pt idx="208">
                  <c:v>41538.0</c:v>
                </c:pt>
                <c:pt idx="209">
                  <c:v>41545.0</c:v>
                </c:pt>
                <c:pt idx="210">
                  <c:v>41552.0</c:v>
                </c:pt>
                <c:pt idx="211">
                  <c:v>41559.0</c:v>
                </c:pt>
                <c:pt idx="212">
                  <c:v>41566.0</c:v>
                </c:pt>
                <c:pt idx="213">
                  <c:v>41573.0</c:v>
                </c:pt>
                <c:pt idx="214">
                  <c:v>41580.0</c:v>
                </c:pt>
                <c:pt idx="215">
                  <c:v>41587.0</c:v>
                </c:pt>
                <c:pt idx="216">
                  <c:v>41594.0</c:v>
                </c:pt>
                <c:pt idx="217">
                  <c:v>41601.0</c:v>
                </c:pt>
                <c:pt idx="218">
                  <c:v>41608.0</c:v>
                </c:pt>
                <c:pt idx="219">
                  <c:v>41615.0</c:v>
                </c:pt>
                <c:pt idx="220">
                  <c:v>41622.0</c:v>
                </c:pt>
                <c:pt idx="221">
                  <c:v>41629.0</c:v>
                </c:pt>
                <c:pt idx="222">
                  <c:v>41636.0</c:v>
                </c:pt>
                <c:pt idx="223">
                  <c:v>41643.0</c:v>
                </c:pt>
                <c:pt idx="224">
                  <c:v>41657.0</c:v>
                </c:pt>
                <c:pt idx="225">
                  <c:v>41671.0</c:v>
                </c:pt>
                <c:pt idx="226">
                  <c:v>41678.0</c:v>
                </c:pt>
                <c:pt idx="227">
                  <c:v>41685.0</c:v>
                </c:pt>
                <c:pt idx="228">
                  <c:v>41692.0</c:v>
                </c:pt>
                <c:pt idx="229">
                  <c:v>41699.0</c:v>
                </c:pt>
                <c:pt idx="230">
                  <c:v>41706.0</c:v>
                </c:pt>
                <c:pt idx="231">
                  <c:v>41713.0</c:v>
                </c:pt>
                <c:pt idx="232">
                  <c:v>41720.0</c:v>
                </c:pt>
                <c:pt idx="233">
                  <c:v>41734.0</c:v>
                </c:pt>
                <c:pt idx="234">
                  <c:v>41741.0</c:v>
                </c:pt>
                <c:pt idx="235">
                  <c:v>41748.0</c:v>
                </c:pt>
                <c:pt idx="236">
                  <c:v>41755.0</c:v>
                </c:pt>
                <c:pt idx="237">
                  <c:v>41762.0</c:v>
                </c:pt>
                <c:pt idx="238">
                  <c:v>41769.0</c:v>
                </c:pt>
                <c:pt idx="239">
                  <c:v>41774.0</c:v>
                </c:pt>
                <c:pt idx="240">
                  <c:v>41783.0</c:v>
                </c:pt>
                <c:pt idx="241">
                  <c:v>41790.0</c:v>
                </c:pt>
                <c:pt idx="242">
                  <c:v>41797.0</c:v>
                </c:pt>
                <c:pt idx="243">
                  <c:v>41804.0</c:v>
                </c:pt>
                <c:pt idx="244">
                  <c:v>41818.0</c:v>
                </c:pt>
                <c:pt idx="245">
                  <c:v>41825.0</c:v>
                </c:pt>
                <c:pt idx="246">
                  <c:v>41832.0</c:v>
                </c:pt>
                <c:pt idx="247">
                  <c:v>41839.0</c:v>
                </c:pt>
                <c:pt idx="248">
                  <c:v>41846.0</c:v>
                </c:pt>
                <c:pt idx="249">
                  <c:v>41853.0</c:v>
                </c:pt>
                <c:pt idx="250">
                  <c:v>41860.0</c:v>
                </c:pt>
                <c:pt idx="251">
                  <c:v>41874.0</c:v>
                </c:pt>
                <c:pt idx="252">
                  <c:v>41881.0</c:v>
                </c:pt>
                <c:pt idx="253">
                  <c:v>41888.0</c:v>
                </c:pt>
                <c:pt idx="254">
                  <c:v>41895.0</c:v>
                </c:pt>
                <c:pt idx="255">
                  <c:v>41909.0</c:v>
                </c:pt>
                <c:pt idx="256">
                  <c:v>41916.0</c:v>
                </c:pt>
                <c:pt idx="257">
                  <c:v>41923.0</c:v>
                </c:pt>
                <c:pt idx="258">
                  <c:v>41930.0</c:v>
                </c:pt>
                <c:pt idx="259">
                  <c:v>41937.0</c:v>
                </c:pt>
                <c:pt idx="260">
                  <c:v>41944.0</c:v>
                </c:pt>
                <c:pt idx="261">
                  <c:v>41951.0</c:v>
                </c:pt>
                <c:pt idx="262">
                  <c:v>41958.0</c:v>
                </c:pt>
                <c:pt idx="263">
                  <c:v>41965.0</c:v>
                </c:pt>
                <c:pt idx="264">
                  <c:v>41972.0</c:v>
                </c:pt>
                <c:pt idx="265">
                  <c:v>41979.0</c:v>
                </c:pt>
                <c:pt idx="266">
                  <c:v>41986.0</c:v>
                </c:pt>
                <c:pt idx="267">
                  <c:v>41993.0</c:v>
                </c:pt>
                <c:pt idx="268">
                  <c:v>42000.0</c:v>
                </c:pt>
                <c:pt idx="269">
                  <c:v>42007.0</c:v>
                </c:pt>
                <c:pt idx="270">
                  <c:v>42014.0</c:v>
                </c:pt>
                <c:pt idx="271">
                  <c:v>42021.0</c:v>
                </c:pt>
                <c:pt idx="272">
                  <c:v>42028.0</c:v>
                </c:pt>
                <c:pt idx="273">
                  <c:v>42035.0</c:v>
                </c:pt>
                <c:pt idx="274">
                  <c:v>42042.0</c:v>
                </c:pt>
                <c:pt idx="275">
                  <c:v>42049.0</c:v>
                </c:pt>
                <c:pt idx="276">
                  <c:v>42056.0</c:v>
                </c:pt>
                <c:pt idx="277">
                  <c:v>42070.0</c:v>
                </c:pt>
                <c:pt idx="278">
                  <c:v>42077.0</c:v>
                </c:pt>
                <c:pt idx="279">
                  <c:v>42084.0</c:v>
                </c:pt>
                <c:pt idx="280">
                  <c:v>42091.0</c:v>
                </c:pt>
                <c:pt idx="281">
                  <c:v>42098.0</c:v>
                </c:pt>
                <c:pt idx="282">
                  <c:v>42105.0</c:v>
                </c:pt>
                <c:pt idx="283">
                  <c:v>42112.0</c:v>
                </c:pt>
                <c:pt idx="284">
                  <c:v>42126.0</c:v>
                </c:pt>
                <c:pt idx="285">
                  <c:v>42140.0</c:v>
                </c:pt>
                <c:pt idx="286">
                  <c:v>42147.0</c:v>
                </c:pt>
                <c:pt idx="287">
                  <c:v>42154.0</c:v>
                </c:pt>
                <c:pt idx="288">
                  <c:v>42161.0</c:v>
                </c:pt>
                <c:pt idx="289">
                  <c:v>42168.0</c:v>
                </c:pt>
                <c:pt idx="290">
                  <c:v>42175.0</c:v>
                </c:pt>
                <c:pt idx="291">
                  <c:v>42183.0</c:v>
                </c:pt>
                <c:pt idx="292">
                  <c:v>42189.0</c:v>
                </c:pt>
                <c:pt idx="293">
                  <c:v>42196.0</c:v>
                </c:pt>
                <c:pt idx="294">
                  <c:v>42210.0</c:v>
                </c:pt>
                <c:pt idx="295">
                  <c:v>42217.0</c:v>
                </c:pt>
                <c:pt idx="296">
                  <c:v>42224.0</c:v>
                </c:pt>
                <c:pt idx="297">
                  <c:v>42238.0</c:v>
                </c:pt>
                <c:pt idx="298">
                  <c:v>42245.0</c:v>
                </c:pt>
                <c:pt idx="299">
                  <c:v>42251.0</c:v>
                </c:pt>
                <c:pt idx="300">
                  <c:v>42259.0</c:v>
                </c:pt>
                <c:pt idx="301">
                  <c:v>42266.0</c:v>
                </c:pt>
                <c:pt idx="302">
                  <c:v>42273.0</c:v>
                </c:pt>
                <c:pt idx="303">
                  <c:v>42280.0</c:v>
                </c:pt>
                <c:pt idx="304">
                  <c:v>42287.0</c:v>
                </c:pt>
                <c:pt idx="305">
                  <c:v>42294.0</c:v>
                </c:pt>
                <c:pt idx="306">
                  <c:v>42301.0</c:v>
                </c:pt>
                <c:pt idx="307">
                  <c:v>42308.0</c:v>
                </c:pt>
                <c:pt idx="308">
                  <c:v>42315.0</c:v>
                </c:pt>
                <c:pt idx="309">
                  <c:v>42322.0</c:v>
                </c:pt>
                <c:pt idx="310">
                  <c:v>42329.0</c:v>
                </c:pt>
                <c:pt idx="311">
                  <c:v>42336.0</c:v>
                </c:pt>
                <c:pt idx="312">
                  <c:v>42343.0</c:v>
                </c:pt>
                <c:pt idx="313">
                  <c:v>42350.0</c:v>
                </c:pt>
                <c:pt idx="314">
                  <c:v>42357.0</c:v>
                </c:pt>
                <c:pt idx="315">
                  <c:v>42364.0</c:v>
                </c:pt>
                <c:pt idx="316">
                  <c:v>42378.0</c:v>
                </c:pt>
                <c:pt idx="317">
                  <c:v>42385.0</c:v>
                </c:pt>
                <c:pt idx="318">
                  <c:v>42392.0</c:v>
                </c:pt>
                <c:pt idx="319">
                  <c:v>42399.0</c:v>
                </c:pt>
                <c:pt idx="320">
                  <c:v>42406.0</c:v>
                </c:pt>
                <c:pt idx="321">
                  <c:v>42413.0</c:v>
                </c:pt>
                <c:pt idx="322">
                  <c:v>42420.0</c:v>
                </c:pt>
                <c:pt idx="323">
                  <c:v>42427.0</c:v>
                </c:pt>
                <c:pt idx="324">
                  <c:v>42434.0</c:v>
                </c:pt>
                <c:pt idx="325">
                  <c:v>42441.0</c:v>
                </c:pt>
                <c:pt idx="326">
                  <c:v>42448.0</c:v>
                </c:pt>
                <c:pt idx="327">
                  <c:v>42455.0</c:v>
                </c:pt>
                <c:pt idx="328">
                  <c:v>42469.0</c:v>
                </c:pt>
                <c:pt idx="329">
                  <c:v>42476.0</c:v>
                </c:pt>
                <c:pt idx="330">
                  <c:v>42483.0</c:v>
                </c:pt>
                <c:pt idx="331">
                  <c:v>42490.0</c:v>
                </c:pt>
                <c:pt idx="332">
                  <c:v>42497.0</c:v>
                </c:pt>
                <c:pt idx="333">
                  <c:v>42506.0</c:v>
                </c:pt>
                <c:pt idx="334">
                  <c:v>42511.0</c:v>
                </c:pt>
                <c:pt idx="335">
                  <c:v>42518.0</c:v>
                </c:pt>
                <c:pt idx="336">
                  <c:v>42525.0</c:v>
                </c:pt>
                <c:pt idx="337">
                  <c:v>42532.0</c:v>
                </c:pt>
                <c:pt idx="338">
                  <c:v>42539.0</c:v>
                </c:pt>
                <c:pt idx="339">
                  <c:v>42546.0</c:v>
                </c:pt>
                <c:pt idx="340">
                  <c:v>42553.0</c:v>
                </c:pt>
                <c:pt idx="341">
                  <c:v>42560.0</c:v>
                </c:pt>
                <c:pt idx="342">
                  <c:v>42567.0</c:v>
                </c:pt>
                <c:pt idx="343">
                  <c:v>42574.0</c:v>
                </c:pt>
                <c:pt idx="344">
                  <c:v>42581.0</c:v>
                </c:pt>
                <c:pt idx="345">
                  <c:v>42588.0</c:v>
                </c:pt>
                <c:pt idx="346">
                  <c:v>42595.0</c:v>
                </c:pt>
                <c:pt idx="347">
                  <c:v>42602.0</c:v>
                </c:pt>
                <c:pt idx="348">
                  <c:v>42609.0</c:v>
                </c:pt>
                <c:pt idx="349">
                  <c:v>42623.0</c:v>
                </c:pt>
                <c:pt idx="350">
                  <c:v>42630.0</c:v>
                </c:pt>
                <c:pt idx="351">
                  <c:v>42637.0</c:v>
                </c:pt>
                <c:pt idx="352">
                  <c:v>42644.0</c:v>
                </c:pt>
                <c:pt idx="353">
                  <c:v>42658.0</c:v>
                </c:pt>
                <c:pt idx="354">
                  <c:v>42665.0</c:v>
                </c:pt>
                <c:pt idx="355">
                  <c:v>42672.0</c:v>
                </c:pt>
                <c:pt idx="356">
                  <c:v>42679.0</c:v>
                </c:pt>
                <c:pt idx="357">
                  <c:v>42686.0</c:v>
                </c:pt>
                <c:pt idx="358">
                  <c:v>42700.0</c:v>
                </c:pt>
                <c:pt idx="359">
                  <c:v>42707.0</c:v>
                </c:pt>
                <c:pt idx="360">
                  <c:v>42714.0</c:v>
                </c:pt>
                <c:pt idx="361">
                  <c:v>42721.0</c:v>
                </c:pt>
                <c:pt idx="362">
                  <c:v>42728.0</c:v>
                </c:pt>
              </c:numCache>
            </c:numRef>
          </c:cat>
          <c:val>
            <c:numRef>
              <c:f>AllAnimalMinum!$B$2:$B$364</c:f>
              <c:numCache>
                <c:formatCode>General</c:formatCode>
                <c:ptCount val="363"/>
                <c:pt idx="0">
                  <c:v>686.0</c:v>
                </c:pt>
                <c:pt idx="1">
                  <c:v>327.0</c:v>
                </c:pt>
                <c:pt idx="2">
                  <c:v>276.0</c:v>
                </c:pt>
                <c:pt idx="3">
                  <c:v>195.0</c:v>
                </c:pt>
                <c:pt idx="4">
                  <c:v>197.0</c:v>
                </c:pt>
                <c:pt idx="5">
                  <c:v>262.0</c:v>
                </c:pt>
                <c:pt idx="6">
                  <c:v>508.0</c:v>
                </c:pt>
                <c:pt idx="7">
                  <c:v>538.0</c:v>
                </c:pt>
                <c:pt idx="8">
                  <c:v>720.0</c:v>
                </c:pt>
                <c:pt idx="9">
                  <c:v>480.0</c:v>
                </c:pt>
                <c:pt idx="10">
                  <c:v>368.0</c:v>
                </c:pt>
                <c:pt idx="11">
                  <c:v>236.0</c:v>
                </c:pt>
                <c:pt idx="12">
                  <c:v>330.0</c:v>
                </c:pt>
                <c:pt idx="13">
                  <c:v>308.0</c:v>
                </c:pt>
                <c:pt idx="14">
                  <c:v>279.0</c:v>
                </c:pt>
                <c:pt idx="15">
                  <c:v>271.0</c:v>
                </c:pt>
                <c:pt idx="16">
                  <c:v>596.0</c:v>
                </c:pt>
                <c:pt idx="17">
                  <c:v>778.0</c:v>
                </c:pt>
                <c:pt idx="18">
                  <c:v>924.0</c:v>
                </c:pt>
                <c:pt idx="19">
                  <c:v>185.0</c:v>
                </c:pt>
                <c:pt idx="20">
                  <c:v>248.0</c:v>
                </c:pt>
                <c:pt idx="21">
                  <c:v>1040.0</c:v>
                </c:pt>
                <c:pt idx="22">
                  <c:v>1315.0</c:v>
                </c:pt>
                <c:pt idx="23" formatCode="#,##0">
                  <c:v>1402.0</c:v>
                </c:pt>
                <c:pt idx="24" formatCode="#,##0">
                  <c:v>1077.0</c:v>
                </c:pt>
                <c:pt idx="25">
                  <c:v>376.0</c:v>
                </c:pt>
                <c:pt idx="26">
                  <c:v>293.0</c:v>
                </c:pt>
                <c:pt idx="27">
                  <c:v>188.0</c:v>
                </c:pt>
                <c:pt idx="28">
                  <c:v>323.0</c:v>
                </c:pt>
                <c:pt idx="29">
                  <c:v>288.0</c:v>
                </c:pt>
                <c:pt idx="30">
                  <c:v>274.0</c:v>
                </c:pt>
                <c:pt idx="31">
                  <c:v>233.0</c:v>
                </c:pt>
                <c:pt idx="32">
                  <c:v>285.0</c:v>
                </c:pt>
                <c:pt idx="33">
                  <c:v>680.0</c:v>
                </c:pt>
                <c:pt idx="34" formatCode="#,##0">
                  <c:v>1036.0</c:v>
                </c:pt>
                <c:pt idx="35" formatCode="#,##0">
                  <c:v>1013.0</c:v>
                </c:pt>
                <c:pt idx="36">
                  <c:v>919.0</c:v>
                </c:pt>
                <c:pt idx="37">
                  <c:v>344.0</c:v>
                </c:pt>
                <c:pt idx="38">
                  <c:v>245.0</c:v>
                </c:pt>
                <c:pt idx="39">
                  <c:v>190.0</c:v>
                </c:pt>
                <c:pt idx="40">
                  <c:v>252.0</c:v>
                </c:pt>
                <c:pt idx="41">
                  <c:v>175.0</c:v>
                </c:pt>
                <c:pt idx="42">
                  <c:v>228.0</c:v>
                </c:pt>
                <c:pt idx="43">
                  <c:v>874.0</c:v>
                </c:pt>
                <c:pt idx="44">
                  <c:v>675.0</c:v>
                </c:pt>
                <c:pt idx="45">
                  <c:v>655.0</c:v>
                </c:pt>
                <c:pt idx="46">
                  <c:v>971.0</c:v>
                </c:pt>
                <c:pt idx="47">
                  <c:v>292.0</c:v>
                </c:pt>
                <c:pt idx="48">
                  <c:v>149.0</c:v>
                </c:pt>
                <c:pt idx="49">
                  <c:v>187.0</c:v>
                </c:pt>
                <c:pt idx="50">
                  <c:v>191.0</c:v>
                </c:pt>
                <c:pt idx="51">
                  <c:v>189.0</c:v>
                </c:pt>
                <c:pt idx="52">
                  <c:v>196.0</c:v>
                </c:pt>
                <c:pt idx="53">
                  <c:v>259.0</c:v>
                </c:pt>
                <c:pt idx="54">
                  <c:v>336.0</c:v>
                </c:pt>
                <c:pt idx="55">
                  <c:v>502.0</c:v>
                </c:pt>
                <c:pt idx="56">
                  <c:v>657.0</c:v>
                </c:pt>
                <c:pt idx="57">
                  <c:v>531.0</c:v>
                </c:pt>
                <c:pt idx="58">
                  <c:v>383.0</c:v>
                </c:pt>
                <c:pt idx="59">
                  <c:v>174.0</c:v>
                </c:pt>
                <c:pt idx="60">
                  <c:v>155.0</c:v>
                </c:pt>
                <c:pt idx="61">
                  <c:v>164.0</c:v>
                </c:pt>
                <c:pt idx="62">
                  <c:v>155.0</c:v>
                </c:pt>
                <c:pt idx="63">
                  <c:v>202.0</c:v>
                </c:pt>
                <c:pt idx="64">
                  <c:v>199.0</c:v>
                </c:pt>
                <c:pt idx="65">
                  <c:v>245.0</c:v>
                </c:pt>
                <c:pt idx="66">
                  <c:v>256.0</c:v>
                </c:pt>
                <c:pt idx="67">
                  <c:v>281.0</c:v>
                </c:pt>
                <c:pt idx="68">
                  <c:v>163.0</c:v>
                </c:pt>
                <c:pt idx="69">
                  <c:v>226.0</c:v>
                </c:pt>
                <c:pt idx="70">
                  <c:v>192.0</c:v>
                </c:pt>
                <c:pt idx="71">
                  <c:v>183.0</c:v>
                </c:pt>
                <c:pt idx="72">
                  <c:v>182.0</c:v>
                </c:pt>
                <c:pt idx="73">
                  <c:v>197.0</c:v>
                </c:pt>
                <c:pt idx="74">
                  <c:v>213.0</c:v>
                </c:pt>
                <c:pt idx="75">
                  <c:v>203.0</c:v>
                </c:pt>
                <c:pt idx="76">
                  <c:v>203.0</c:v>
                </c:pt>
                <c:pt idx="77">
                  <c:v>306.0</c:v>
                </c:pt>
                <c:pt idx="78">
                  <c:v>601.0</c:v>
                </c:pt>
                <c:pt idx="79">
                  <c:v>539.0</c:v>
                </c:pt>
                <c:pt idx="80">
                  <c:v>234.0</c:v>
                </c:pt>
                <c:pt idx="81">
                  <c:v>145.0</c:v>
                </c:pt>
                <c:pt idx="82">
                  <c:v>198.0</c:v>
                </c:pt>
                <c:pt idx="83">
                  <c:v>224.0</c:v>
                </c:pt>
                <c:pt idx="84">
                  <c:v>168.0</c:v>
                </c:pt>
                <c:pt idx="85">
                  <c:v>113.0</c:v>
                </c:pt>
                <c:pt idx="86">
                  <c:v>295.0</c:v>
                </c:pt>
                <c:pt idx="87">
                  <c:v>323.0</c:v>
                </c:pt>
                <c:pt idx="88">
                  <c:v>633.0</c:v>
                </c:pt>
                <c:pt idx="89">
                  <c:v>592.0</c:v>
                </c:pt>
                <c:pt idx="90">
                  <c:v>697.0</c:v>
                </c:pt>
                <c:pt idx="91">
                  <c:v>560.0</c:v>
                </c:pt>
                <c:pt idx="92">
                  <c:v>240.0</c:v>
                </c:pt>
                <c:pt idx="93">
                  <c:v>192.0</c:v>
                </c:pt>
                <c:pt idx="94">
                  <c:v>155.0</c:v>
                </c:pt>
                <c:pt idx="95">
                  <c:v>132.0</c:v>
                </c:pt>
                <c:pt idx="96">
                  <c:v>193.0</c:v>
                </c:pt>
                <c:pt idx="97">
                  <c:v>149.0</c:v>
                </c:pt>
                <c:pt idx="98">
                  <c:v>349.0</c:v>
                </c:pt>
                <c:pt idx="99">
                  <c:v>1079.0</c:v>
                </c:pt>
                <c:pt idx="100">
                  <c:v>537.0</c:v>
                </c:pt>
                <c:pt idx="101">
                  <c:v>333.0</c:v>
                </c:pt>
                <c:pt idx="102">
                  <c:v>1236.0</c:v>
                </c:pt>
                <c:pt idx="103">
                  <c:v>411.0</c:v>
                </c:pt>
                <c:pt idx="104">
                  <c:v>146.0</c:v>
                </c:pt>
                <c:pt idx="105">
                  <c:v>304.0</c:v>
                </c:pt>
                <c:pt idx="106">
                  <c:v>196.0</c:v>
                </c:pt>
                <c:pt idx="107">
                  <c:v>206.0</c:v>
                </c:pt>
                <c:pt idx="108">
                  <c:v>311.0</c:v>
                </c:pt>
                <c:pt idx="109">
                  <c:v>242.0</c:v>
                </c:pt>
                <c:pt idx="110">
                  <c:v>353.0</c:v>
                </c:pt>
                <c:pt idx="111">
                  <c:v>410.0</c:v>
                </c:pt>
                <c:pt idx="112">
                  <c:v>474.0</c:v>
                </c:pt>
                <c:pt idx="113">
                  <c:v>518.0</c:v>
                </c:pt>
                <c:pt idx="114">
                  <c:v>750.0</c:v>
                </c:pt>
                <c:pt idx="115">
                  <c:v>370.0</c:v>
                </c:pt>
                <c:pt idx="116">
                  <c:v>167.0</c:v>
                </c:pt>
                <c:pt idx="117">
                  <c:v>169.0</c:v>
                </c:pt>
                <c:pt idx="118">
                  <c:v>144.0</c:v>
                </c:pt>
                <c:pt idx="119">
                  <c:v>196.0</c:v>
                </c:pt>
                <c:pt idx="120">
                  <c:v>112.0</c:v>
                </c:pt>
                <c:pt idx="121">
                  <c:v>167.0</c:v>
                </c:pt>
                <c:pt idx="122">
                  <c:v>242.0</c:v>
                </c:pt>
                <c:pt idx="123">
                  <c:v>445.0</c:v>
                </c:pt>
                <c:pt idx="124">
                  <c:v>409.0</c:v>
                </c:pt>
                <c:pt idx="125">
                  <c:v>252.0</c:v>
                </c:pt>
                <c:pt idx="126">
                  <c:v>144.0</c:v>
                </c:pt>
                <c:pt idx="127">
                  <c:v>169.0</c:v>
                </c:pt>
                <c:pt idx="128">
                  <c:v>161.0</c:v>
                </c:pt>
                <c:pt idx="129">
                  <c:v>151.0</c:v>
                </c:pt>
                <c:pt idx="130">
                  <c:v>174.0</c:v>
                </c:pt>
                <c:pt idx="131">
                  <c:v>154.0</c:v>
                </c:pt>
                <c:pt idx="132">
                  <c:v>131.0</c:v>
                </c:pt>
                <c:pt idx="133">
                  <c:v>225.0</c:v>
                </c:pt>
                <c:pt idx="134">
                  <c:v>279.0</c:v>
                </c:pt>
                <c:pt idx="135">
                  <c:v>287.0</c:v>
                </c:pt>
                <c:pt idx="136">
                  <c:v>237.0</c:v>
                </c:pt>
                <c:pt idx="137">
                  <c:v>170.0</c:v>
                </c:pt>
                <c:pt idx="138">
                  <c:v>171.0</c:v>
                </c:pt>
                <c:pt idx="139">
                  <c:v>141.0</c:v>
                </c:pt>
                <c:pt idx="140">
                  <c:v>178.0</c:v>
                </c:pt>
                <c:pt idx="141">
                  <c:v>208.0</c:v>
                </c:pt>
                <c:pt idx="142">
                  <c:v>187.0</c:v>
                </c:pt>
                <c:pt idx="143">
                  <c:v>208.0</c:v>
                </c:pt>
                <c:pt idx="144">
                  <c:v>285.0</c:v>
                </c:pt>
                <c:pt idx="145">
                  <c:v>351.0</c:v>
                </c:pt>
                <c:pt idx="146">
                  <c:v>361.0</c:v>
                </c:pt>
                <c:pt idx="147">
                  <c:v>329.0</c:v>
                </c:pt>
                <c:pt idx="148">
                  <c:v>240.0</c:v>
                </c:pt>
                <c:pt idx="149">
                  <c:v>109.0</c:v>
                </c:pt>
                <c:pt idx="150">
                  <c:v>137.0</c:v>
                </c:pt>
                <c:pt idx="151">
                  <c:v>165.0</c:v>
                </c:pt>
                <c:pt idx="152">
                  <c:v>176.0</c:v>
                </c:pt>
                <c:pt idx="153">
                  <c:v>199.0</c:v>
                </c:pt>
                <c:pt idx="154">
                  <c:v>257.0</c:v>
                </c:pt>
                <c:pt idx="155">
                  <c:v>354.0</c:v>
                </c:pt>
                <c:pt idx="156">
                  <c:v>655.0</c:v>
                </c:pt>
                <c:pt idx="157">
                  <c:v>440.0</c:v>
                </c:pt>
                <c:pt idx="158">
                  <c:v>434.0</c:v>
                </c:pt>
                <c:pt idx="159">
                  <c:v>356.0</c:v>
                </c:pt>
                <c:pt idx="160">
                  <c:v>293.0</c:v>
                </c:pt>
                <c:pt idx="161">
                  <c:v>156.0</c:v>
                </c:pt>
                <c:pt idx="162">
                  <c:v>197.0</c:v>
                </c:pt>
                <c:pt idx="163">
                  <c:v>116.0</c:v>
                </c:pt>
                <c:pt idx="164">
                  <c:v>277.0</c:v>
                </c:pt>
                <c:pt idx="165">
                  <c:v>214.0</c:v>
                </c:pt>
                <c:pt idx="166">
                  <c:v>180.0</c:v>
                </c:pt>
                <c:pt idx="167">
                  <c:v>472.0</c:v>
                </c:pt>
                <c:pt idx="168">
                  <c:v>340.0</c:v>
                </c:pt>
                <c:pt idx="169">
                  <c:v>316.0</c:v>
                </c:pt>
                <c:pt idx="170">
                  <c:v>311.0</c:v>
                </c:pt>
                <c:pt idx="171">
                  <c:v>353.0</c:v>
                </c:pt>
                <c:pt idx="172">
                  <c:v>359.0</c:v>
                </c:pt>
                <c:pt idx="173">
                  <c:v>367.0</c:v>
                </c:pt>
                <c:pt idx="174">
                  <c:v>359.0</c:v>
                </c:pt>
                <c:pt idx="175">
                  <c:v>367.0</c:v>
                </c:pt>
                <c:pt idx="176">
                  <c:v>339.0</c:v>
                </c:pt>
                <c:pt idx="177">
                  <c:v>298.0</c:v>
                </c:pt>
                <c:pt idx="178">
                  <c:v>265.0</c:v>
                </c:pt>
                <c:pt idx="179">
                  <c:v>255.0</c:v>
                </c:pt>
                <c:pt idx="180">
                  <c:v>262.0</c:v>
                </c:pt>
                <c:pt idx="181">
                  <c:v>291.0</c:v>
                </c:pt>
                <c:pt idx="182">
                  <c:v>243.0</c:v>
                </c:pt>
                <c:pt idx="183">
                  <c:v>187.0</c:v>
                </c:pt>
                <c:pt idx="184">
                  <c:v>212.0</c:v>
                </c:pt>
                <c:pt idx="185">
                  <c:v>196.0</c:v>
                </c:pt>
                <c:pt idx="186">
                  <c:v>94.0</c:v>
                </c:pt>
                <c:pt idx="187">
                  <c:v>107.0</c:v>
                </c:pt>
                <c:pt idx="188">
                  <c:v>82.0</c:v>
                </c:pt>
                <c:pt idx="189">
                  <c:v>145.0</c:v>
                </c:pt>
                <c:pt idx="190">
                  <c:v>151.0</c:v>
                </c:pt>
                <c:pt idx="191">
                  <c:v>153.0</c:v>
                </c:pt>
                <c:pt idx="192">
                  <c:v>138.0</c:v>
                </c:pt>
                <c:pt idx="193">
                  <c:v>211.0</c:v>
                </c:pt>
                <c:pt idx="194">
                  <c:v>221.0</c:v>
                </c:pt>
                <c:pt idx="195">
                  <c:v>185.0</c:v>
                </c:pt>
                <c:pt idx="196">
                  <c:v>174.0</c:v>
                </c:pt>
                <c:pt idx="197">
                  <c:v>183.0</c:v>
                </c:pt>
                <c:pt idx="198">
                  <c:v>121.0</c:v>
                </c:pt>
                <c:pt idx="199">
                  <c:v>357.0</c:v>
                </c:pt>
                <c:pt idx="200">
                  <c:v>201.0</c:v>
                </c:pt>
                <c:pt idx="201">
                  <c:v>186.0</c:v>
                </c:pt>
                <c:pt idx="202">
                  <c:v>205.0</c:v>
                </c:pt>
                <c:pt idx="203">
                  <c:v>185.0</c:v>
                </c:pt>
                <c:pt idx="204">
                  <c:v>123.0</c:v>
                </c:pt>
                <c:pt idx="205">
                  <c:v>202.0</c:v>
                </c:pt>
                <c:pt idx="206">
                  <c:v>201.0</c:v>
                </c:pt>
                <c:pt idx="207">
                  <c:v>167.0</c:v>
                </c:pt>
                <c:pt idx="208">
                  <c:v>218.0</c:v>
                </c:pt>
                <c:pt idx="209">
                  <c:v>202.0</c:v>
                </c:pt>
                <c:pt idx="210">
                  <c:v>145.0</c:v>
                </c:pt>
                <c:pt idx="211">
                  <c:v>184.0</c:v>
                </c:pt>
                <c:pt idx="212">
                  <c:v>137.0</c:v>
                </c:pt>
                <c:pt idx="213">
                  <c:v>323.0</c:v>
                </c:pt>
                <c:pt idx="214">
                  <c:v>156.0</c:v>
                </c:pt>
                <c:pt idx="215">
                  <c:v>237.0</c:v>
                </c:pt>
                <c:pt idx="216">
                  <c:v>273.0</c:v>
                </c:pt>
                <c:pt idx="217">
                  <c:v>281.0</c:v>
                </c:pt>
                <c:pt idx="218">
                  <c:v>303.0</c:v>
                </c:pt>
                <c:pt idx="219">
                  <c:v>239.0</c:v>
                </c:pt>
                <c:pt idx="220">
                  <c:v>235.0</c:v>
                </c:pt>
                <c:pt idx="221">
                  <c:v>297.0</c:v>
                </c:pt>
                <c:pt idx="222">
                  <c:v>340.0</c:v>
                </c:pt>
                <c:pt idx="223">
                  <c:v>290.0</c:v>
                </c:pt>
                <c:pt idx="224">
                  <c:v>338.0</c:v>
                </c:pt>
                <c:pt idx="225">
                  <c:v>331.0</c:v>
                </c:pt>
                <c:pt idx="226">
                  <c:v>332.0</c:v>
                </c:pt>
                <c:pt idx="227">
                  <c:v>356.0</c:v>
                </c:pt>
                <c:pt idx="228">
                  <c:v>246.0</c:v>
                </c:pt>
                <c:pt idx="229">
                  <c:v>278.0</c:v>
                </c:pt>
                <c:pt idx="230">
                  <c:v>315.0</c:v>
                </c:pt>
                <c:pt idx="231">
                  <c:v>247.0</c:v>
                </c:pt>
                <c:pt idx="232">
                  <c:v>132.0</c:v>
                </c:pt>
                <c:pt idx="233">
                  <c:v>126.0</c:v>
                </c:pt>
                <c:pt idx="234">
                  <c:v>139.0</c:v>
                </c:pt>
                <c:pt idx="235">
                  <c:v>99.0</c:v>
                </c:pt>
                <c:pt idx="236">
                  <c:v>100.0</c:v>
                </c:pt>
                <c:pt idx="237">
                  <c:v>144.0</c:v>
                </c:pt>
                <c:pt idx="238">
                  <c:v>95.0</c:v>
                </c:pt>
                <c:pt idx="239">
                  <c:v>129.0</c:v>
                </c:pt>
                <c:pt idx="240">
                  <c:v>200.0</c:v>
                </c:pt>
                <c:pt idx="241">
                  <c:v>139.0</c:v>
                </c:pt>
                <c:pt idx="242">
                  <c:v>148.0</c:v>
                </c:pt>
                <c:pt idx="243">
                  <c:v>166.0</c:v>
                </c:pt>
                <c:pt idx="244">
                  <c:v>235.0</c:v>
                </c:pt>
                <c:pt idx="245">
                  <c:v>185.0</c:v>
                </c:pt>
                <c:pt idx="246">
                  <c:v>234.0</c:v>
                </c:pt>
                <c:pt idx="247">
                  <c:v>182.0</c:v>
                </c:pt>
                <c:pt idx="248">
                  <c:v>232.0</c:v>
                </c:pt>
                <c:pt idx="249">
                  <c:v>173.0</c:v>
                </c:pt>
                <c:pt idx="250">
                  <c:v>214.0</c:v>
                </c:pt>
                <c:pt idx="251">
                  <c:v>163.0</c:v>
                </c:pt>
                <c:pt idx="252">
                  <c:v>161.0</c:v>
                </c:pt>
                <c:pt idx="253">
                  <c:v>162.0</c:v>
                </c:pt>
                <c:pt idx="254">
                  <c:v>139.0</c:v>
                </c:pt>
                <c:pt idx="255">
                  <c:v>133.0</c:v>
                </c:pt>
                <c:pt idx="256">
                  <c:v>174.0</c:v>
                </c:pt>
                <c:pt idx="257">
                  <c:v>190.0</c:v>
                </c:pt>
                <c:pt idx="258">
                  <c:v>142.0</c:v>
                </c:pt>
                <c:pt idx="259">
                  <c:v>169.0</c:v>
                </c:pt>
                <c:pt idx="260">
                  <c:v>143.0</c:v>
                </c:pt>
                <c:pt idx="261">
                  <c:v>186.0</c:v>
                </c:pt>
                <c:pt idx="262">
                  <c:v>259.0</c:v>
                </c:pt>
                <c:pt idx="263">
                  <c:v>259.0</c:v>
                </c:pt>
                <c:pt idx="264">
                  <c:v>245.0</c:v>
                </c:pt>
                <c:pt idx="265">
                  <c:v>291.0</c:v>
                </c:pt>
                <c:pt idx="266">
                  <c:v>289.0</c:v>
                </c:pt>
                <c:pt idx="267">
                  <c:v>260.0</c:v>
                </c:pt>
                <c:pt idx="268">
                  <c:v>211.0</c:v>
                </c:pt>
                <c:pt idx="269">
                  <c:v>194.0</c:v>
                </c:pt>
                <c:pt idx="270">
                  <c:v>267.0</c:v>
                </c:pt>
                <c:pt idx="271">
                  <c:v>233.0</c:v>
                </c:pt>
                <c:pt idx="272">
                  <c:v>154.0</c:v>
                </c:pt>
                <c:pt idx="273">
                  <c:v>228.0</c:v>
                </c:pt>
                <c:pt idx="274">
                  <c:v>269.0</c:v>
                </c:pt>
                <c:pt idx="275">
                  <c:v>238.0</c:v>
                </c:pt>
                <c:pt idx="276">
                  <c:v>207.0</c:v>
                </c:pt>
                <c:pt idx="277">
                  <c:v>265.0</c:v>
                </c:pt>
                <c:pt idx="278">
                  <c:v>140.0</c:v>
                </c:pt>
                <c:pt idx="279">
                  <c:v>155.0</c:v>
                </c:pt>
                <c:pt idx="280">
                  <c:v>120.0</c:v>
                </c:pt>
                <c:pt idx="281">
                  <c:v>154.0</c:v>
                </c:pt>
                <c:pt idx="282">
                  <c:v>136.0</c:v>
                </c:pt>
                <c:pt idx="283">
                  <c:v>117.0</c:v>
                </c:pt>
                <c:pt idx="284">
                  <c:v>146.0</c:v>
                </c:pt>
                <c:pt idx="285">
                  <c:v>127.0</c:v>
                </c:pt>
                <c:pt idx="286">
                  <c:v>125.0</c:v>
                </c:pt>
                <c:pt idx="287">
                  <c:v>144.0</c:v>
                </c:pt>
                <c:pt idx="288">
                  <c:v>112.0</c:v>
                </c:pt>
                <c:pt idx="289">
                  <c:v>157.0</c:v>
                </c:pt>
                <c:pt idx="290">
                  <c:v>181.0</c:v>
                </c:pt>
                <c:pt idx="291">
                  <c:v>151.0</c:v>
                </c:pt>
                <c:pt idx="292">
                  <c:v>90.0</c:v>
                </c:pt>
                <c:pt idx="293">
                  <c:v>131.0</c:v>
                </c:pt>
                <c:pt idx="294">
                  <c:v>112.0</c:v>
                </c:pt>
                <c:pt idx="295">
                  <c:v>95.0</c:v>
                </c:pt>
                <c:pt idx="296">
                  <c:v>106.0</c:v>
                </c:pt>
                <c:pt idx="297">
                  <c:v>105.0</c:v>
                </c:pt>
                <c:pt idx="298">
                  <c:v>94.0</c:v>
                </c:pt>
                <c:pt idx="299">
                  <c:v>171.0</c:v>
                </c:pt>
                <c:pt idx="300">
                  <c:v>90.0</c:v>
                </c:pt>
                <c:pt idx="301">
                  <c:v>173.0</c:v>
                </c:pt>
                <c:pt idx="302">
                  <c:v>167.0</c:v>
                </c:pt>
                <c:pt idx="303">
                  <c:v>159.0</c:v>
                </c:pt>
                <c:pt idx="304">
                  <c:v>155.0</c:v>
                </c:pt>
                <c:pt idx="305">
                  <c:v>160.0</c:v>
                </c:pt>
                <c:pt idx="306">
                  <c:v>167.0</c:v>
                </c:pt>
                <c:pt idx="307">
                  <c:v>180.0</c:v>
                </c:pt>
                <c:pt idx="308">
                  <c:v>231.0</c:v>
                </c:pt>
                <c:pt idx="309">
                  <c:v>154.0</c:v>
                </c:pt>
                <c:pt idx="310">
                  <c:v>145.0</c:v>
                </c:pt>
                <c:pt idx="311">
                  <c:v>230.0</c:v>
                </c:pt>
                <c:pt idx="312">
                  <c:v>201.0</c:v>
                </c:pt>
                <c:pt idx="313">
                  <c:v>248.0</c:v>
                </c:pt>
                <c:pt idx="314">
                  <c:v>244.0</c:v>
                </c:pt>
                <c:pt idx="315">
                  <c:v>206.0</c:v>
                </c:pt>
                <c:pt idx="316">
                  <c:v>169.0</c:v>
                </c:pt>
                <c:pt idx="317">
                  <c:v>204.0</c:v>
                </c:pt>
                <c:pt idx="318">
                  <c:v>256.0</c:v>
                </c:pt>
                <c:pt idx="319">
                  <c:v>224.0</c:v>
                </c:pt>
                <c:pt idx="320">
                  <c:v>180.0</c:v>
                </c:pt>
                <c:pt idx="321">
                  <c:v>303.0</c:v>
                </c:pt>
                <c:pt idx="322">
                  <c:v>195.0</c:v>
                </c:pt>
                <c:pt idx="323">
                  <c:v>191.0</c:v>
                </c:pt>
                <c:pt idx="324">
                  <c:v>303.0</c:v>
                </c:pt>
                <c:pt idx="325">
                  <c:v>180.0</c:v>
                </c:pt>
                <c:pt idx="326">
                  <c:v>148.0</c:v>
                </c:pt>
                <c:pt idx="327">
                  <c:v>88.0</c:v>
                </c:pt>
                <c:pt idx="328">
                  <c:v>69.0</c:v>
                </c:pt>
                <c:pt idx="329">
                  <c:v>79.0</c:v>
                </c:pt>
                <c:pt idx="330">
                  <c:v>83.0</c:v>
                </c:pt>
                <c:pt idx="331">
                  <c:v>78.0</c:v>
                </c:pt>
                <c:pt idx="332">
                  <c:v>109.0</c:v>
                </c:pt>
                <c:pt idx="333">
                  <c:v>109.0</c:v>
                </c:pt>
                <c:pt idx="334">
                  <c:v>126.0</c:v>
                </c:pt>
                <c:pt idx="335">
                  <c:v>99.0</c:v>
                </c:pt>
                <c:pt idx="336">
                  <c:v>89.0</c:v>
                </c:pt>
                <c:pt idx="337">
                  <c:v>72.0</c:v>
                </c:pt>
                <c:pt idx="338">
                  <c:v>162.0</c:v>
                </c:pt>
                <c:pt idx="339">
                  <c:v>149.0</c:v>
                </c:pt>
                <c:pt idx="340">
                  <c:v>132.0</c:v>
                </c:pt>
                <c:pt idx="341">
                  <c:v>178.0</c:v>
                </c:pt>
                <c:pt idx="342">
                  <c:v>206.0</c:v>
                </c:pt>
                <c:pt idx="343">
                  <c:v>143.0</c:v>
                </c:pt>
                <c:pt idx="344">
                  <c:v>241.0</c:v>
                </c:pt>
                <c:pt idx="345">
                  <c:v>106.0</c:v>
                </c:pt>
                <c:pt idx="346">
                  <c:v>98.0</c:v>
                </c:pt>
                <c:pt idx="347">
                  <c:v>140.0</c:v>
                </c:pt>
                <c:pt idx="348">
                  <c:v>167.0</c:v>
                </c:pt>
                <c:pt idx="349">
                  <c:v>99.0</c:v>
                </c:pt>
                <c:pt idx="350">
                  <c:v>125.0</c:v>
                </c:pt>
                <c:pt idx="351">
                  <c:v>148.0</c:v>
                </c:pt>
                <c:pt idx="352">
                  <c:v>149.0</c:v>
                </c:pt>
                <c:pt idx="353">
                  <c:v>177.0</c:v>
                </c:pt>
                <c:pt idx="354">
                  <c:v>261.0</c:v>
                </c:pt>
                <c:pt idx="355">
                  <c:v>246.0</c:v>
                </c:pt>
                <c:pt idx="356">
                  <c:v>209.0</c:v>
                </c:pt>
                <c:pt idx="357">
                  <c:v>243.0</c:v>
                </c:pt>
                <c:pt idx="358">
                  <c:v>350.0</c:v>
                </c:pt>
                <c:pt idx="359">
                  <c:v>257.0</c:v>
                </c:pt>
                <c:pt idx="360">
                  <c:v>499.0</c:v>
                </c:pt>
                <c:pt idx="361">
                  <c:v>497.0</c:v>
                </c:pt>
                <c:pt idx="362">
                  <c:v>448.0</c:v>
                </c:pt>
              </c:numCache>
            </c:numRef>
          </c:val>
          <c:smooth val="0"/>
        </c:ser>
        <c:dLbls>
          <c:showLegendKey val="0"/>
          <c:showVal val="0"/>
          <c:showCatName val="0"/>
          <c:showSerName val="0"/>
          <c:showPercent val="0"/>
          <c:showBubbleSize val="0"/>
        </c:dLbls>
        <c:marker val="1"/>
        <c:smooth val="0"/>
        <c:axId val="1612521808"/>
        <c:axId val="1612523856"/>
      </c:lineChart>
      <c:dateAx>
        <c:axId val="1612521808"/>
        <c:scaling>
          <c:orientation val="minMax"/>
          <c:max val="42736.0"/>
          <c:min val="35431.0"/>
        </c:scaling>
        <c:delete val="0"/>
        <c:axPos val="b"/>
        <c:numFmt formatCode="yyyy;@" sourceLinked="0"/>
        <c:majorTickMark val="cross"/>
        <c:minorTickMark val="out"/>
        <c:tickLblPos val="nextTo"/>
        <c:spPr>
          <a:ln w="12700">
            <a:solidFill>
              <a:sysClr val="windowText" lastClr="000000"/>
            </a:solidFill>
          </a:ln>
        </c:spPr>
        <c:txPr>
          <a:bodyPr/>
          <a:lstStyle/>
          <a:p>
            <a:pPr>
              <a:defRPr sz="800"/>
            </a:pPr>
            <a:endParaRPr lang="en-US"/>
          </a:p>
        </c:txPr>
        <c:crossAx val="1612523856"/>
        <c:crosses val="autoZero"/>
        <c:auto val="1"/>
        <c:lblOffset val="100"/>
        <c:baseTimeUnit val="days"/>
        <c:majorUnit val="2.0"/>
        <c:majorTimeUnit val="years"/>
        <c:minorUnit val="1.0"/>
        <c:minorTimeUnit val="years"/>
      </c:dateAx>
      <c:valAx>
        <c:axId val="1612523856"/>
        <c:scaling>
          <c:orientation val="minMax"/>
          <c:max val="1600.0"/>
          <c:min val="0.0"/>
        </c:scaling>
        <c:delete val="0"/>
        <c:axPos val="l"/>
        <c:majorGridlines>
          <c:spPr>
            <a:ln>
              <a:solidFill>
                <a:schemeClr val="bg1"/>
              </a:solidFill>
            </a:ln>
          </c:spPr>
        </c:majorGridlines>
        <c:numFmt formatCode="General" sourceLinked="1"/>
        <c:majorTickMark val="out"/>
        <c:minorTickMark val="out"/>
        <c:tickLblPos val="nextTo"/>
        <c:spPr>
          <a:ln w="12700">
            <a:solidFill>
              <a:sysClr val="windowText" lastClr="000000"/>
            </a:solidFill>
          </a:ln>
        </c:spPr>
        <c:txPr>
          <a:bodyPr/>
          <a:lstStyle/>
          <a:p>
            <a:pPr>
              <a:defRPr sz="800"/>
            </a:pPr>
            <a:endParaRPr lang="en-US"/>
          </a:p>
        </c:txPr>
        <c:crossAx val="1612521808"/>
        <c:crosses val="autoZero"/>
        <c:crossBetween val="between"/>
        <c:majorUnit val="200.0"/>
        <c:minorUnit val="100.0"/>
      </c:valAx>
    </c:plotArea>
    <c:legend>
      <c:legendPos val="r"/>
      <c:layout>
        <c:manualLayout>
          <c:xMode val="edge"/>
          <c:yMode val="edge"/>
          <c:x val="0.63487995297643"/>
          <c:y val="0.0783198454359872"/>
          <c:w val="0.324148355952129"/>
          <c:h val="0.195596019247594"/>
        </c:manualLayout>
      </c:layout>
      <c:overlay val="0"/>
    </c:legend>
    <c:plotVisOnly val="1"/>
    <c:dispBlanksAs val="gap"/>
    <c:showDLblsOverMax val="0"/>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Annual mean</c:v>
          </c:tx>
          <c:spPr>
            <a:ln w="19050">
              <a:solidFill>
                <a:sysClr val="windowText" lastClr="000000"/>
              </a:solidFill>
              <a:prstDash val="sysDot"/>
            </a:ln>
          </c:spPr>
          <c:marker>
            <c:symbol val="square"/>
            <c:size val="7"/>
            <c:spPr>
              <a:solidFill>
                <a:sysClr val="windowText" lastClr="000000"/>
              </a:solidFill>
              <a:ln>
                <a:noFill/>
              </a:ln>
            </c:spPr>
          </c:marker>
          <c:dLbls>
            <c:dLbl>
              <c:idx val="0"/>
              <c:layout>
                <c:manualLayout>
                  <c:x val="-0.0298087416260916"/>
                  <c:y val="-0.0666049892082964"/>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0.0298087416260916"/>
                  <c:y val="-0.0701323250892735"/>
                </c:manualLayout>
              </c:layout>
              <c:dLblPos val="r"/>
              <c:showLegendKey val="0"/>
              <c:showVal val="1"/>
              <c:showCatName val="0"/>
              <c:showSerName val="0"/>
              <c:showPercent val="0"/>
              <c:showBubbleSize val="0"/>
              <c:extLst>
                <c:ext xmlns:c15="http://schemas.microsoft.com/office/drawing/2012/chart" uri="{CE6537A1-D6FC-4f65-9D91-7224C49458BB}"/>
              </c:extLst>
            </c:dLbl>
            <c:dLbl>
              <c:idx val="12"/>
              <c:layout>
                <c:manualLayout>
                  <c:x val="-0.0298087416260916"/>
                  <c:y val="-0.0630776533273193"/>
                </c:manualLayout>
              </c:layout>
              <c:dLblPos val="r"/>
              <c:showLegendKey val="0"/>
              <c:showVal val="1"/>
              <c:showCatName val="0"/>
              <c:showSerName val="0"/>
              <c:showPercent val="0"/>
              <c:showBubbleSize val="0"/>
              <c:extLst>
                <c:ext xmlns:c15="http://schemas.microsoft.com/office/drawing/2012/chart" uri="{CE6537A1-D6FC-4f65-9D91-7224C49458BB}"/>
              </c:extLst>
            </c:dLbl>
            <c:dLbl>
              <c:idx val="18"/>
              <c:layout>
                <c:manualLayout>
                  <c:x val="-0.0298087416260916"/>
                  <c:y val="-0.034858966279502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0">
                <a:solidFill>
                  <a:srgbClr val="FF0000"/>
                </a:solidFill>
                <a:prstDash val="dash"/>
              </a:ln>
            </c:spPr>
            <c:trendlineType val="linear"/>
            <c:dispRSqr val="1"/>
            <c:dispEq val="0"/>
            <c:trendlineLbl>
              <c:layout>
                <c:manualLayout>
                  <c:x val="0.05397907040673"/>
                  <c:y val="-0.364508501851575"/>
                </c:manualLayout>
              </c:layout>
              <c:numFmt formatCode="General" sourceLinked="0"/>
              <c:txPr>
                <a:bodyPr/>
                <a:lstStyle/>
                <a:p>
                  <a:pPr algn="l">
                    <a:defRPr/>
                  </a:pPr>
                  <a:endParaRPr lang="en-US"/>
                </a:p>
              </c:txPr>
            </c:trendlineLbl>
          </c:trendline>
          <c:cat>
            <c:numRef>
              <c:f>AllAnimalMinum!$D$2:$D$21</c:f>
              <c:numCache>
                <c:formatCode>0</c:formatCode>
                <c:ptCount val="20"/>
                <c:pt idx="0">
                  <c:v>1997.0</c:v>
                </c:pt>
                <c:pt idx="1">
                  <c:v>1998.0</c:v>
                </c:pt>
                <c:pt idx="2">
                  <c:v>1999.0</c:v>
                </c:pt>
                <c:pt idx="3">
                  <c:v>2000.0</c:v>
                </c:pt>
                <c:pt idx="4">
                  <c:v>2001.0</c:v>
                </c:pt>
                <c:pt idx="5">
                  <c:v>2002.0</c:v>
                </c:pt>
                <c:pt idx="6">
                  <c:v>2003.0</c:v>
                </c:pt>
                <c:pt idx="7">
                  <c:v>2004.0</c:v>
                </c:pt>
                <c:pt idx="8">
                  <c:v>2005.0</c:v>
                </c:pt>
                <c:pt idx="9">
                  <c:v>2006.0</c:v>
                </c:pt>
                <c:pt idx="10">
                  <c:v>2007.0</c:v>
                </c:pt>
                <c:pt idx="11">
                  <c:v>2008.0</c:v>
                </c:pt>
                <c:pt idx="12">
                  <c:v>2009.0</c:v>
                </c:pt>
                <c:pt idx="13">
                  <c:v>2010.0</c:v>
                </c:pt>
                <c:pt idx="14">
                  <c:v>2011.0</c:v>
                </c:pt>
                <c:pt idx="15">
                  <c:v>2012.0</c:v>
                </c:pt>
                <c:pt idx="16">
                  <c:v>2013.0</c:v>
                </c:pt>
                <c:pt idx="17">
                  <c:v>2014.0</c:v>
                </c:pt>
                <c:pt idx="18">
                  <c:v>2015.0</c:v>
                </c:pt>
                <c:pt idx="19">
                  <c:v>2016.0</c:v>
                </c:pt>
              </c:numCache>
            </c:numRef>
          </c:cat>
          <c:val>
            <c:numRef>
              <c:f>AllAnimalMinum!$E$2:$E$21</c:f>
              <c:numCache>
                <c:formatCode>0</c:formatCode>
                <c:ptCount val="20"/>
                <c:pt idx="0">
                  <c:v>412.0</c:v>
                </c:pt>
                <c:pt idx="1">
                  <c:v>405.0</c:v>
                </c:pt>
                <c:pt idx="2">
                  <c:v>742.0</c:v>
                </c:pt>
                <c:pt idx="3">
                  <c:v>538.0</c:v>
                </c:pt>
                <c:pt idx="4">
                  <c:v>492.0</c:v>
                </c:pt>
                <c:pt idx="5">
                  <c:v>382.0</c:v>
                </c:pt>
                <c:pt idx="6">
                  <c:v>250.0</c:v>
                </c:pt>
                <c:pt idx="7">
                  <c:v>243.0</c:v>
                </c:pt>
                <c:pt idx="8">
                  <c:v>315.0</c:v>
                </c:pt>
                <c:pt idx="9">
                  <c:v>389.0</c:v>
                </c:pt>
                <c:pt idx="10">
                  <c:v>385.0</c:v>
                </c:pt>
                <c:pt idx="11">
                  <c:v>298.0</c:v>
                </c:pt>
                <c:pt idx="12">
                  <c:v>197.0</c:v>
                </c:pt>
                <c:pt idx="13">
                  <c:v>225.0</c:v>
                </c:pt>
                <c:pt idx="14">
                  <c:v>285.0</c:v>
                </c:pt>
                <c:pt idx="15">
                  <c:v>287.0</c:v>
                </c:pt>
                <c:pt idx="16">
                  <c:v>223.0</c:v>
                </c:pt>
                <c:pt idx="17">
                  <c:v>204.0</c:v>
                </c:pt>
                <c:pt idx="18">
                  <c:v>167.0</c:v>
                </c:pt>
                <c:pt idx="19">
                  <c:v>187.0</c:v>
                </c:pt>
              </c:numCache>
            </c:numRef>
          </c:val>
          <c:smooth val="0"/>
        </c:ser>
        <c:ser>
          <c:idx val="1"/>
          <c:order val="1"/>
          <c:tx>
            <c:v>Annual Minimum</c:v>
          </c:tx>
          <c:spPr>
            <a:ln w="19050">
              <a:solidFill>
                <a:srgbClr val="F79646">
                  <a:lumMod val="75000"/>
                </a:srgbClr>
              </a:solidFill>
              <a:prstDash val="sysDot"/>
            </a:ln>
          </c:spPr>
          <c:marker>
            <c:symbol val="triangle"/>
            <c:size val="7"/>
            <c:spPr>
              <a:solidFill>
                <a:srgbClr val="F79646"/>
              </a:solidFill>
              <a:ln>
                <a:noFill/>
              </a:ln>
            </c:spPr>
          </c:marker>
          <c:dLbls>
            <c:spPr>
              <a:noFill/>
              <a:ln>
                <a:noFill/>
              </a:ln>
              <a:effectLst/>
            </c:spPr>
            <c:txPr>
              <a:bodyPr/>
              <a:lstStyle/>
              <a:p>
                <a:pPr>
                  <a:defRPr sz="900">
                    <a:solidFill>
                      <a:schemeClr val="accent6"/>
                    </a:solidFill>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AllAnimalMinum!$F$2:$F$21</c:f>
              <c:numCache>
                <c:formatCode>General</c:formatCode>
                <c:ptCount val="20"/>
                <c:pt idx="0">
                  <c:v>195.0</c:v>
                </c:pt>
                <c:pt idx="1">
                  <c:v>236.0</c:v>
                </c:pt>
                <c:pt idx="2">
                  <c:v>185.0</c:v>
                </c:pt>
                <c:pt idx="3">
                  <c:v>233.0</c:v>
                </c:pt>
                <c:pt idx="4">
                  <c:v>175.0</c:v>
                </c:pt>
                <c:pt idx="5">
                  <c:v>149.0</c:v>
                </c:pt>
                <c:pt idx="6">
                  <c:v>155.0</c:v>
                </c:pt>
                <c:pt idx="7">
                  <c:v>163.0</c:v>
                </c:pt>
                <c:pt idx="8">
                  <c:v>113.0</c:v>
                </c:pt>
                <c:pt idx="9">
                  <c:v>132.0</c:v>
                </c:pt>
                <c:pt idx="10">
                  <c:v>146.0</c:v>
                </c:pt>
                <c:pt idx="11">
                  <c:v>112.0</c:v>
                </c:pt>
                <c:pt idx="12">
                  <c:v>131.0</c:v>
                </c:pt>
                <c:pt idx="13">
                  <c:v>141.0</c:v>
                </c:pt>
                <c:pt idx="14">
                  <c:v>109.0</c:v>
                </c:pt>
                <c:pt idx="15">
                  <c:v>116.0</c:v>
                </c:pt>
                <c:pt idx="16">
                  <c:v>82.0</c:v>
                </c:pt>
                <c:pt idx="17">
                  <c:v>95.0</c:v>
                </c:pt>
                <c:pt idx="18">
                  <c:v>90.0</c:v>
                </c:pt>
                <c:pt idx="19">
                  <c:v>69.0</c:v>
                </c:pt>
              </c:numCache>
            </c:numRef>
          </c:val>
          <c:smooth val="0"/>
        </c:ser>
        <c:ser>
          <c:idx val="2"/>
          <c:order val="2"/>
          <c:tx>
            <c:v>Annual Maximum</c:v>
          </c:tx>
          <c:spPr>
            <a:ln w="22225">
              <a:solidFill>
                <a:srgbClr val="4F81BD"/>
              </a:solidFill>
              <a:prstDash val="sysDot"/>
            </a:ln>
          </c:spPr>
          <c:marker>
            <c:symbol val="triangle"/>
            <c:size val="5"/>
            <c:spPr>
              <a:solidFill>
                <a:srgbClr val="00B0F0"/>
              </a:solidFill>
              <a:ln>
                <a:noFill/>
              </a:ln>
            </c:spPr>
          </c:marker>
          <c:dLbls>
            <c:spPr>
              <a:noFill/>
              <a:ln>
                <a:noFill/>
              </a:ln>
              <a:effectLst/>
            </c:spPr>
            <c:txPr>
              <a:bodyPr/>
              <a:lstStyle/>
              <a:p>
                <a:pPr>
                  <a:defRPr sz="900">
                    <a:solidFill>
                      <a:srgbClr val="00B0F0"/>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AllAnimalMinum!$G$2:$G$21</c:f>
              <c:numCache>
                <c:formatCode>General</c:formatCode>
                <c:ptCount val="20"/>
                <c:pt idx="0">
                  <c:v>720.0</c:v>
                </c:pt>
                <c:pt idx="1">
                  <c:v>778.0</c:v>
                </c:pt>
                <c:pt idx="2" formatCode="#,##0">
                  <c:v>1315.0</c:v>
                </c:pt>
                <c:pt idx="3" formatCode="#,##0">
                  <c:v>1402.0</c:v>
                </c:pt>
                <c:pt idx="4" formatCode="#,##0">
                  <c:v>1013.0</c:v>
                </c:pt>
                <c:pt idx="5">
                  <c:v>971.0</c:v>
                </c:pt>
                <c:pt idx="6">
                  <c:v>531.0</c:v>
                </c:pt>
                <c:pt idx="7">
                  <c:v>601.0</c:v>
                </c:pt>
                <c:pt idx="8">
                  <c:v>633.0</c:v>
                </c:pt>
                <c:pt idx="9" formatCode="#,##0">
                  <c:v>1079.0</c:v>
                </c:pt>
                <c:pt idx="10" formatCode="#,##0">
                  <c:v>1236.0</c:v>
                </c:pt>
                <c:pt idx="11">
                  <c:v>750.0</c:v>
                </c:pt>
                <c:pt idx="12">
                  <c:v>409.0</c:v>
                </c:pt>
                <c:pt idx="13">
                  <c:v>351.0</c:v>
                </c:pt>
                <c:pt idx="14">
                  <c:v>635.0</c:v>
                </c:pt>
                <c:pt idx="15">
                  <c:v>472.0</c:v>
                </c:pt>
                <c:pt idx="16">
                  <c:v>367.0</c:v>
                </c:pt>
                <c:pt idx="17">
                  <c:v>356.0</c:v>
                </c:pt>
                <c:pt idx="18">
                  <c:v>269.0</c:v>
                </c:pt>
                <c:pt idx="19">
                  <c:v>499.0</c:v>
                </c:pt>
              </c:numCache>
            </c:numRef>
          </c:val>
          <c:smooth val="0"/>
        </c:ser>
        <c:dLbls>
          <c:showLegendKey val="0"/>
          <c:showVal val="1"/>
          <c:showCatName val="0"/>
          <c:showSerName val="0"/>
          <c:showPercent val="0"/>
          <c:showBubbleSize val="0"/>
        </c:dLbls>
        <c:marker val="1"/>
        <c:smooth val="0"/>
        <c:axId val="1612544208"/>
        <c:axId val="1612546352"/>
      </c:lineChart>
      <c:catAx>
        <c:axId val="1612544208"/>
        <c:scaling>
          <c:orientation val="minMax"/>
          <c:max val="21.0"/>
          <c:min val="0.0"/>
        </c:scaling>
        <c:delete val="0"/>
        <c:axPos val="b"/>
        <c:numFmt formatCode="0" sourceLinked="0"/>
        <c:majorTickMark val="out"/>
        <c:minorTickMark val="out"/>
        <c:tickLblPos val="nextTo"/>
        <c:spPr>
          <a:ln w="12700">
            <a:solidFill>
              <a:sysClr val="windowText" lastClr="000000"/>
            </a:solidFill>
          </a:ln>
        </c:spPr>
        <c:txPr>
          <a:bodyPr/>
          <a:lstStyle/>
          <a:p>
            <a:pPr>
              <a:defRPr sz="800"/>
            </a:pPr>
            <a:endParaRPr lang="en-US"/>
          </a:p>
        </c:txPr>
        <c:crossAx val="1612546352"/>
        <c:crosses val="autoZero"/>
        <c:auto val="0"/>
        <c:lblAlgn val="ctr"/>
        <c:lblOffset val="100"/>
        <c:tickLblSkip val="2"/>
        <c:tickMarkSkip val="2"/>
        <c:noMultiLvlLbl val="0"/>
      </c:catAx>
      <c:valAx>
        <c:axId val="1612546352"/>
        <c:scaling>
          <c:orientation val="minMax"/>
        </c:scaling>
        <c:delete val="0"/>
        <c:axPos val="l"/>
        <c:numFmt formatCode="0" sourceLinked="1"/>
        <c:majorTickMark val="out"/>
        <c:minorTickMark val="out"/>
        <c:tickLblPos val="nextTo"/>
        <c:spPr>
          <a:ln w="12700">
            <a:solidFill>
              <a:sysClr val="windowText" lastClr="000000"/>
            </a:solidFill>
          </a:ln>
        </c:spPr>
        <c:txPr>
          <a:bodyPr/>
          <a:lstStyle/>
          <a:p>
            <a:pPr>
              <a:defRPr sz="800"/>
            </a:pPr>
            <a:endParaRPr lang="en-US"/>
          </a:p>
        </c:txPr>
        <c:crossAx val="1612544208"/>
        <c:crosses val="autoZero"/>
        <c:crossBetween val="midCat"/>
      </c:valAx>
    </c:plotArea>
    <c:legend>
      <c:legendPos val="r"/>
      <c:layout>
        <c:manualLayout>
          <c:xMode val="edge"/>
          <c:yMode val="edge"/>
          <c:x val="0.724285031085605"/>
          <c:y val="0.0373339339988242"/>
          <c:w val="0.238603538976566"/>
          <c:h val="0.255138036873713"/>
        </c:manualLayout>
      </c:layout>
      <c:overlay val="1"/>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EC859-93A8-8C4D-A39D-AD177BEF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9</Pages>
  <Words>2021</Words>
  <Characters>11525</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Shared Solutions</Company>
  <LinksUpToDate>false</LinksUpToDate>
  <CharactersWithSpaces>13519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Taylor</dc:creator>
  <cp:lastModifiedBy>Tom Taylor</cp:lastModifiedBy>
  <cp:revision>6</cp:revision>
  <cp:lastPrinted>2017-05-15T14:43:00Z</cp:lastPrinted>
  <dcterms:created xsi:type="dcterms:W3CDTF">2017-06-23T01:59:00Z</dcterms:created>
  <dcterms:modified xsi:type="dcterms:W3CDTF">2017-07-20T21:54:00Z</dcterms:modified>
</cp:coreProperties>
</file>