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D9387" w14:textId="77777777" w:rsidR="008049E3" w:rsidRDefault="008049E3">
      <w:pPr>
        <w:shd w:val="clear" w:color="auto" w:fill="FFFFFF"/>
        <w:spacing w:after="0" w:line="240" w:lineRule="auto"/>
        <w:jc w:val="center"/>
        <w:rPr>
          <w:rFonts w:ascii="Arial" w:eastAsia="Arial" w:hAnsi="Arial" w:cs="Arial"/>
          <w:color w:val="222222"/>
          <w:sz w:val="32"/>
          <w:szCs w:val="32"/>
        </w:rPr>
      </w:pPr>
    </w:p>
    <w:p w14:paraId="36315059" w14:textId="77777777" w:rsidR="008049E3" w:rsidRDefault="0071202A">
      <w:pPr>
        <w:shd w:val="clear" w:color="auto" w:fill="FFFFFF"/>
        <w:spacing w:after="0" w:line="240" w:lineRule="auto"/>
        <w:jc w:val="center"/>
        <w:rPr>
          <w:rFonts w:ascii="Arial" w:eastAsia="Arial" w:hAnsi="Arial" w:cs="Arial"/>
          <w:b/>
          <w:color w:val="222222"/>
          <w:sz w:val="24"/>
          <w:szCs w:val="24"/>
        </w:rPr>
      </w:pPr>
      <w:r>
        <w:rPr>
          <w:rFonts w:ascii="Arial" w:eastAsia="Arial" w:hAnsi="Arial" w:cs="Arial"/>
          <w:b/>
          <w:color w:val="222222"/>
          <w:sz w:val="24"/>
          <w:szCs w:val="24"/>
        </w:rPr>
        <w:t>Wakulla Springs Alliance</w:t>
      </w:r>
    </w:p>
    <w:p w14:paraId="1CE449EA" w14:textId="77777777" w:rsidR="008049E3" w:rsidRDefault="0071202A">
      <w:pPr>
        <w:shd w:val="clear" w:color="auto" w:fill="FFFFFF"/>
        <w:spacing w:after="0" w:line="240" w:lineRule="auto"/>
        <w:jc w:val="center"/>
        <w:rPr>
          <w:rFonts w:ascii="Arial" w:eastAsia="Arial" w:hAnsi="Arial" w:cs="Arial"/>
          <w:b/>
          <w:sz w:val="24"/>
          <w:szCs w:val="24"/>
        </w:rPr>
      </w:pPr>
      <w:r>
        <w:rPr>
          <w:rFonts w:ascii="Arial" w:eastAsia="Arial" w:hAnsi="Arial" w:cs="Arial"/>
          <w:b/>
          <w:sz w:val="24"/>
          <w:szCs w:val="24"/>
        </w:rPr>
        <w:t>Board of Directors Meeting</w:t>
      </w:r>
    </w:p>
    <w:p w14:paraId="7CF458D7"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Friday, February 23, 2024</w:t>
      </w:r>
    </w:p>
    <w:p w14:paraId="45013135"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59C996E5"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Zoom Only</w:t>
      </w:r>
    </w:p>
    <w:p w14:paraId="25AEA476"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 xml:space="preserve">  </w:t>
      </w:r>
      <w:hyperlink r:id="rId5">
        <w:r>
          <w:rPr>
            <w:rFonts w:ascii="Arial" w:eastAsia="Arial" w:hAnsi="Arial" w:cs="Arial"/>
            <w:color w:val="0563C1"/>
            <w:sz w:val="24"/>
            <w:szCs w:val="24"/>
            <w:u w:val="single"/>
          </w:rPr>
          <w:t>https://us06web.zoom.us/j/89786667803</w:t>
        </w:r>
      </w:hyperlink>
    </w:p>
    <w:p w14:paraId="37E81178" w14:textId="77777777" w:rsidR="008049E3" w:rsidRDefault="008049E3">
      <w:pPr>
        <w:shd w:val="clear" w:color="auto" w:fill="FFFFFF"/>
        <w:spacing w:after="0" w:line="240" w:lineRule="auto"/>
        <w:ind w:left="2880"/>
        <w:jc w:val="center"/>
        <w:rPr>
          <w:rFonts w:ascii="Arial" w:eastAsia="Arial" w:hAnsi="Arial" w:cs="Arial"/>
          <w:color w:val="222222"/>
          <w:sz w:val="24"/>
          <w:szCs w:val="24"/>
        </w:rPr>
      </w:pPr>
    </w:p>
    <w:p w14:paraId="5CF2F0D3" w14:textId="77777777" w:rsidR="008049E3" w:rsidRDefault="008049E3">
      <w:pPr>
        <w:shd w:val="clear" w:color="auto" w:fill="FFFFFF"/>
        <w:spacing w:after="0" w:line="240" w:lineRule="auto"/>
        <w:ind w:left="2880"/>
        <w:jc w:val="center"/>
        <w:rPr>
          <w:rFonts w:ascii="Arial" w:eastAsia="Arial" w:hAnsi="Arial" w:cs="Arial"/>
          <w:color w:val="222222"/>
          <w:sz w:val="24"/>
          <w:szCs w:val="24"/>
        </w:rPr>
      </w:pPr>
    </w:p>
    <w:p w14:paraId="6F0DAC63"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Recording (with transcript!) available at</w:t>
      </w:r>
    </w:p>
    <w:p w14:paraId="7A9B34B8" w14:textId="77777777" w:rsidR="008049E3" w:rsidRDefault="008049E3">
      <w:pPr>
        <w:shd w:val="clear" w:color="auto" w:fill="FFFFFF"/>
        <w:spacing w:after="0" w:line="240" w:lineRule="auto"/>
        <w:rPr>
          <w:rFonts w:ascii="Arial" w:eastAsia="Arial" w:hAnsi="Arial" w:cs="Arial"/>
          <w:color w:val="222222"/>
          <w:sz w:val="24"/>
          <w:szCs w:val="24"/>
        </w:rPr>
      </w:pPr>
    </w:p>
    <w:p w14:paraId="2F426045" w14:textId="77777777" w:rsidR="008049E3" w:rsidRDefault="0071202A">
      <w:pPr>
        <w:shd w:val="clear" w:color="auto" w:fill="FFFFFF"/>
        <w:spacing w:after="0" w:line="240" w:lineRule="auto"/>
        <w:jc w:val="center"/>
        <w:rPr>
          <w:rFonts w:ascii="Arial" w:eastAsia="Arial" w:hAnsi="Arial" w:cs="Arial"/>
          <w:color w:val="222222"/>
          <w:sz w:val="24"/>
          <w:szCs w:val="24"/>
        </w:rPr>
      </w:pPr>
      <w:hyperlink r:id="rId6">
        <w:r>
          <w:rPr>
            <w:rFonts w:ascii="Arial" w:eastAsia="Arial" w:hAnsi="Arial" w:cs="Arial"/>
            <w:color w:val="1155CC"/>
            <w:sz w:val="24"/>
            <w:szCs w:val="24"/>
            <w:u w:val="single"/>
          </w:rPr>
          <w:t>https://us06web.zoom.us/rec/share/if0OZyb_aAIkgRgLdfdeHcm17HHu1FmMy8FAebxcuOkFVcnSrDuA6pyIkDhpWu5S.D_kUFmppCsqNsFn8?iet=kbo6eQc3GIhGpvqOjAULEU2_vJF0Jr1-5geZBF4zYws.AG.3uKu5fMY1sq0p5Hv1ju-ODH3fJa0FzitEG8HKigK6-4vWtEC2p0i5LXa43nojgPRawrO5VXgOnZ-g73egw0-lKYWkQSw2Cnpjb329PfviSB2WDO-HGqpNiGS0nEYfK7E.PJILlymXrMhDuX_xYljFgg.UWMwGpN2v2WDqLpI</w:t>
        </w:r>
      </w:hyperlink>
    </w:p>
    <w:p w14:paraId="2074006C" w14:textId="77777777" w:rsidR="008049E3" w:rsidRDefault="008049E3">
      <w:pPr>
        <w:shd w:val="clear" w:color="auto" w:fill="FFFFFF"/>
        <w:spacing w:after="0" w:line="240" w:lineRule="auto"/>
        <w:jc w:val="center"/>
        <w:rPr>
          <w:rFonts w:ascii="Arial" w:eastAsia="Arial" w:hAnsi="Arial" w:cs="Arial"/>
          <w:color w:val="222222"/>
          <w:sz w:val="24"/>
          <w:szCs w:val="24"/>
        </w:rPr>
      </w:pPr>
    </w:p>
    <w:p w14:paraId="1D410268" w14:textId="77777777" w:rsidR="008049E3" w:rsidRDefault="0071202A">
      <w:pPr>
        <w:shd w:val="clear" w:color="auto" w:fill="FFFFFF"/>
        <w:spacing w:after="0" w:line="240" w:lineRule="auto"/>
        <w:jc w:val="center"/>
        <w:rPr>
          <w:rFonts w:ascii="Arial" w:eastAsia="Arial" w:hAnsi="Arial" w:cs="Arial"/>
          <w:color w:val="0000FF"/>
          <w:sz w:val="24"/>
          <w:szCs w:val="24"/>
        </w:rPr>
      </w:pPr>
      <w:r>
        <w:rPr>
          <w:rFonts w:ascii="Arial" w:eastAsia="Arial" w:hAnsi="Arial" w:cs="Arial"/>
          <w:color w:val="1D2228"/>
          <w:sz w:val="24"/>
          <w:szCs w:val="24"/>
        </w:rPr>
        <w:t xml:space="preserve">Passcode: </w:t>
      </w:r>
      <w:r>
        <w:rPr>
          <w:rFonts w:ascii="Arial" w:eastAsia="Arial" w:hAnsi="Arial" w:cs="Arial"/>
          <w:color w:val="0000FF"/>
          <w:sz w:val="24"/>
          <w:szCs w:val="24"/>
          <w:highlight w:val="white"/>
        </w:rPr>
        <w:t>!3+sNH&amp;V</w:t>
      </w:r>
    </w:p>
    <w:p w14:paraId="62061B15" w14:textId="77777777" w:rsidR="008049E3" w:rsidRDefault="008049E3">
      <w:pPr>
        <w:shd w:val="clear" w:color="auto" w:fill="FFFFFF"/>
        <w:spacing w:after="0" w:line="240" w:lineRule="auto"/>
        <w:jc w:val="center"/>
        <w:rPr>
          <w:rFonts w:ascii="Arial" w:eastAsia="Arial" w:hAnsi="Arial" w:cs="Arial"/>
          <w:color w:val="222222"/>
          <w:sz w:val="24"/>
          <w:szCs w:val="24"/>
        </w:rPr>
      </w:pPr>
    </w:p>
    <w:p w14:paraId="1F49E386" w14:textId="77777777" w:rsidR="008049E3" w:rsidRDefault="0071202A">
      <w:pPr>
        <w:keepLines/>
        <w:widowControl w:val="0"/>
        <w:shd w:val="clear" w:color="auto" w:fill="FFFFFF"/>
        <w:spacing w:before="240" w:after="240" w:line="240" w:lineRule="auto"/>
        <w:ind w:left="720"/>
        <w:rPr>
          <w:rFonts w:ascii="Arial" w:eastAsia="Arial" w:hAnsi="Arial" w:cs="Arial"/>
          <w:color w:val="222222"/>
          <w:sz w:val="24"/>
          <w:szCs w:val="24"/>
        </w:rPr>
      </w:pPr>
      <w:r>
        <w:rPr>
          <w:rFonts w:ascii="Arial" w:eastAsia="Arial" w:hAnsi="Arial" w:cs="Arial"/>
          <w:b/>
          <w:color w:val="222222"/>
          <w:sz w:val="24"/>
          <w:szCs w:val="24"/>
        </w:rPr>
        <w:t>9:03   Meeting called to order</w:t>
      </w:r>
      <w:r>
        <w:rPr>
          <w:rFonts w:ascii="Arial" w:eastAsia="Arial" w:hAnsi="Arial" w:cs="Arial"/>
          <w:color w:val="222222"/>
          <w:sz w:val="24"/>
          <w:szCs w:val="24"/>
        </w:rPr>
        <w:t xml:space="preserve"> by Anthony Gaudio</w:t>
      </w:r>
    </w:p>
    <w:p w14:paraId="70AA5EEC" w14:textId="77777777" w:rsidR="008049E3" w:rsidRDefault="0071202A">
      <w:pPr>
        <w:keepLines/>
        <w:widowControl w:val="0"/>
        <w:shd w:val="clear" w:color="auto" w:fill="FFFFFF"/>
        <w:spacing w:before="240" w:after="240" w:line="240" w:lineRule="auto"/>
        <w:ind w:left="720" w:firstLine="720"/>
        <w:rPr>
          <w:rFonts w:ascii="Arial" w:eastAsia="Arial" w:hAnsi="Arial" w:cs="Arial"/>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w:t>
      </w:r>
    </w:p>
    <w:p w14:paraId="53087C5E" w14:textId="77777777" w:rsidR="008049E3" w:rsidRDefault="0071202A">
      <w:pPr>
        <w:keepLines/>
        <w:widowControl w:val="0"/>
        <w:shd w:val="clear" w:color="auto" w:fill="FFFFFF"/>
        <w:spacing w:before="240" w:after="240" w:line="240" w:lineRule="auto"/>
        <w:ind w:left="1080"/>
        <w:rPr>
          <w:rFonts w:ascii="Arial" w:eastAsia="Arial" w:hAnsi="Arial" w:cs="Arial"/>
          <w:color w:val="222222"/>
          <w:sz w:val="24"/>
          <w:szCs w:val="24"/>
        </w:rPr>
      </w:pPr>
      <w:r>
        <w:rPr>
          <w:rFonts w:ascii="Arial" w:eastAsia="Arial" w:hAnsi="Arial" w:cs="Arial"/>
          <w:color w:val="222222"/>
          <w:sz w:val="14"/>
          <w:szCs w:val="14"/>
        </w:rPr>
        <w:t xml:space="preserve">    </w:t>
      </w:r>
      <w:r>
        <w:rPr>
          <w:rFonts w:ascii="Arial" w:eastAsia="Arial" w:hAnsi="Arial" w:cs="Arial"/>
          <w:color w:val="222222"/>
          <w:sz w:val="14"/>
          <w:szCs w:val="14"/>
        </w:rPr>
        <w:tab/>
      </w:r>
      <w:r>
        <w:rPr>
          <w:rFonts w:ascii="Arial" w:eastAsia="Arial" w:hAnsi="Arial" w:cs="Arial"/>
          <w:b/>
          <w:color w:val="222222"/>
          <w:sz w:val="24"/>
          <w:szCs w:val="24"/>
        </w:rPr>
        <w:t>Agenda review</w:t>
      </w:r>
      <w:r>
        <w:rPr>
          <w:rFonts w:ascii="Arial" w:eastAsia="Arial" w:hAnsi="Arial" w:cs="Arial"/>
          <w:color w:val="222222"/>
          <w:sz w:val="24"/>
          <w:szCs w:val="24"/>
        </w:rPr>
        <w:t xml:space="preserve"> – Anthony</w:t>
      </w:r>
    </w:p>
    <w:p w14:paraId="07980D13" w14:textId="77777777" w:rsidR="008049E3" w:rsidRDefault="0071202A">
      <w:pPr>
        <w:keepLines/>
        <w:widowControl w:val="0"/>
        <w:shd w:val="clear" w:color="auto" w:fill="FFFFFF"/>
        <w:spacing w:before="240" w:after="240" w:line="240" w:lineRule="auto"/>
        <w:ind w:left="720"/>
        <w:rPr>
          <w:rFonts w:ascii="Arial" w:eastAsia="Arial" w:hAnsi="Arial" w:cs="Arial"/>
          <w:color w:val="222222"/>
          <w:sz w:val="24"/>
          <w:szCs w:val="24"/>
        </w:rPr>
      </w:pPr>
      <w:r>
        <w:rPr>
          <w:rFonts w:ascii="Arial" w:eastAsia="Arial" w:hAnsi="Arial" w:cs="Arial"/>
          <w:b/>
          <w:color w:val="222222"/>
          <w:sz w:val="24"/>
          <w:szCs w:val="24"/>
        </w:rPr>
        <w:t xml:space="preserve">9:06   Financial report </w:t>
      </w:r>
      <w:r>
        <w:rPr>
          <w:rFonts w:ascii="Arial" w:eastAsia="Arial" w:hAnsi="Arial" w:cs="Arial"/>
          <w:color w:val="222222"/>
          <w:sz w:val="24"/>
          <w:szCs w:val="24"/>
        </w:rPr>
        <w:t>- Jim Davis (Appendix C)</w:t>
      </w:r>
    </w:p>
    <w:p w14:paraId="6F3A4D18" w14:textId="77777777" w:rsidR="008049E3" w:rsidRDefault="0071202A">
      <w:pPr>
        <w:keepLines/>
        <w:widowControl w:val="0"/>
        <w:shd w:val="clear" w:color="auto" w:fill="FFFFFF"/>
        <w:spacing w:before="240" w:after="240" w:line="240" w:lineRule="auto"/>
        <w:ind w:left="1440"/>
        <w:rPr>
          <w:rFonts w:ascii="Arial" w:eastAsia="Arial" w:hAnsi="Arial" w:cs="Arial"/>
          <w:b/>
          <w:color w:val="222222"/>
          <w:sz w:val="24"/>
          <w:szCs w:val="24"/>
        </w:rPr>
      </w:pPr>
      <w:r>
        <w:rPr>
          <w:rFonts w:ascii="Arial" w:eastAsia="Arial" w:hAnsi="Arial" w:cs="Arial"/>
          <w:color w:val="222222"/>
          <w:sz w:val="24"/>
          <w:szCs w:val="24"/>
        </w:rPr>
        <w:t xml:space="preserve">Brian Lupiani </w:t>
      </w:r>
      <w:r>
        <w:rPr>
          <w:rFonts w:ascii="Arial" w:eastAsia="Arial" w:hAnsi="Arial" w:cs="Arial"/>
          <w:b/>
          <w:color w:val="222222"/>
          <w:sz w:val="24"/>
          <w:szCs w:val="24"/>
        </w:rPr>
        <w:t>moved to accept the report</w:t>
      </w:r>
      <w:r>
        <w:rPr>
          <w:rFonts w:ascii="Arial" w:eastAsia="Arial" w:hAnsi="Arial" w:cs="Arial"/>
          <w:color w:val="222222"/>
          <w:sz w:val="24"/>
          <w:szCs w:val="24"/>
        </w:rPr>
        <w:t xml:space="preserve">; seconded by Albert Gregory and </w:t>
      </w:r>
      <w:r>
        <w:rPr>
          <w:rFonts w:ascii="Arial" w:eastAsia="Arial" w:hAnsi="Arial" w:cs="Arial"/>
          <w:b/>
          <w:color w:val="222222"/>
          <w:sz w:val="24"/>
          <w:szCs w:val="24"/>
        </w:rPr>
        <w:t>passed without opposition.</w:t>
      </w:r>
      <w:r>
        <w:rPr>
          <w:rFonts w:ascii="Arial" w:eastAsia="Arial" w:hAnsi="Arial" w:cs="Arial"/>
          <w:b/>
          <w:color w:val="222222"/>
          <w:sz w:val="24"/>
          <w:szCs w:val="24"/>
        </w:rPr>
        <w:br/>
      </w:r>
    </w:p>
    <w:p w14:paraId="2AAC7E97" w14:textId="77777777" w:rsidR="008049E3" w:rsidRDefault="0071202A">
      <w:pPr>
        <w:keepLines/>
        <w:shd w:val="clear" w:color="auto" w:fill="FFFFFF"/>
        <w:spacing w:before="240" w:after="240" w:line="240" w:lineRule="auto"/>
        <w:ind w:firstLine="720"/>
        <w:rPr>
          <w:rFonts w:ascii="Arial" w:eastAsia="Arial" w:hAnsi="Arial" w:cs="Arial"/>
          <w:color w:val="222222"/>
          <w:sz w:val="24"/>
          <w:szCs w:val="24"/>
        </w:rPr>
      </w:pPr>
      <w:r>
        <w:rPr>
          <w:rFonts w:ascii="Arial" w:eastAsia="Arial" w:hAnsi="Arial" w:cs="Arial"/>
          <w:b/>
          <w:color w:val="222222"/>
          <w:sz w:val="24"/>
          <w:szCs w:val="24"/>
        </w:rPr>
        <w:t xml:space="preserve">9:08   Minutes of January 26, 2024 meetings (Annual general meeting and </w:t>
      </w:r>
      <w:r>
        <w:rPr>
          <w:rFonts w:ascii="Arial" w:eastAsia="Arial" w:hAnsi="Arial" w:cs="Arial"/>
          <w:b/>
          <w:color w:val="222222"/>
          <w:sz w:val="24"/>
          <w:szCs w:val="24"/>
        </w:rPr>
        <w:tab/>
      </w:r>
      <w:r>
        <w:rPr>
          <w:rFonts w:ascii="Arial" w:eastAsia="Arial" w:hAnsi="Arial" w:cs="Arial"/>
          <w:b/>
          <w:color w:val="222222"/>
          <w:sz w:val="24"/>
          <w:szCs w:val="24"/>
        </w:rPr>
        <w:tab/>
      </w:r>
      <w:r>
        <w:rPr>
          <w:rFonts w:ascii="Arial" w:eastAsia="Arial" w:hAnsi="Arial" w:cs="Arial"/>
          <w:b/>
          <w:color w:val="222222"/>
          <w:sz w:val="24"/>
          <w:szCs w:val="24"/>
        </w:rPr>
        <w:tab/>
        <w:t xml:space="preserve">Board meeting) </w:t>
      </w:r>
      <w:proofErr w:type="gramStart"/>
      <w:r>
        <w:rPr>
          <w:rFonts w:ascii="Arial" w:eastAsia="Arial" w:hAnsi="Arial" w:cs="Arial"/>
          <w:color w:val="222222"/>
          <w:sz w:val="24"/>
          <w:szCs w:val="24"/>
        </w:rPr>
        <w:t>-  Brian</w:t>
      </w:r>
      <w:proofErr w:type="gramEnd"/>
      <w:r>
        <w:rPr>
          <w:rFonts w:ascii="Arial" w:eastAsia="Arial" w:hAnsi="Arial" w:cs="Arial"/>
          <w:color w:val="222222"/>
          <w:sz w:val="24"/>
          <w:szCs w:val="24"/>
        </w:rPr>
        <w:t xml:space="preserve"> Lupiani</w:t>
      </w:r>
    </w:p>
    <w:p w14:paraId="36813DD9" w14:textId="77777777" w:rsidR="008049E3" w:rsidRDefault="0071202A">
      <w:pPr>
        <w:keepLines/>
        <w:shd w:val="clear" w:color="auto" w:fill="FFFFFF"/>
        <w:spacing w:before="240" w:after="240" w:line="240" w:lineRule="auto"/>
        <w:ind w:left="1440"/>
        <w:rPr>
          <w:rFonts w:ascii="Arial" w:eastAsia="Arial" w:hAnsi="Arial" w:cs="Arial"/>
          <w:b/>
          <w:color w:val="222222"/>
          <w:sz w:val="24"/>
          <w:szCs w:val="24"/>
        </w:rPr>
      </w:pPr>
      <w:r>
        <w:rPr>
          <w:rFonts w:ascii="Arial" w:eastAsia="Arial" w:hAnsi="Arial" w:cs="Arial"/>
          <w:color w:val="222222"/>
          <w:sz w:val="24"/>
          <w:szCs w:val="24"/>
        </w:rPr>
        <w:t xml:space="preserve">Albert Gregory </w:t>
      </w:r>
      <w:r>
        <w:rPr>
          <w:rFonts w:ascii="Arial" w:eastAsia="Arial" w:hAnsi="Arial" w:cs="Arial"/>
          <w:b/>
          <w:color w:val="222222"/>
          <w:sz w:val="24"/>
          <w:szCs w:val="24"/>
        </w:rPr>
        <w:t>moved to accept the minutes</w:t>
      </w:r>
      <w:r>
        <w:rPr>
          <w:rFonts w:ascii="Arial" w:eastAsia="Arial" w:hAnsi="Arial" w:cs="Arial"/>
          <w:color w:val="222222"/>
          <w:sz w:val="24"/>
          <w:szCs w:val="24"/>
        </w:rPr>
        <w:t xml:space="preserve">; seconded by Brian Lupiani and </w:t>
      </w:r>
      <w:r>
        <w:rPr>
          <w:rFonts w:ascii="Arial" w:eastAsia="Arial" w:hAnsi="Arial" w:cs="Arial"/>
          <w:b/>
          <w:color w:val="222222"/>
          <w:sz w:val="24"/>
          <w:szCs w:val="24"/>
        </w:rPr>
        <w:t>passed without opposition.</w:t>
      </w:r>
    </w:p>
    <w:p w14:paraId="172E8341" w14:textId="77777777" w:rsidR="008049E3" w:rsidRDefault="008049E3">
      <w:pPr>
        <w:shd w:val="clear" w:color="auto" w:fill="FFFFFF"/>
        <w:spacing w:after="0"/>
        <w:ind w:left="1080"/>
        <w:rPr>
          <w:rFonts w:ascii="Arial" w:eastAsia="Arial" w:hAnsi="Arial" w:cs="Arial"/>
          <w:color w:val="222222"/>
          <w:sz w:val="24"/>
          <w:szCs w:val="24"/>
        </w:rPr>
      </w:pPr>
    </w:p>
    <w:p w14:paraId="6E6E0AC9" w14:textId="77777777" w:rsidR="008049E3" w:rsidRDefault="0071202A">
      <w:pPr>
        <w:shd w:val="clear" w:color="auto" w:fill="FFFFFF"/>
        <w:ind w:left="720"/>
        <w:rPr>
          <w:rFonts w:ascii="Arial" w:eastAsia="Arial" w:hAnsi="Arial" w:cs="Arial"/>
          <w:color w:val="222222"/>
          <w:sz w:val="24"/>
          <w:szCs w:val="24"/>
        </w:rPr>
      </w:pPr>
      <w:r>
        <w:rPr>
          <w:rFonts w:ascii="Arial" w:eastAsia="Arial" w:hAnsi="Arial" w:cs="Arial"/>
          <w:b/>
          <w:color w:val="222222"/>
          <w:sz w:val="24"/>
          <w:szCs w:val="24"/>
        </w:rPr>
        <w:t xml:space="preserve">9:10 </w:t>
      </w:r>
      <w:r>
        <w:rPr>
          <w:rFonts w:ascii="Arial" w:eastAsia="Arial" w:hAnsi="Arial" w:cs="Arial"/>
          <w:b/>
          <w:color w:val="222222"/>
          <w:sz w:val="24"/>
          <w:szCs w:val="24"/>
        </w:rPr>
        <w:tab/>
        <w:t xml:space="preserve">Special Considerations for Gas Stations in Commercial Zoning </w:t>
      </w:r>
      <w:r>
        <w:rPr>
          <w:rFonts w:ascii="Arial" w:eastAsia="Arial" w:hAnsi="Arial" w:cs="Arial"/>
          <w:b/>
          <w:color w:val="222222"/>
          <w:sz w:val="24"/>
          <w:szCs w:val="24"/>
        </w:rPr>
        <w:tab/>
      </w:r>
      <w:r>
        <w:rPr>
          <w:rFonts w:ascii="Arial" w:eastAsia="Arial" w:hAnsi="Arial" w:cs="Arial"/>
          <w:b/>
          <w:color w:val="222222"/>
          <w:sz w:val="24"/>
          <w:szCs w:val="24"/>
        </w:rPr>
        <w:tab/>
        <w:t xml:space="preserve"> Workgroup Update - </w:t>
      </w:r>
      <w:r>
        <w:rPr>
          <w:rFonts w:ascii="Arial" w:eastAsia="Arial" w:hAnsi="Arial" w:cs="Arial"/>
          <w:color w:val="222222"/>
          <w:sz w:val="24"/>
          <w:szCs w:val="24"/>
        </w:rPr>
        <w:t>Chad Hanson</w:t>
      </w:r>
    </w:p>
    <w:p w14:paraId="0EA0A760" w14:textId="77777777" w:rsidR="008049E3" w:rsidRDefault="0071202A">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ab/>
        <w:t>Anthony delivered Chad’s report that nothing is currently going on.</w:t>
      </w:r>
    </w:p>
    <w:p w14:paraId="4441C625" w14:textId="77777777" w:rsidR="008049E3" w:rsidRDefault="0071202A">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 xml:space="preserve">9:12 </w:t>
      </w:r>
      <w:r>
        <w:rPr>
          <w:rFonts w:ascii="Arial" w:eastAsia="Arial" w:hAnsi="Arial" w:cs="Arial"/>
          <w:b/>
          <w:color w:val="222222"/>
          <w:sz w:val="24"/>
          <w:szCs w:val="24"/>
        </w:rPr>
        <w:tab/>
        <w:t xml:space="preserve">Status of Land Swap for SW Ga Oil property Report - </w:t>
      </w:r>
      <w:r>
        <w:rPr>
          <w:rFonts w:ascii="Arial" w:eastAsia="Arial" w:hAnsi="Arial" w:cs="Arial"/>
          <w:color w:val="222222"/>
          <w:sz w:val="24"/>
          <w:szCs w:val="24"/>
        </w:rPr>
        <w:t>Renee Murray</w:t>
      </w:r>
    </w:p>
    <w:p w14:paraId="2A5B6318" w14:textId="77777777" w:rsidR="008049E3" w:rsidRDefault="0071202A">
      <w:pPr>
        <w:shd w:val="clear" w:color="auto" w:fill="FFFFFF"/>
        <w:spacing w:after="0"/>
        <w:ind w:left="1440"/>
        <w:rPr>
          <w:rFonts w:ascii="Arial" w:eastAsia="Arial" w:hAnsi="Arial" w:cs="Arial"/>
          <w:color w:val="222222"/>
          <w:sz w:val="24"/>
          <w:szCs w:val="24"/>
        </w:rPr>
      </w:pPr>
      <w:r>
        <w:rPr>
          <w:rFonts w:ascii="Arial" w:eastAsia="Arial" w:hAnsi="Arial" w:cs="Arial"/>
          <w:color w:val="222222"/>
          <w:sz w:val="24"/>
          <w:szCs w:val="24"/>
        </w:rPr>
        <w:t xml:space="preserve">The legislative session has made it difficult to connect with Conservation Florida, but Renee did have a conversation with Adam Bass, who </w:t>
      </w:r>
      <w:r>
        <w:rPr>
          <w:rFonts w:ascii="Arial" w:eastAsia="Arial" w:hAnsi="Arial" w:cs="Arial"/>
          <w:color w:val="222222"/>
          <w:sz w:val="24"/>
          <w:szCs w:val="24"/>
        </w:rPr>
        <w:lastRenderedPageBreak/>
        <w:t>indicated that SW Georgia Oil is interested and wants to speak with the local coalition. Conservation FL also believes that the funding in the state budget will be adequate.</w:t>
      </w:r>
    </w:p>
    <w:p w14:paraId="0EF5478B" w14:textId="77777777" w:rsidR="008049E3" w:rsidRDefault="008049E3">
      <w:pPr>
        <w:shd w:val="clear" w:color="auto" w:fill="FFFFFF"/>
        <w:spacing w:after="0" w:line="240" w:lineRule="auto"/>
        <w:ind w:left="720"/>
        <w:rPr>
          <w:rFonts w:ascii="Arial" w:eastAsia="Arial" w:hAnsi="Arial" w:cs="Arial"/>
          <w:b/>
          <w:color w:val="222222"/>
          <w:sz w:val="24"/>
          <w:szCs w:val="24"/>
        </w:rPr>
      </w:pPr>
    </w:p>
    <w:p w14:paraId="72C65F55"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 xml:space="preserve">9:15 </w:t>
      </w:r>
      <w:r>
        <w:rPr>
          <w:rFonts w:ascii="Arial" w:eastAsia="Arial" w:hAnsi="Arial" w:cs="Arial"/>
          <w:b/>
          <w:color w:val="222222"/>
          <w:sz w:val="24"/>
          <w:szCs w:val="24"/>
        </w:rPr>
        <w:tab/>
        <w:t>Spring shed and river update - </w:t>
      </w:r>
      <w:r>
        <w:rPr>
          <w:rFonts w:ascii="Arial" w:eastAsia="Arial" w:hAnsi="Arial" w:cs="Arial"/>
          <w:color w:val="222222"/>
          <w:sz w:val="24"/>
          <w:szCs w:val="24"/>
        </w:rPr>
        <w:t xml:space="preserve">Cal Jamison </w:t>
      </w:r>
    </w:p>
    <w:p w14:paraId="3F4436CA"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ab/>
        <w:t>Cal told the saga of The Great Water Sample Bottle Rescue of 2024.</w:t>
      </w:r>
    </w:p>
    <w:p w14:paraId="36F6C76A"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 xml:space="preserve">Water visibility remains below 20 feet. There are plenty of fish, in particular bream and bass, and dozens of manatees. </w:t>
      </w:r>
    </w:p>
    <w:p w14:paraId="344CF3CB"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The park has 4 new tour boats in use daily. One has both gas &amp; electric motors while the others are all gas - though the new motors are very efficient and much quieter than those on the old boats.</w:t>
      </w:r>
    </w:p>
    <w:p w14:paraId="073174C3"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WKKP is searching for sinkholes between Wakulla Springs and Spring Creek but so far haven’t found any that provide access to the cavern system.</w:t>
      </w:r>
      <w:r>
        <w:rPr>
          <w:rFonts w:ascii="Arial" w:eastAsia="Arial" w:hAnsi="Arial" w:cs="Arial"/>
          <w:color w:val="222222"/>
          <w:sz w:val="24"/>
          <w:szCs w:val="24"/>
        </w:rPr>
        <w:br/>
        <w:t>Water levels at Wakulla Springs had been well over 5 feet for weeks but are now dropping quite a bit. We expect a likely Spring Creek reversal.</w:t>
      </w:r>
    </w:p>
    <w:p w14:paraId="0F59114B"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Anthony received a request from Valerie Mendez of the 4H IFAS program in Leon County about starting a Watershed Wonders spring break camp. Cal spoke with WSSP manager Lance, who is very interested in restoring all of the science programs that the Park used to do.</w:t>
      </w:r>
    </w:p>
    <w:p w14:paraId="66F9236A" w14:textId="77777777" w:rsidR="008049E3" w:rsidRDefault="0071202A">
      <w:pPr>
        <w:shd w:val="clear" w:color="auto" w:fill="FFFFFF"/>
        <w:spacing w:after="0"/>
        <w:ind w:left="1440"/>
        <w:rPr>
          <w:rFonts w:ascii="Arial" w:eastAsia="Arial" w:hAnsi="Arial" w:cs="Arial"/>
          <w:color w:val="222222"/>
          <w:sz w:val="24"/>
          <w:szCs w:val="24"/>
        </w:rPr>
      </w:pPr>
      <w:r>
        <w:rPr>
          <w:rFonts w:ascii="Arial" w:eastAsia="Arial" w:hAnsi="Arial" w:cs="Arial"/>
          <w:color w:val="222222"/>
          <w:sz w:val="24"/>
          <w:szCs w:val="24"/>
        </w:rPr>
        <w:t xml:space="preserve"> </w:t>
      </w:r>
    </w:p>
    <w:p w14:paraId="7ED08A0C" w14:textId="77777777" w:rsidR="008049E3" w:rsidRDefault="0071202A">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9:25</w:t>
      </w:r>
      <w:r>
        <w:rPr>
          <w:rFonts w:ascii="Arial" w:eastAsia="Arial" w:hAnsi="Arial" w:cs="Arial"/>
          <w:color w:val="222222"/>
          <w:sz w:val="24"/>
          <w:szCs w:val="24"/>
        </w:rPr>
        <w:tab/>
        <w:t>Anthony and Anna Padilla are working on a problem arising from a Leon</w:t>
      </w:r>
    </w:p>
    <w:p w14:paraId="214CE7D2" w14:textId="77777777" w:rsidR="008049E3" w:rsidRDefault="0071202A">
      <w:pPr>
        <w:shd w:val="clear" w:color="auto" w:fill="FFFFFF"/>
        <w:spacing w:after="0"/>
        <w:ind w:left="1440"/>
        <w:rPr>
          <w:rFonts w:ascii="Arial" w:eastAsia="Arial" w:hAnsi="Arial" w:cs="Arial"/>
          <w:color w:val="222222"/>
          <w:sz w:val="24"/>
          <w:szCs w:val="24"/>
        </w:rPr>
      </w:pPr>
      <w:r>
        <w:rPr>
          <w:rFonts w:ascii="Arial" w:eastAsia="Arial" w:hAnsi="Arial" w:cs="Arial"/>
          <w:color w:val="222222"/>
          <w:sz w:val="24"/>
          <w:szCs w:val="24"/>
        </w:rPr>
        <w:t>County ordinance’s impact on the expansion (by the Legislature) of the Springs Protection Zone to most of the county.</w:t>
      </w:r>
    </w:p>
    <w:p w14:paraId="1E6627B3" w14:textId="77777777" w:rsidR="008049E3" w:rsidRDefault="008049E3">
      <w:pPr>
        <w:shd w:val="clear" w:color="auto" w:fill="FFFFFF"/>
        <w:spacing w:after="0"/>
        <w:ind w:left="1440"/>
        <w:rPr>
          <w:rFonts w:ascii="Arial" w:eastAsia="Arial" w:hAnsi="Arial" w:cs="Arial"/>
          <w:color w:val="222222"/>
          <w:sz w:val="24"/>
          <w:szCs w:val="24"/>
        </w:rPr>
      </w:pPr>
    </w:p>
    <w:p w14:paraId="500DD1A6" w14:textId="77777777" w:rsidR="008049E3" w:rsidRDefault="0071202A">
      <w:pPr>
        <w:shd w:val="clear" w:color="auto" w:fill="FFFFFF"/>
        <w:spacing w:after="240"/>
        <w:ind w:left="720"/>
        <w:rPr>
          <w:rFonts w:ascii="Arial" w:eastAsia="Arial" w:hAnsi="Arial" w:cs="Arial"/>
          <w:color w:val="222222"/>
          <w:sz w:val="24"/>
          <w:szCs w:val="24"/>
        </w:rPr>
      </w:pPr>
      <w:r>
        <w:rPr>
          <w:rFonts w:ascii="Arial" w:eastAsia="Arial" w:hAnsi="Arial" w:cs="Arial"/>
          <w:b/>
          <w:color w:val="222222"/>
          <w:sz w:val="24"/>
          <w:szCs w:val="24"/>
        </w:rPr>
        <w:t xml:space="preserve">9:30 </w:t>
      </w:r>
      <w:r>
        <w:rPr>
          <w:rFonts w:ascii="Arial" w:eastAsia="Arial" w:hAnsi="Arial" w:cs="Arial"/>
          <w:b/>
          <w:color w:val="222222"/>
          <w:sz w:val="24"/>
          <w:szCs w:val="24"/>
        </w:rPr>
        <w:tab/>
        <w:t xml:space="preserve">Proposed Addition to WSA website regarding Ecological Restoration </w:t>
      </w:r>
    </w:p>
    <w:p w14:paraId="3D309C0E" w14:textId="77777777" w:rsidR="008049E3" w:rsidRDefault="0071202A">
      <w:pPr>
        <w:shd w:val="clear" w:color="auto" w:fill="FFFFFF"/>
        <w:spacing w:after="0"/>
        <w:ind w:left="1440"/>
        <w:rPr>
          <w:rFonts w:ascii="Arial" w:eastAsia="Arial" w:hAnsi="Arial" w:cs="Arial"/>
          <w:color w:val="222222"/>
          <w:sz w:val="24"/>
          <w:szCs w:val="24"/>
        </w:rPr>
      </w:pPr>
      <w:r>
        <w:rPr>
          <w:rFonts w:ascii="Arial" w:eastAsia="Arial" w:hAnsi="Arial" w:cs="Arial"/>
          <w:color w:val="222222"/>
          <w:sz w:val="24"/>
          <w:szCs w:val="24"/>
        </w:rPr>
        <w:t xml:space="preserve">Bob Deyle described how he’s working with Bob Thompson to make the weekly wildlife survey info available through the WSA website and Facebook page. </w:t>
      </w:r>
    </w:p>
    <w:p w14:paraId="0CDF9B42" w14:textId="77777777" w:rsidR="008049E3" w:rsidRDefault="008049E3">
      <w:pPr>
        <w:shd w:val="clear" w:color="auto" w:fill="FFFFFF"/>
        <w:spacing w:after="0"/>
        <w:ind w:firstLine="720"/>
        <w:rPr>
          <w:rFonts w:ascii="Arial" w:eastAsia="Arial" w:hAnsi="Arial" w:cs="Arial"/>
          <w:color w:val="222222"/>
          <w:sz w:val="24"/>
          <w:szCs w:val="24"/>
        </w:rPr>
      </w:pPr>
    </w:p>
    <w:p w14:paraId="7953E21A" w14:textId="77777777" w:rsidR="008049E3" w:rsidRDefault="0071202A">
      <w:pPr>
        <w:shd w:val="clear" w:color="auto" w:fill="FFFFFF"/>
        <w:spacing w:after="0"/>
        <w:ind w:left="720"/>
        <w:rPr>
          <w:rFonts w:ascii="Arial" w:eastAsia="Arial" w:hAnsi="Arial" w:cs="Arial"/>
          <w:b/>
          <w:color w:val="222222"/>
          <w:sz w:val="24"/>
          <w:szCs w:val="24"/>
          <w:highlight w:val="white"/>
        </w:rPr>
      </w:pPr>
      <w:r>
        <w:rPr>
          <w:rFonts w:ascii="Arial" w:eastAsia="Arial" w:hAnsi="Arial" w:cs="Arial"/>
          <w:b/>
          <w:color w:val="222222"/>
          <w:sz w:val="24"/>
          <w:szCs w:val="24"/>
        </w:rPr>
        <w:t xml:space="preserve">9:35 </w:t>
      </w:r>
      <w:r>
        <w:rPr>
          <w:rFonts w:ascii="Arial" w:eastAsia="Arial" w:hAnsi="Arial" w:cs="Arial"/>
          <w:b/>
          <w:color w:val="222222"/>
          <w:sz w:val="24"/>
          <w:szCs w:val="24"/>
        </w:rPr>
        <w:tab/>
      </w:r>
      <w:r>
        <w:rPr>
          <w:rFonts w:ascii="Arial" w:eastAsia="Arial" w:hAnsi="Arial" w:cs="Arial"/>
          <w:color w:val="222222"/>
          <w:sz w:val="24"/>
          <w:szCs w:val="24"/>
          <w:highlight w:val="white"/>
        </w:rPr>
        <w:t>“</w:t>
      </w:r>
      <w:r>
        <w:rPr>
          <w:rFonts w:ascii="Arial" w:eastAsia="Arial" w:hAnsi="Arial" w:cs="Arial"/>
          <w:b/>
          <w:color w:val="222222"/>
          <w:sz w:val="24"/>
          <w:szCs w:val="24"/>
          <w:highlight w:val="white"/>
        </w:rPr>
        <w:t xml:space="preserve">The Nature Conservancy’s Approach to </w:t>
      </w:r>
      <w:proofErr w:type="gramStart"/>
      <w:r>
        <w:rPr>
          <w:rFonts w:ascii="Arial" w:eastAsia="Arial" w:hAnsi="Arial" w:cs="Arial"/>
          <w:b/>
          <w:color w:val="222222"/>
          <w:sz w:val="24"/>
          <w:szCs w:val="24"/>
          <w:highlight w:val="white"/>
        </w:rPr>
        <w:t>Establishing  Ecological</w:t>
      </w:r>
      <w:proofErr w:type="gramEnd"/>
      <w:r>
        <w:rPr>
          <w:rFonts w:ascii="Arial" w:eastAsia="Arial" w:hAnsi="Arial" w:cs="Arial"/>
          <w:b/>
          <w:color w:val="222222"/>
          <w:sz w:val="24"/>
          <w:szCs w:val="24"/>
          <w:highlight w:val="white"/>
        </w:rPr>
        <w:t xml:space="preserve"> </w:t>
      </w:r>
    </w:p>
    <w:p w14:paraId="22160951" w14:textId="77777777" w:rsidR="008049E3" w:rsidRDefault="0071202A">
      <w:pPr>
        <w:shd w:val="clear" w:color="auto" w:fill="FFFFFF"/>
        <w:spacing w:after="0"/>
        <w:ind w:left="720"/>
        <w:rPr>
          <w:rFonts w:ascii="Arial" w:eastAsia="Arial" w:hAnsi="Arial" w:cs="Arial"/>
          <w:color w:val="222222"/>
          <w:sz w:val="24"/>
          <w:szCs w:val="24"/>
          <w:highlight w:val="white"/>
        </w:rPr>
      </w:pPr>
      <w:r>
        <w:rPr>
          <w:rFonts w:ascii="Arial" w:eastAsia="Arial" w:hAnsi="Arial" w:cs="Arial"/>
          <w:b/>
          <w:color w:val="222222"/>
          <w:sz w:val="24"/>
          <w:szCs w:val="24"/>
          <w:highlight w:val="white"/>
        </w:rPr>
        <w:t xml:space="preserve"> </w:t>
      </w:r>
      <w:r>
        <w:rPr>
          <w:rFonts w:ascii="Arial" w:eastAsia="Arial" w:hAnsi="Arial" w:cs="Arial"/>
          <w:b/>
          <w:color w:val="222222"/>
          <w:sz w:val="24"/>
          <w:szCs w:val="24"/>
          <w:highlight w:val="white"/>
        </w:rPr>
        <w:tab/>
        <w:t>Restoration Goals</w:t>
      </w:r>
      <w:r>
        <w:rPr>
          <w:rFonts w:ascii="Arial" w:eastAsia="Arial" w:hAnsi="Arial" w:cs="Arial"/>
          <w:color w:val="222222"/>
          <w:sz w:val="24"/>
          <w:szCs w:val="24"/>
          <w:highlight w:val="white"/>
        </w:rPr>
        <w:t>.”</w:t>
      </w:r>
      <w:r>
        <w:rPr>
          <w:rFonts w:ascii="Arial" w:eastAsia="Arial" w:hAnsi="Arial" w:cs="Arial"/>
          <w:b/>
          <w:color w:val="222222"/>
          <w:sz w:val="24"/>
          <w:szCs w:val="24"/>
        </w:rPr>
        <w:t xml:space="preserve"> – </w:t>
      </w:r>
      <w:r>
        <w:rPr>
          <w:rFonts w:ascii="Arial" w:eastAsia="Arial" w:hAnsi="Arial" w:cs="Arial"/>
          <w:color w:val="222222"/>
          <w:sz w:val="24"/>
          <w:szCs w:val="24"/>
        </w:rPr>
        <w:t xml:space="preserve">Intro by Bob Deyle, </w:t>
      </w:r>
      <w:proofErr w:type="gramStart"/>
      <w:r>
        <w:rPr>
          <w:rFonts w:ascii="Arial" w:eastAsia="Arial" w:hAnsi="Arial" w:cs="Arial"/>
          <w:color w:val="222222"/>
          <w:sz w:val="24"/>
          <w:szCs w:val="24"/>
        </w:rPr>
        <w:t>Presented</w:t>
      </w:r>
      <w:proofErr w:type="gramEnd"/>
      <w:r>
        <w:rPr>
          <w:rFonts w:ascii="Arial" w:eastAsia="Arial" w:hAnsi="Arial" w:cs="Arial"/>
          <w:color w:val="222222"/>
          <w:sz w:val="24"/>
          <w:szCs w:val="24"/>
        </w:rPr>
        <w:t xml:space="preserve"> by</w:t>
      </w:r>
      <w:r>
        <w:rPr>
          <w:rFonts w:ascii="Arial" w:eastAsia="Arial" w:hAnsi="Arial" w:cs="Arial"/>
          <w:b/>
          <w:color w:val="222222"/>
          <w:sz w:val="24"/>
          <w:szCs w:val="24"/>
        </w:rPr>
        <w:t xml:space="preserve"> </w:t>
      </w:r>
      <w:r>
        <w:rPr>
          <w:rFonts w:ascii="Arial" w:eastAsia="Arial" w:hAnsi="Arial" w:cs="Arial"/>
          <w:color w:val="222222"/>
          <w:sz w:val="24"/>
          <w:szCs w:val="24"/>
        </w:rPr>
        <w:t xml:space="preserve">Chris Bergh </w:t>
      </w:r>
      <w:r>
        <w:rPr>
          <w:rFonts w:ascii="Arial" w:eastAsia="Arial" w:hAnsi="Arial" w:cs="Arial"/>
          <w:color w:val="222222"/>
          <w:sz w:val="24"/>
          <w:szCs w:val="24"/>
          <w:highlight w:val="white"/>
        </w:rPr>
        <w:t>on</w:t>
      </w:r>
      <w:r>
        <w:rPr>
          <w:rFonts w:ascii="Arial" w:eastAsia="Arial" w:hAnsi="Arial" w:cs="Arial"/>
          <w:color w:val="222222"/>
          <w:sz w:val="24"/>
          <w:szCs w:val="24"/>
          <w:highlight w:val="white"/>
        </w:rPr>
        <w:tab/>
      </w:r>
      <w:r>
        <w:rPr>
          <w:rFonts w:ascii="Arial" w:eastAsia="Arial" w:hAnsi="Arial" w:cs="Arial"/>
          <w:color w:val="222222"/>
          <w:sz w:val="24"/>
          <w:szCs w:val="24"/>
          <w:highlight w:val="white"/>
        </w:rPr>
        <w:tab/>
        <w:t xml:space="preserve">ecological resilience and goal setting to help WSA reconsider its target </w:t>
      </w:r>
    </w:p>
    <w:p w14:paraId="4270244B" w14:textId="77777777" w:rsidR="008049E3" w:rsidRDefault="0071202A">
      <w:pPr>
        <w:shd w:val="clear" w:color="auto" w:fill="FFFFFF"/>
        <w:spacing w:after="0"/>
        <w:ind w:left="720"/>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 </w:t>
      </w:r>
      <w:r>
        <w:rPr>
          <w:rFonts w:ascii="Arial" w:eastAsia="Arial" w:hAnsi="Arial" w:cs="Arial"/>
          <w:color w:val="222222"/>
          <w:sz w:val="24"/>
          <w:szCs w:val="24"/>
          <w:highlight w:val="white"/>
        </w:rPr>
        <w:tab/>
        <w:t>goal in this regard. </w:t>
      </w:r>
    </w:p>
    <w:p w14:paraId="632D301A" w14:textId="77777777" w:rsidR="008049E3" w:rsidRDefault="008049E3">
      <w:pPr>
        <w:shd w:val="clear" w:color="auto" w:fill="FFFFFF"/>
        <w:spacing w:after="0"/>
        <w:ind w:left="720"/>
        <w:rPr>
          <w:rFonts w:ascii="Arial" w:eastAsia="Arial" w:hAnsi="Arial" w:cs="Arial"/>
          <w:color w:val="222222"/>
          <w:sz w:val="24"/>
          <w:szCs w:val="24"/>
          <w:highlight w:val="white"/>
        </w:rPr>
      </w:pPr>
    </w:p>
    <w:p w14:paraId="579B5400" w14:textId="77777777" w:rsidR="008049E3" w:rsidRDefault="0071202A">
      <w:pPr>
        <w:shd w:val="clear" w:color="auto" w:fill="FFFFFF"/>
        <w:spacing w:after="0"/>
        <w:ind w:left="720"/>
        <w:rPr>
          <w:rFonts w:ascii="Arial" w:eastAsia="Arial" w:hAnsi="Arial" w:cs="Arial"/>
          <w:sz w:val="24"/>
          <w:szCs w:val="24"/>
        </w:rPr>
      </w:pPr>
      <w:r>
        <w:rPr>
          <w:rFonts w:ascii="Arial" w:eastAsia="Arial" w:hAnsi="Arial" w:cs="Arial"/>
          <w:color w:val="222222"/>
          <w:sz w:val="24"/>
          <w:szCs w:val="24"/>
          <w:highlight w:val="white"/>
        </w:rPr>
        <w:tab/>
      </w:r>
      <w:r>
        <w:rPr>
          <w:rFonts w:ascii="Arial" w:eastAsia="Arial" w:hAnsi="Arial" w:cs="Arial"/>
          <w:sz w:val="24"/>
          <w:szCs w:val="24"/>
        </w:rPr>
        <w:t xml:space="preserve">From WSA Website “The Wakulla Springs Alliance goal for the ecological </w:t>
      </w:r>
    </w:p>
    <w:p w14:paraId="7CF255D1" w14:textId="77777777" w:rsidR="008049E3" w:rsidRDefault="0071202A">
      <w:pPr>
        <w:shd w:val="clear" w:color="auto" w:fill="FFFFFF"/>
        <w:spacing w:after="0"/>
        <w:ind w:left="1440"/>
        <w:rPr>
          <w:rFonts w:ascii="Arial" w:eastAsia="Arial" w:hAnsi="Arial" w:cs="Arial"/>
          <w:color w:val="222222"/>
          <w:sz w:val="24"/>
          <w:szCs w:val="24"/>
          <w:highlight w:val="white"/>
        </w:rPr>
      </w:pPr>
      <w:r>
        <w:rPr>
          <w:rFonts w:ascii="Arial" w:eastAsia="Arial" w:hAnsi="Arial" w:cs="Arial"/>
          <w:sz w:val="24"/>
          <w:szCs w:val="24"/>
        </w:rPr>
        <w:t>restoration of the Wakulla Spring and River is to restore the aquatic flora and fauna and water clarity to its condition at state acquisition in 1986. This includes the same relative abundance and diversity of aquatic plants, fishes, reptiles, and birds inhabiting the spring and river within the state park.”</w:t>
      </w:r>
    </w:p>
    <w:p w14:paraId="77D3409D" w14:textId="77777777" w:rsidR="008049E3" w:rsidRDefault="008049E3">
      <w:pPr>
        <w:shd w:val="clear" w:color="auto" w:fill="FFFFFF"/>
        <w:spacing w:after="0"/>
        <w:ind w:left="720"/>
        <w:rPr>
          <w:rFonts w:ascii="Arial" w:eastAsia="Arial" w:hAnsi="Arial" w:cs="Arial"/>
          <w:color w:val="222222"/>
          <w:sz w:val="24"/>
          <w:szCs w:val="24"/>
          <w:highlight w:val="white"/>
        </w:rPr>
      </w:pPr>
    </w:p>
    <w:p w14:paraId="7E62B374" w14:textId="77777777" w:rsidR="008049E3" w:rsidRDefault="008049E3">
      <w:pPr>
        <w:shd w:val="clear" w:color="auto" w:fill="FFFFFF"/>
        <w:spacing w:after="0"/>
        <w:ind w:left="720"/>
        <w:rPr>
          <w:rFonts w:ascii="Arial" w:eastAsia="Arial" w:hAnsi="Arial" w:cs="Arial"/>
          <w:color w:val="222222"/>
          <w:sz w:val="24"/>
          <w:szCs w:val="24"/>
          <w:highlight w:val="white"/>
        </w:rPr>
      </w:pPr>
    </w:p>
    <w:p w14:paraId="2B8B630D" w14:textId="77777777" w:rsidR="008049E3" w:rsidRDefault="0071202A">
      <w:pPr>
        <w:shd w:val="clear" w:color="auto" w:fill="FFFFFF"/>
        <w:spacing w:after="0"/>
        <w:ind w:left="720"/>
        <w:rPr>
          <w:rFonts w:ascii="Arial" w:eastAsia="Arial" w:hAnsi="Arial" w:cs="Arial"/>
          <w:color w:val="222222"/>
          <w:sz w:val="24"/>
          <w:szCs w:val="24"/>
          <w:highlight w:val="white"/>
        </w:rPr>
      </w:pPr>
      <w:r>
        <w:rPr>
          <w:rFonts w:ascii="Arial" w:eastAsia="Arial" w:hAnsi="Arial" w:cs="Arial"/>
          <w:color w:val="222222"/>
          <w:sz w:val="24"/>
          <w:szCs w:val="24"/>
          <w:highlight w:val="white"/>
        </w:rPr>
        <w:t>Thanks to Tom Taylor for these notes:</w:t>
      </w:r>
    </w:p>
    <w:p w14:paraId="1D63B195" w14:textId="77777777" w:rsidR="008049E3" w:rsidRDefault="008049E3">
      <w:pPr>
        <w:shd w:val="clear" w:color="auto" w:fill="FFFFFF"/>
        <w:spacing w:after="0"/>
        <w:ind w:left="720"/>
        <w:rPr>
          <w:rFonts w:ascii="Arial" w:eastAsia="Arial" w:hAnsi="Arial" w:cs="Arial"/>
          <w:color w:val="222222"/>
          <w:sz w:val="24"/>
          <w:szCs w:val="24"/>
          <w:highlight w:val="white"/>
        </w:rPr>
      </w:pPr>
    </w:p>
    <w:p w14:paraId="14A05C07"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The WS Management plan and BMAP do not have biological goals</w:t>
      </w:r>
    </w:p>
    <w:p w14:paraId="66F7232D"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We need an ecological restoration goal. </w:t>
      </w:r>
    </w:p>
    <w:p w14:paraId="320D5CC0"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TNC has conservation by design framework </w:t>
      </w:r>
    </w:p>
    <w:p w14:paraId="45ABFEB4"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Need goals, measurable objectives, situation analysis (storytelling, different perspectives, leverage points, data confidence = description of conditions (# &amp; diagrams), shared understanding), theory of change (diagram: funding, partners, pilot projects &gt; short &amp; long-term outcomes &gt; impacts), and last, monitoring, evaluation and learning</w:t>
      </w:r>
    </w:p>
    <w:p w14:paraId="725707C5"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Managing for climate resilience, e.g., reefs in the FL Keys. </w:t>
      </w:r>
    </w:p>
    <w:p w14:paraId="0FD1FC3E"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Resilience involves resistance, tolerance, recovery and adaption.</w:t>
      </w:r>
    </w:p>
    <w:p w14:paraId="05C68AC1"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In October Bob Deyle, Chad Hanson, Brian Lupiani, Jim Stevenson, Cal Jamison agreed to look at restoration goals.  We can use Chris’s approach to proceed with this. Donald Axelrad, Anthony Gaudio and Kathleen Coates will attend the first meeting. They will report to the March meeting. </w:t>
      </w:r>
    </w:p>
    <w:p w14:paraId="2CC5B261"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There are Conservation facilitators who can help. </w:t>
      </w:r>
    </w:p>
    <w:p w14:paraId="375909C8"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Make goals with climate change in mind and identify implications on Spring Creek and Wakulla Springs. </w:t>
      </w:r>
    </w:p>
    <w:p w14:paraId="6DD90FA0"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There are projections for the amount and timing of rainfalls and sea level rise. </w:t>
      </w:r>
    </w:p>
    <w:p w14:paraId="3B396263"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There will need to be periodic reviews of restoration goals. </w:t>
      </w:r>
    </w:p>
    <w:p w14:paraId="23805425"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Uncertainty leads to adaptive ecosystem management strategies, e.g., will bull rushes survive and is this important.  Which plants survive with salinity and darkness changes? </w:t>
      </w:r>
    </w:p>
    <w:p w14:paraId="0D28E3AA"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NOAH has scenario models. We can test hypotheses. We may have different species in the future. </w:t>
      </w:r>
    </w:p>
    <w:p w14:paraId="74B2AA86" w14:textId="77777777" w:rsidR="008049E3" w:rsidRDefault="0071202A">
      <w:pPr>
        <w:numPr>
          <w:ilvl w:val="0"/>
          <w:numId w:val="2"/>
        </w:numPr>
        <w:shd w:val="clear" w:color="auto" w:fill="FFFFFF"/>
        <w:spacing w:after="0" w:line="240" w:lineRule="auto"/>
        <w:ind w:left="720"/>
        <w:rPr>
          <w:sz w:val="24"/>
          <w:szCs w:val="24"/>
        </w:rPr>
      </w:pPr>
      <w:r>
        <w:rPr>
          <w:rFonts w:ascii="Times New Roman" w:eastAsia="Times New Roman" w:hAnsi="Times New Roman" w:cs="Times New Roman"/>
          <w:sz w:val="24"/>
          <w:szCs w:val="24"/>
        </w:rPr>
        <w:t xml:space="preserve">Sean McGlynn has measures of salinity which will change everything.  We may not have options. </w:t>
      </w:r>
    </w:p>
    <w:p w14:paraId="0544D89C" w14:textId="77777777" w:rsidR="008049E3" w:rsidRDefault="008049E3">
      <w:pPr>
        <w:shd w:val="clear" w:color="auto" w:fill="FFFFFF"/>
        <w:spacing w:after="0"/>
        <w:ind w:left="720"/>
        <w:rPr>
          <w:rFonts w:ascii="Arial" w:eastAsia="Arial" w:hAnsi="Arial" w:cs="Arial"/>
          <w:color w:val="222222"/>
          <w:sz w:val="24"/>
          <w:szCs w:val="24"/>
          <w:highlight w:val="white"/>
        </w:rPr>
      </w:pPr>
    </w:p>
    <w:p w14:paraId="3D368AF3" w14:textId="77777777" w:rsidR="008049E3" w:rsidRDefault="008049E3">
      <w:pPr>
        <w:shd w:val="clear" w:color="auto" w:fill="FFFFFF"/>
        <w:spacing w:after="0"/>
        <w:rPr>
          <w:rFonts w:ascii="Arial" w:eastAsia="Arial" w:hAnsi="Arial" w:cs="Arial"/>
          <w:b/>
          <w:color w:val="222222"/>
          <w:sz w:val="24"/>
          <w:szCs w:val="24"/>
          <w:highlight w:val="white"/>
        </w:rPr>
      </w:pPr>
    </w:p>
    <w:p w14:paraId="707D618B" w14:textId="77777777" w:rsidR="008049E3" w:rsidRDefault="0071202A">
      <w:pPr>
        <w:shd w:val="clear" w:color="auto" w:fill="FFFFFF"/>
        <w:spacing w:after="0"/>
        <w:ind w:left="720"/>
        <w:rPr>
          <w:rFonts w:ascii="Arial" w:eastAsia="Arial" w:hAnsi="Arial" w:cs="Arial"/>
          <w:b/>
          <w:color w:val="222222"/>
          <w:sz w:val="24"/>
          <w:szCs w:val="24"/>
        </w:rPr>
      </w:pPr>
      <w:r>
        <w:rPr>
          <w:rFonts w:ascii="Arial" w:eastAsia="Arial" w:hAnsi="Arial" w:cs="Arial"/>
          <w:b/>
          <w:color w:val="222222"/>
          <w:sz w:val="24"/>
          <w:szCs w:val="24"/>
          <w:highlight w:val="white"/>
        </w:rPr>
        <w:t>10:10</w:t>
      </w:r>
      <w:r>
        <w:rPr>
          <w:rFonts w:ascii="Arial" w:eastAsia="Arial" w:hAnsi="Arial" w:cs="Arial"/>
          <w:color w:val="222222"/>
          <w:sz w:val="24"/>
          <w:szCs w:val="24"/>
          <w:highlight w:val="white"/>
        </w:rPr>
        <w:tab/>
      </w:r>
      <w:r>
        <w:rPr>
          <w:rFonts w:ascii="Arial" w:eastAsia="Arial" w:hAnsi="Arial" w:cs="Arial"/>
          <w:b/>
          <w:color w:val="222222"/>
          <w:sz w:val="24"/>
          <w:szCs w:val="24"/>
        </w:rPr>
        <w:t xml:space="preserve">Q&amp;A &amp; Discussion Ecological Restoration Target </w:t>
      </w:r>
    </w:p>
    <w:p w14:paraId="15140676" w14:textId="77777777" w:rsidR="008049E3" w:rsidRDefault="008049E3">
      <w:pPr>
        <w:shd w:val="clear" w:color="auto" w:fill="FFFFFF"/>
        <w:spacing w:after="0"/>
        <w:ind w:left="720"/>
        <w:rPr>
          <w:rFonts w:ascii="Arial" w:eastAsia="Arial" w:hAnsi="Arial" w:cs="Arial"/>
          <w:b/>
          <w:color w:val="222222"/>
          <w:sz w:val="24"/>
          <w:szCs w:val="24"/>
        </w:rPr>
      </w:pPr>
    </w:p>
    <w:p w14:paraId="3C48A52C" w14:textId="77777777" w:rsidR="008049E3" w:rsidRDefault="0071202A">
      <w:pPr>
        <w:shd w:val="clear" w:color="auto" w:fill="FFFFFF"/>
        <w:spacing w:after="0"/>
        <w:ind w:left="1440"/>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A Workgroup was set up in October to rewrite the WSA’s Ecological Restoration Goal. The group consisted of Cal Jamison, Jim Stevenson, Chad Hansen, and Brian Lupiani. Bob Deyle will schedule and begin the first meeting of the Group, and Anthony Gaudio, Kathleen Coates, and Don Axelrad will join in that meeting. </w:t>
      </w:r>
    </w:p>
    <w:p w14:paraId="49F56DB0" w14:textId="77777777" w:rsidR="008049E3" w:rsidRDefault="008049E3">
      <w:pPr>
        <w:shd w:val="clear" w:color="auto" w:fill="FFFFFF"/>
        <w:spacing w:after="240"/>
        <w:ind w:left="720"/>
        <w:rPr>
          <w:rFonts w:ascii="Arial" w:eastAsia="Arial" w:hAnsi="Arial" w:cs="Arial"/>
          <w:color w:val="222222"/>
          <w:sz w:val="24"/>
          <w:szCs w:val="24"/>
        </w:rPr>
      </w:pPr>
    </w:p>
    <w:p w14:paraId="677DD792" w14:textId="77777777" w:rsidR="008049E3" w:rsidRDefault="0071202A">
      <w:pPr>
        <w:shd w:val="clear" w:color="auto" w:fill="FFFFFF"/>
        <w:spacing w:after="0" w:line="240" w:lineRule="auto"/>
        <w:ind w:firstLine="720"/>
        <w:rPr>
          <w:rFonts w:ascii="Arial" w:eastAsia="Arial" w:hAnsi="Arial" w:cs="Arial"/>
          <w:b/>
          <w:color w:val="222222"/>
          <w:sz w:val="24"/>
          <w:szCs w:val="24"/>
        </w:rPr>
      </w:pPr>
      <w:r>
        <w:rPr>
          <w:rFonts w:ascii="Arial" w:eastAsia="Arial" w:hAnsi="Arial" w:cs="Arial"/>
          <w:b/>
          <w:color w:val="222222"/>
          <w:sz w:val="24"/>
          <w:szCs w:val="24"/>
        </w:rPr>
        <w:t>10:30 </w:t>
      </w:r>
      <w:r>
        <w:rPr>
          <w:rFonts w:ascii="Arial" w:eastAsia="Arial" w:hAnsi="Arial" w:cs="Arial"/>
          <w:b/>
          <w:color w:val="222222"/>
          <w:sz w:val="24"/>
          <w:szCs w:val="24"/>
        </w:rPr>
        <w:tab/>
        <w:t>Update Wakulla County Board of County Commission Springs</w:t>
      </w:r>
    </w:p>
    <w:p w14:paraId="61C3E5B0" w14:textId="77777777" w:rsidR="008049E3" w:rsidRDefault="0071202A">
      <w:pPr>
        <w:shd w:val="clear" w:color="auto" w:fill="FFFFFF"/>
        <w:spacing w:after="0" w:line="240" w:lineRule="auto"/>
        <w:ind w:left="1440"/>
        <w:rPr>
          <w:rFonts w:ascii="Arial" w:eastAsia="Arial" w:hAnsi="Arial" w:cs="Arial"/>
          <w:b/>
          <w:color w:val="222222"/>
          <w:sz w:val="24"/>
          <w:szCs w:val="24"/>
        </w:rPr>
      </w:pPr>
      <w:r>
        <w:rPr>
          <w:rFonts w:ascii="Arial" w:eastAsia="Arial" w:hAnsi="Arial" w:cs="Arial"/>
          <w:b/>
          <w:color w:val="222222"/>
          <w:sz w:val="24"/>
          <w:szCs w:val="24"/>
        </w:rPr>
        <w:t xml:space="preserve">Protection Ordinance Workshops - </w:t>
      </w:r>
      <w:r>
        <w:rPr>
          <w:rFonts w:ascii="Arial" w:eastAsia="Arial" w:hAnsi="Arial" w:cs="Arial"/>
          <w:color w:val="222222"/>
          <w:sz w:val="24"/>
          <w:szCs w:val="24"/>
        </w:rPr>
        <w:t>Kellie Keys</w:t>
      </w:r>
      <w:r>
        <w:rPr>
          <w:rFonts w:ascii="Arial" w:eastAsia="Arial" w:hAnsi="Arial" w:cs="Arial"/>
          <w:b/>
          <w:color w:val="222222"/>
          <w:sz w:val="24"/>
          <w:szCs w:val="24"/>
        </w:rPr>
        <w:t xml:space="preserve"> </w:t>
      </w:r>
    </w:p>
    <w:p w14:paraId="334F6F20"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Kellie was not present but Anthony said the Wakulla County Commission has asked her to be the liaison for workshops with Wakulla environmental groups.</w:t>
      </w:r>
    </w:p>
    <w:p w14:paraId="0966DE78" w14:textId="77777777" w:rsidR="008049E3" w:rsidRDefault="008049E3">
      <w:pPr>
        <w:shd w:val="clear" w:color="auto" w:fill="FFFFFF"/>
        <w:spacing w:after="0" w:line="240" w:lineRule="auto"/>
        <w:ind w:left="1440"/>
        <w:rPr>
          <w:rFonts w:ascii="Arial" w:eastAsia="Arial" w:hAnsi="Arial" w:cs="Arial"/>
          <w:color w:val="222222"/>
          <w:sz w:val="24"/>
          <w:szCs w:val="24"/>
        </w:rPr>
      </w:pPr>
    </w:p>
    <w:p w14:paraId="4A714BC7" w14:textId="77777777" w:rsidR="008049E3" w:rsidRDefault="0071202A">
      <w:pPr>
        <w:shd w:val="clear" w:color="auto" w:fill="FFFFFF"/>
        <w:spacing w:after="0" w:line="240" w:lineRule="auto"/>
        <w:rPr>
          <w:rFonts w:ascii="Arial" w:eastAsia="Arial" w:hAnsi="Arial" w:cs="Arial"/>
          <w:b/>
          <w:color w:val="222222"/>
          <w:sz w:val="24"/>
          <w:szCs w:val="24"/>
        </w:rPr>
      </w:pPr>
      <w:r>
        <w:rPr>
          <w:rFonts w:ascii="Arial" w:eastAsia="Arial" w:hAnsi="Arial" w:cs="Arial"/>
          <w:color w:val="222222"/>
          <w:sz w:val="24"/>
          <w:szCs w:val="24"/>
        </w:rPr>
        <w:tab/>
      </w:r>
      <w:r>
        <w:rPr>
          <w:rFonts w:ascii="Arial" w:eastAsia="Arial" w:hAnsi="Arial" w:cs="Arial"/>
          <w:b/>
          <w:color w:val="222222"/>
          <w:sz w:val="24"/>
          <w:szCs w:val="24"/>
        </w:rPr>
        <w:t>10:33 </w:t>
      </w:r>
      <w:r>
        <w:rPr>
          <w:rFonts w:ascii="Arial" w:eastAsia="Arial" w:hAnsi="Arial" w:cs="Arial"/>
          <w:b/>
          <w:color w:val="222222"/>
          <w:sz w:val="24"/>
          <w:szCs w:val="24"/>
        </w:rPr>
        <w:tab/>
        <w:t>Don Axelrad Lectures on Environmental Issues</w:t>
      </w:r>
    </w:p>
    <w:p w14:paraId="7774F53F"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 xml:space="preserve">Don will be presenting a series of six Thursday evening lectures at Temple Israel beginning next Thursday (February 29) at 6:00 PM. Information and </w:t>
      </w:r>
      <w:r>
        <w:rPr>
          <w:rFonts w:ascii="Arial" w:eastAsia="Arial" w:hAnsi="Arial" w:cs="Arial"/>
          <w:color w:val="222222"/>
          <w:sz w:val="24"/>
          <w:szCs w:val="24"/>
        </w:rPr>
        <w:lastRenderedPageBreak/>
        <w:t xml:space="preserve">registration for the lectures is at </w:t>
      </w:r>
      <w:hyperlink r:id="rId7">
        <w:r>
          <w:rPr>
            <w:rFonts w:ascii="Arial" w:eastAsia="Arial" w:hAnsi="Arial" w:cs="Arial"/>
            <w:color w:val="1155CC"/>
            <w:sz w:val="24"/>
            <w:szCs w:val="24"/>
            <w:u w:val="single"/>
          </w:rPr>
          <w:t>https://www.templeisraeltlh.org/form/environmental-health-registration.html</w:t>
        </w:r>
      </w:hyperlink>
      <w:r>
        <w:rPr>
          <w:rFonts w:ascii="Arial" w:eastAsia="Arial" w:hAnsi="Arial" w:cs="Arial"/>
          <w:color w:val="222222"/>
          <w:sz w:val="24"/>
          <w:szCs w:val="24"/>
        </w:rPr>
        <w:t xml:space="preserve"> </w:t>
      </w:r>
    </w:p>
    <w:p w14:paraId="5CF15790" w14:textId="77777777" w:rsidR="008049E3" w:rsidRDefault="008049E3">
      <w:pPr>
        <w:shd w:val="clear" w:color="auto" w:fill="FFFFFF"/>
        <w:spacing w:after="0" w:line="240" w:lineRule="auto"/>
        <w:ind w:left="1440"/>
        <w:rPr>
          <w:rFonts w:ascii="Arial" w:eastAsia="Arial" w:hAnsi="Arial" w:cs="Arial"/>
          <w:color w:val="222222"/>
          <w:sz w:val="24"/>
          <w:szCs w:val="24"/>
        </w:rPr>
      </w:pPr>
    </w:p>
    <w:p w14:paraId="31B91BE3" w14:textId="77777777" w:rsidR="008049E3" w:rsidRDefault="0071202A">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10:37 </w:t>
      </w:r>
      <w:r>
        <w:rPr>
          <w:rFonts w:ascii="Arial" w:eastAsia="Arial" w:hAnsi="Arial" w:cs="Arial"/>
          <w:b/>
          <w:color w:val="222222"/>
          <w:sz w:val="24"/>
          <w:szCs w:val="24"/>
        </w:rPr>
        <w:tab/>
        <w:t xml:space="preserve">Ryan Smart letter to Legislature’s Budget Conference committee </w:t>
      </w:r>
    </w:p>
    <w:p w14:paraId="256F8E83"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 xml:space="preserve"> </w:t>
      </w:r>
      <w:r>
        <w:rPr>
          <w:rFonts w:ascii="Arial" w:eastAsia="Arial" w:hAnsi="Arial" w:cs="Arial"/>
          <w:b/>
          <w:color w:val="222222"/>
          <w:sz w:val="24"/>
          <w:szCs w:val="24"/>
        </w:rPr>
        <w:tab/>
        <w:t>concerning funding for Florida Forever, etc.</w:t>
      </w:r>
      <w:r>
        <w:rPr>
          <w:rFonts w:ascii="Arial" w:eastAsia="Arial" w:hAnsi="Arial" w:cs="Arial"/>
          <w:color w:val="222222"/>
          <w:sz w:val="24"/>
          <w:szCs w:val="24"/>
        </w:rPr>
        <w:t xml:space="preserve"> - Anthony Gaudio </w:t>
      </w:r>
    </w:p>
    <w:p w14:paraId="43BAF029"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 xml:space="preserve">Ryan gave Anthony a 3-page letter during this meeting and requested that WSA indicate its support by 4:00 today. </w:t>
      </w:r>
    </w:p>
    <w:p w14:paraId="759C340D" w14:textId="77777777" w:rsidR="008049E3" w:rsidRDefault="0071202A">
      <w:pPr>
        <w:shd w:val="clear" w:color="auto" w:fill="FFFFFF"/>
        <w:spacing w:after="0" w:line="240" w:lineRule="auto"/>
        <w:ind w:left="1440"/>
        <w:rPr>
          <w:rFonts w:ascii="Arial" w:eastAsia="Arial" w:hAnsi="Arial" w:cs="Arial"/>
          <w:b/>
          <w:color w:val="222222"/>
          <w:sz w:val="24"/>
          <w:szCs w:val="24"/>
        </w:rPr>
      </w:pPr>
      <w:r>
        <w:rPr>
          <w:rFonts w:ascii="Arial" w:eastAsia="Arial" w:hAnsi="Arial" w:cs="Arial"/>
          <w:color w:val="222222"/>
          <w:sz w:val="24"/>
          <w:szCs w:val="24"/>
        </w:rPr>
        <w:t xml:space="preserve">Tom Taylor </w:t>
      </w:r>
      <w:r>
        <w:rPr>
          <w:rFonts w:ascii="Arial" w:eastAsia="Arial" w:hAnsi="Arial" w:cs="Arial"/>
          <w:b/>
          <w:color w:val="222222"/>
          <w:sz w:val="24"/>
          <w:szCs w:val="24"/>
        </w:rPr>
        <w:t>moved to empower the Executive Committee review the letter and decide whether to sign onto it or not;</w:t>
      </w:r>
      <w:r>
        <w:rPr>
          <w:rFonts w:ascii="Arial" w:eastAsia="Arial" w:hAnsi="Arial" w:cs="Arial"/>
          <w:color w:val="222222"/>
          <w:sz w:val="24"/>
          <w:szCs w:val="24"/>
        </w:rPr>
        <w:t xml:space="preserve"> seconded by Gail Fishman and </w:t>
      </w:r>
      <w:r>
        <w:rPr>
          <w:rFonts w:ascii="Arial" w:eastAsia="Arial" w:hAnsi="Arial" w:cs="Arial"/>
          <w:b/>
          <w:color w:val="222222"/>
          <w:sz w:val="24"/>
          <w:szCs w:val="24"/>
        </w:rPr>
        <w:t>passed without opposition.</w:t>
      </w:r>
    </w:p>
    <w:p w14:paraId="0485CACA" w14:textId="77777777" w:rsidR="008049E3" w:rsidRDefault="0071202A">
      <w:pPr>
        <w:shd w:val="clear" w:color="auto" w:fill="FFFFFF"/>
        <w:spacing w:after="0" w:line="240" w:lineRule="auto"/>
        <w:ind w:left="1440"/>
        <w:rPr>
          <w:rFonts w:ascii="Arial" w:eastAsia="Arial" w:hAnsi="Arial" w:cs="Arial"/>
          <w:b/>
          <w:color w:val="222222"/>
          <w:sz w:val="24"/>
          <w:szCs w:val="24"/>
        </w:rPr>
      </w:pPr>
      <w:r>
        <w:rPr>
          <w:rFonts w:ascii="Arial" w:eastAsia="Arial" w:hAnsi="Arial" w:cs="Arial"/>
          <w:b/>
          <w:color w:val="222222"/>
          <w:sz w:val="24"/>
          <w:szCs w:val="24"/>
        </w:rPr>
        <w:t>[Note:</w:t>
      </w:r>
      <w:r>
        <w:rPr>
          <w:rFonts w:ascii="Arial" w:eastAsia="Arial" w:hAnsi="Arial" w:cs="Arial"/>
          <w:color w:val="222222"/>
          <w:sz w:val="24"/>
          <w:szCs w:val="24"/>
        </w:rPr>
        <w:t xml:space="preserve"> Immediately following the Board meeting, it was decided to sign on to Ryan’s letter.</w:t>
      </w:r>
      <w:r>
        <w:rPr>
          <w:rFonts w:ascii="Arial" w:eastAsia="Arial" w:hAnsi="Arial" w:cs="Arial"/>
          <w:b/>
          <w:color w:val="222222"/>
          <w:sz w:val="24"/>
          <w:szCs w:val="24"/>
        </w:rPr>
        <w:t>]</w:t>
      </w:r>
    </w:p>
    <w:p w14:paraId="1BC168CC" w14:textId="77777777" w:rsidR="008049E3" w:rsidRDefault="008049E3">
      <w:pPr>
        <w:shd w:val="clear" w:color="auto" w:fill="FFFFFF"/>
        <w:spacing w:after="0" w:line="240" w:lineRule="auto"/>
        <w:ind w:left="720"/>
        <w:rPr>
          <w:rFonts w:ascii="Arial" w:eastAsia="Arial" w:hAnsi="Arial" w:cs="Arial"/>
          <w:color w:val="222222"/>
          <w:sz w:val="24"/>
          <w:szCs w:val="24"/>
        </w:rPr>
      </w:pPr>
    </w:p>
    <w:p w14:paraId="65DE238A" w14:textId="77777777" w:rsidR="008049E3" w:rsidRDefault="0071202A">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10:40</w:t>
      </w:r>
      <w:r>
        <w:rPr>
          <w:rFonts w:ascii="Arial" w:eastAsia="Arial" w:hAnsi="Arial" w:cs="Arial"/>
          <w:b/>
          <w:color w:val="222222"/>
          <w:sz w:val="24"/>
          <w:szCs w:val="24"/>
        </w:rPr>
        <w:tab/>
        <w:t xml:space="preserve">WSA becoming a member of the Wakulla County Economic </w:t>
      </w:r>
    </w:p>
    <w:p w14:paraId="16063F46"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ab/>
        <w:t xml:space="preserve">Development Council </w:t>
      </w:r>
      <w:r>
        <w:rPr>
          <w:rFonts w:ascii="Arial" w:eastAsia="Arial" w:hAnsi="Arial" w:cs="Arial"/>
          <w:color w:val="222222"/>
          <w:sz w:val="24"/>
          <w:szCs w:val="24"/>
        </w:rPr>
        <w:t>– Anthony</w:t>
      </w:r>
    </w:p>
    <w:p w14:paraId="08B6279E" w14:textId="77777777" w:rsidR="008049E3" w:rsidRDefault="0071202A">
      <w:pPr>
        <w:shd w:val="clear" w:color="auto" w:fill="FFFFFF"/>
        <w:spacing w:after="0" w:line="240" w:lineRule="auto"/>
        <w:ind w:left="720" w:firstLine="720"/>
        <w:rPr>
          <w:rFonts w:ascii="Arial" w:eastAsia="Arial" w:hAnsi="Arial" w:cs="Arial"/>
          <w:color w:val="222222"/>
          <w:sz w:val="24"/>
          <w:szCs w:val="24"/>
        </w:rPr>
      </w:pPr>
      <w:r>
        <w:rPr>
          <w:rFonts w:ascii="Arial" w:eastAsia="Arial" w:hAnsi="Arial" w:cs="Arial"/>
          <w:color w:val="222222"/>
          <w:sz w:val="24"/>
          <w:szCs w:val="24"/>
        </w:rPr>
        <w:t>Anthony has applied for WSA membership in the WCEDC; no reply yet</w:t>
      </w:r>
      <w:r>
        <w:rPr>
          <w:rFonts w:ascii="Arial" w:eastAsia="Arial" w:hAnsi="Arial" w:cs="Arial"/>
          <w:color w:val="222222"/>
          <w:sz w:val="24"/>
          <w:szCs w:val="24"/>
        </w:rPr>
        <w:tab/>
      </w:r>
    </w:p>
    <w:p w14:paraId="4F1A7AF1" w14:textId="77777777" w:rsidR="008049E3" w:rsidRDefault="008049E3">
      <w:pPr>
        <w:shd w:val="clear" w:color="auto" w:fill="FFFFFF"/>
        <w:spacing w:after="0" w:line="240" w:lineRule="auto"/>
        <w:ind w:left="720"/>
        <w:rPr>
          <w:rFonts w:ascii="Arial" w:eastAsia="Arial" w:hAnsi="Arial" w:cs="Arial"/>
          <w:color w:val="222222"/>
          <w:sz w:val="24"/>
          <w:szCs w:val="24"/>
        </w:rPr>
      </w:pPr>
    </w:p>
    <w:p w14:paraId="45EB3F46" w14:textId="77777777" w:rsidR="008049E3" w:rsidRDefault="0071202A">
      <w:pPr>
        <w:pBdr>
          <w:top w:val="nil"/>
          <w:left w:val="nil"/>
          <w:bottom w:val="nil"/>
          <w:right w:val="nil"/>
          <w:between w:val="nil"/>
        </w:pBdr>
        <w:shd w:val="clear" w:color="auto" w:fill="FFFFFF"/>
        <w:spacing w:after="0" w:line="240" w:lineRule="auto"/>
        <w:ind w:left="1440"/>
        <w:rPr>
          <w:rFonts w:ascii="Arial" w:eastAsia="Arial" w:hAnsi="Arial" w:cs="Arial"/>
          <w:color w:val="222222"/>
          <w:sz w:val="24"/>
          <w:szCs w:val="24"/>
        </w:rPr>
      </w:pPr>
      <w:r>
        <w:rPr>
          <w:rFonts w:ascii="Arial" w:eastAsia="Arial" w:hAnsi="Arial" w:cs="Arial"/>
          <w:color w:val="222222"/>
          <w:sz w:val="24"/>
          <w:szCs w:val="24"/>
        </w:rPr>
        <w:t>March 22 WSA meeting Format will be Zoom only</w:t>
      </w:r>
    </w:p>
    <w:p w14:paraId="6CE74475" w14:textId="77777777" w:rsidR="008049E3" w:rsidRDefault="008049E3">
      <w:pPr>
        <w:shd w:val="clear" w:color="auto" w:fill="FFFFFF"/>
        <w:spacing w:after="0" w:line="240" w:lineRule="auto"/>
        <w:rPr>
          <w:rFonts w:ascii="Arial" w:eastAsia="Arial" w:hAnsi="Arial" w:cs="Arial"/>
          <w:b/>
          <w:color w:val="222222"/>
          <w:sz w:val="24"/>
          <w:szCs w:val="24"/>
        </w:rPr>
      </w:pPr>
    </w:p>
    <w:p w14:paraId="7F3A2925"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ab/>
      </w:r>
    </w:p>
    <w:p w14:paraId="75497F54"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 xml:space="preserve">10:45 </w:t>
      </w:r>
      <w:r>
        <w:rPr>
          <w:rFonts w:ascii="Arial" w:eastAsia="Arial" w:hAnsi="Arial" w:cs="Arial"/>
          <w:b/>
          <w:color w:val="222222"/>
          <w:sz w:val="24"/>
          <w:szCs w:val="24"/>
        </w:rPr>
        <w:tab/>
        <w:t xml:space="preserve">Adjourn </w:t>
      </w:r>
      <w:r>
        <w:rPr>
          <w:rFonts w:ascii="Arial" w:eastAsia="Arial" w:hAnsi="Arial" w:cs="Arial"/>
          <w:color w:val="222222"/>
          <w:sz w:val="24"/>
          <w:szCs w:val="24"/>
        </w:rPr>
        <w:t>moved by Gail, seconded by Cal, no opposition</w:t>
      </w:r>
    </w:p>
    <w:p w14:paraId="1FA6A258" w14:textId="77777777" w:rsidR="008049E3" w:rsidRDefault="008049E3">
      <w:pPr>
        <w:shd w:val="clear" w:color="auto" w:fill="FFFFFF"/>
        <w:spacing w:after="0" w:line="240" w:lineRule="auto"/>
        <w:ind w:left="720"/>
        <w:rPr>
          <w:rFonts w:ascii="Arial" w:eastAsia="Arial" w:hAnsi="Arial" w:cs="Arial"/>
          <w:b/>
          <w:color w:val="222222"/>
          <w:sz w:val="24"/>
          <w:szCs w:val="24"/>
        </w:rPr>
      </w:pPr>
    </w:p>
    <w:p w14:paraId="56AEC1F0" w14:textId="77777777" w:rsidR="008049E3" w:rsidRDefault="008049E3">
      <w:pPr>
        <w:shd w:val="clear" w:color="auto" w:fill="FFFFFF"/>
        <w:spacing w:after="0" w:line="240" w:lineRule="auto"/>
        <w:ind w:left="720"/>
        <w:rPr>
          <w:rFonts w:ascii="Arial" w:eastAsia="Arial" w:hAnsi="Arial" w:cs="Arial"/>
          <w:b/>
          <w:color w:val="222222"/>
          <w:sz w:val="24"/>
          <w:szCs w:val="24"/>
        </w:rPr>
      </w:pPr>
    </w:p>
    <w:p w14:paraId="09530854" w14:textId="77777777" w:rsidR="008049E3" w:rsidRDefault="0071202A">
      <w:pPr>
        <w:rPr>
          <w:b/>
        </w:rPr>
      </w:pPr>
      <w:r>
        <w:br w:type="page"/>
      </w:r>
    </w:p>
    <w:p w14:paraId="517346D2"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lastRenderedPageBreak/>
        <w:t>Appendix A</w:t>
      </w:r>
    </w:p>
    <w:p w14:paraId="4E70CAFE" w14:textId="77777777" w:rsidR="008049E3" w:rsidRDefault="008049E3">
      <w:pPr>
        <w:shd w:val="clear" w:color="auto" w:fill="FFFFFF"/>
        <w:spacing w:after="0" w:line="240" w:lineRule="auto"/>
        <w:jc w:val="center"/>
        <w:rPr>
          <w:rFonts w:ascii="Arial" w:eastAsia="Arial" w:hAnsi="Arial" w:cs="Arial"/>
          <w:color w:val="222222"/>
          <w:sz w:val="24"/>
          <w:szCs w:val="24"/>
        </w:rPr>
      </w:pPr>
    </w:p>
    <w:p w14:paraId="582850E8" w14:textId="77777777" w:rsidR="008049E3" w:rsidRDefault="0071202A">
      <w:pPr>
        <w:shd w:val="clear" w:color="auto" w:fill="FFFFFF"/>
        <w:spacing w:after="0" w:line="240" w:lineRule="auto"/>
        <w:jc w:val="center"/>
        <w:rPr>
          <w:rFonts w:ascii="Arial" w:eastAsia="Arial" w:hAnsi="Arial" w:cs="Arial"/>
          <w:color w:val="222222"/>
          <w:sz w:val="32"/>
          <w:szCs w:val="32"/>
        </w:rPr>
      </w:pPr>
      <w:r>
        <w:rPr>
          <w:rFonts w:ascii="Arial" w:eastAsia="Arial" w:hAnsi="Arial" w:cs="Arial"/>
          <w:color w:val="222222"/>
          <w:sz w:val="32"/>
          <w:szCs w:val="32"/>
        </w:rPr>
        <w:t>Agenda, Wakulla Springs Alliance April Board Meeting, 2/23/2024</w:t>
      </w:r>
      <w:r>
        <w:rPr>
          <w:rFonts w:ascii="Times New Roman" w:eastAsia="Times New Roman" w:hAnsi="Times New Roman" w:cs="Times New Roman"/>
          <w:b/>
          <w:color w:val="222222"/>
          <w:sz w:val="24"/>
          <w:szCs w:val="24"/>
        </w:rPr>
        <w:t xml:space="preserve">[See Attached Doc] </w:t>
      </w:r>
      <w:r>
        <w:rPr>
          <w:noProof/>
        </w:rPr>
        <w:drawing>
          <wp:inline distT="0" distB="0" distL="0" distR="0" wp14:anchorId="0E18E1B8" wp14:editId="6B98178C">
            <wp:extent cx="5653945" cy="3566697"/>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653945" cy="3566697"/>
                    </a:xfrm>
                    <a:prstGeom prst="rect">
                      <a:avLst/>
                    </a:prstGeom>
                    <a:ln/>
                  </pic:spPr>
                </pic:pic>
              </a:graphicData>
            </a:graphic>
          </wp:inline>
        </w:drawing>
      </w:r>
    </w:p>
    <w:p w14:paraId="1DB4BDEF" w14:textId="77777777" w:rsidR="008049E3" w:rsidRDefault="008049E3">
      <w:pPr>
        <w:shd w:val="clear" w:color="auto" w:fill="FFFFFF"/>
        <w:spacing w:after="0" w:line="240" w:lineRule="auto"/>
        <w:rPr>
          <w:rFonts w:ascii="Arial" w:eastAsia="Arial" w:hAnsi="Arial" w:cs="Arial"/>
          <w:color w:val="222222"/>
          <w:sz w:val="32"/>
          <w:szCs w:val="32"/>
        </w:rPr>
      </w:pPr>
    </w:p>
    <w:p w14:paraId="39E731A6" w14:textId="77777777" w:rsidR="008049E3" w:rsidRDefault="008049E3">
      <w:pPr>
        <w:shd w:val="clear" w:color="auto" w:fill="FFFFFF"/>
        <w:spacing w:after="0" w:line="240" w:lineRule="auto"/>
        <w:jc w:val="center"/>
        <w:rPr>
          <w:rFonts w:ascii="Arial" w:eastAsia="Arial" w:hAnsi="Arial" w:cs="Arial"/>
          <w:color w:val="222222"/>
          <w:sz w:val="24"/>
          <w:szCs w:val="24"/>
        </w:rPr>
      </w:pPr>
    </w:p>
    <w:p w14:paraId="75686D24"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u w:val="single"/>
        </w:rPr>
        <w:t>Date:</w:t>
      </w:r>
      <w:r>
        <w:rPr>
          <w:rFonts w:ascii="Arial" w:eastAsia="Arial" w:hAnsi="Arial" w:cs="Arial"/>
          <w:color w:val="222222"/>
          <w:sz w:val="24"/>
          <w:szCs w:val="24"/>
        </w:rPr>
        <w:t xml:space="preserve">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Friday, February 23, 2024</w:t>
      </w:r>
    </w:p>
    <w:p w14:paraId="422FF4FD"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u w:val="single"/>
        </w:rPr>
        <w:t>Time:</w:t>
      </w:r>
      <w:r>
        <w:rPr>
          <w:rFonts w:ascii="Arial" w:eastAsia="Arial" w:hAnsi="Arial" w:cs="Arial"/>
          <w:color w:val="222222"/>
          <w:sz w:val="24"/>
          <w:szCs w:val="24"/>
        </w:rPr>
        <w:t xml:space="preserve">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09:00 AM – 11:00 PM</w:t>
      </w:r>
    </w:p>
    <w:p w14:paraId="44D671F1"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u w:val="single"/>
        </w:rPr>
        <w:t>Location of Meeting</w:t>
      </w:r>
      <w:r>
        <w:rPr>
          <w:rFonts w:ascii="Arial" w:eastAsia="Arial" w:hAnsi="Arial" w:cs="Arial"/>
          <w:color w:val="222222"/>
          <w:sz w:val="24"/>
          <w:szCs w:val="24"/>
        </w:rPr>
        <w:tab/>
        <w:t xml:space="preserve">                    Zoom Only</w:t>
      </w:r>
      <w:r>
        <w:rPr>
          <w:rFonts w:ascii="Arial" w:eastAsia="Arial" w:hAnsi="Arial" w:cs="Arial"/>
          <w:color w:val="222222"/>
          <w:sz w:val="24"/>
          <w:szCs w:val="24"/>
        </w:rPr>
        <w:tab/>
      </w:r>
    </w:p>
    <w:p w14:paraId="71DDF0D5"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ab/>
        <w:t xml:space="preserve">                    </w:t>
      </w:r>
      <w:hyperlink r:id="rId9">
        <w:r>
          <w:rPr>
            <w:rFonts w:ascii="Arial" w:eastAsia="Arial" w:hAnsi="Arial" w:cs="Arial"/>
            <w:color w:val="0563C1"/>
            <w:sz w:val="24"/>
            <w:szCs w:val="24"/>
            <w:u w:val="single"/>
          </w:rPr>
          <w:t>https://us06web.zoom.us/j/89786667803</w:t>
        </w:r>
      </w:hyperlink>
    </w:p>
    <w:p w14:paraId="6A6D03C0" w14:textId="77777777" w:rsidR="008049E3" w:rsidRDefault="008049E3">
      <w:pPr>
        <w:shd w:val="clear" w:color="auto" w:fill="FFFFFF"/>
        <w:spacing w:after="0" w:line="240" w:lineRule="auto"/>
        <w:rPr>
          <w:rFonts w:ascii="Arial" w:eastAsia="Arial" w:hAnsi="Arial" w:cs="Arial"/>
          <w:color w:val="222222"/>
          <w:sz w:val="24"/>
          <w:szCs w:val="24"/>
          <w:u w:val="single"/>
        </w:rPr>
      </w:pPr>
    </w:p>
    <w:p w14:paraId="7335DE00" w14:textId="77777777" w:rsidR="008049E3" w:rsidRDefault="008049E3">
      <w:pPr>
        <w:shd w:val="clear" w:color="auto" w:fill="FFFFFF"/>
        <w:spacing w:after="0" w:line="240" w:lineRule="auto"/>
        <w:rPr>
          <w:rFonts w:ascii="Arial" w:eastAsia="Arial" w:hAnsi="Arial" w:cs="Arial"/>
          <w:color w:val="222222"/>
          <w:sz w:val="24"/>
          <w:szCs w:val="24"/>
          <w:u w:val="single"/>
        </w:rPr>
      </w:pPr>
    </w:p>
    <w:p w14:paraId="74928C80" w14:textId="77777777" w:rsidR="008049E3" w:rsidRDefault="008049E3">
      <w:pPr>
        <w:shd w:val="clear" w:color="auto" w:fill="FFFFFF"/>
        <w:spacing w:after="0" w:line="240" w:lineRule="auto"/>
        <w:ind w:left="720"/>
        <w:rPr>
          <w:rFonts w:ascii="Arial" w:eastAsia="Arial" w:hAnsi="Arial" w:cs="Arial"/>
          <w:color w:val="222222"/>
          <w:sz w:val="24"/>
          <w:szCs w:val="24"/>
        </w:rPr>
      </w:pPr>
    </w:p>
    <w:p w14:paraId="3524F6EC"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u w:val="single"/>
        </w:rPr>
        <w:t xml:space="preserve">Board of Directors Meeting </w:t>
      </w:r>
    </w:p>
    <w:p w14:paraId="66218F47" w14:textId="77777777" w:rsidR="008049E3" w:rsidRDefault="0071202A">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b/>
          <w:color w:val="222222"/>
          <w:sz w:val="24"/>
          <w:szCs w:val="24"/>
        </w:rPr>
        <w:t>9:10    Opening WSA Board</w:t>
      </w:r>
    </w:p>
    <w:p w14:paraId="308284F0" w14:textId="77777777" w:rsidR="008049E3" w:rsidRDefault="0071202A">
      <w:pPr>
        <w:shd w:val="clear" w:color="auto" w:fill="FFFFFF"/>
        <w:spacing w:after="0"/>
        <w:ind w:firstLine="720"/>
        <w:rPr>
          <w:rFonts w:ascii="Arial" w:eastAsia="Arial" w:hAnsi="Arial" w:cs="Arial"/>
          <w:color w:val="222222"/>
          <w:sz w:val="24"/>
          <w:szCs w:val="24"/>
        </w:rPr>
      </w:pPr>
      <w:r>
        <w:rPr>
          <w:rFonts w:ascii="Arial Unicode MS" w:eastAsia="Arial Unicode MS" w:hAnsi="Arial Unicode MS" w:cs="Arial Unicode MS"/>
          <w:color w:val="222222"/>
          <w:sz w:val="24"/>
          <w:szCs w:val="24"/>
        </w:rPr>
        <w:t>∙</w:t>
      </w:r>
      <w:r>
        <w:rPr>
          <w:rFonts w:ascii="Arial Unicode MS" w:eastAsia="Arial Unicode MS" w:hAnsi="Arial Unicode MS" w:cs="Arial Unicode MS"/>
          <w:color w:val="222222"/>
          <w:sz w:val="24"/>
          <w:szCs w:val="24"/>
        </w:rPr>
        <w:t>       </w:t>
      </w:r>
      <w:r>
        <w:rPr>
          <w:rFonts w:ascii="Arial" w:eastAsia="Arial" w:hAnsi="Arial" w:cs="Arial"/>
          <w:b/>
          <w:color w:val="222222"/>
          <w:sz w:val="24"/>
          <w:szCs w:val="24"/>
        </w:rPr>
        <w:t>Welcome and introductions</w:t>
      </w:r>
      <w:r>
        <w:rPr>
          <w:rFonts w:ascii="Arial" w:eastAsia="Arial" w:hAnsi="Arial" w:cs="Arial"/>
          <w:color w:val="222222"/>
          <w:sz w:val="24"/>
          <w:szCs w:val="24"/>
        </w:rPr>
        <w:t> – Anthony Gaudio</w:t>
      </w:r>
    </w:p>
    <w:p w14:paraId="1A32C57B" w14:textId="77777777" w:rsidR="008049E3" w:rsidRDefault="0071202A">
      <w:pPr>
        <w:shd w:val="clear" w:color="auto" w:fill="FFFFFF"/>
        <w:spacing w:after="0"/>
        <w:ind w:firstLine="720"/>
        <w:rPr>
          <w:rFonts w:ascii="Arial" w:eastAsia="Arial" w:hAnsi="Arial" w:cs="Arial"/>
          <w:color w:val="222222"/>
          <w:sz w:val="24"/>
          <w:szCs w:val="24"/>
        </w:rPr>
      </w:pPr>
      <w:r>
        <w:rPr>
          <w:rFonts w:ascii="Arial Unicode MS" w:eastAsia="Arial Unicode MS" w:hAnsi="Arial Unicode MS" w:cs="Arial Unicode MS"/>
          <w:color w:val="222222"/>
          <w:sz w:val="24"/>
          <w:szCs w:val="24"/>
        </w:rPr>
        <w:t>∙</w:t>
      </w:r>
      <w:r>
        <w:rPr>
          <w:rFonts w:ascii="Arial Unicode MS" w:eastAsia="Arial Unicode MS" w:hAnsi="Arial Unicode MS" w:cs="Arial Unicode MS"/>
          <w:color w:val="222222"/>
          <w:sz w:val="24"/>
          <w:szCs w:val="24"/>
        </w:rPr>
        <w:t>       </w:t>
      </w:r>
      <w:r>
        <w:rPr>
          <w:rFonts w:ascii="Arial" w:eastAsia="Arial" w:hAnsi="Arial" w:cs="Arial"/>
          <w:b/>
          <w:color w:val="222222"/>
          <w:sz w:val="24"/>
          <w:szCs w:val="24"/>
        </w:rPr>
        <w:t>Agenda review</w:t>
      </w:r>
      <w:r>
        <w:rPr>
          <w:rFonts w:ascii="Arial" w:eastAsia="Arial" w:hAnsi="Arial" w:cs="Arial"/>
          <w:color w:val="222222"/>
          <w:sz w:val="24"/>
          <w:szCs w:val="24"/>
        </w:rPr>
        <w:t> – Anthony Gaudio</w:t>
      </w:r>
    </w:p>
    <w:p w14:paraId="28CEAE71" w14:textId="77777777" w:rsidR="008049E3" w:rsidRDefault="008049E3">
      <w:pPr>
        <w:shd w:val="clear" w:color="auto" w:fill="FFFFFF"/>
        <w:spacing w:after="0"/>
        <w:ind w:left="1080"/>
        <w:rPr>
          <w:rFonts w:ascii="Arial" w:eastAsia="Arial" w:hAnsi="Arial" w:cs="Arial"/>
          <w:color w:val="222222"/>
          <w:sz w:val="24"/>
          <w:szCs w:val="24"/>
        </w:rPr>
      </w:pPr>
    </w:p>
    <w:p w14:paraId="1C06E5B7" w14:textId="77777777" w:rsidR="008049E3" w:rsidRDefault="0071202A">
      <w:pPr>
        <w:shd w:val="clear" w:color="auto" w:fill="FFFFFF"/>
        <w:spacing w:after="0" w:line="240" w:lineRule="auto"/>
        <w:ind w:firstLine="342"/>
        <w:rPr>
          <w:rFonts w:ascii="Arial" w:eastAsia="Arial" w:hAnsi="Arial" w:cs="Arial"/>
          <w:b/>
          <w:color w:val="222222"/>
          <w:sz w:val="24"/>
          <w:szCs w:val="24"/>
        </w:rPr>
      </w:pPr>
      <w:r>
        <w:rPr>
          <w:rFonts w:ascii="Arial" w:eastAsia="Arial" w:hAnsi="Arial" w:cs="Arial"/>
          <w:b/>
          <w:color w:val="222222"/>
          <w:sz w:val="24"/>
          <w:szCs w:val="24"/>
        </w:rPr>
        <w:t>9:20 Financial report </w:t>
      </w:r>
      <w:r>
        <w:rPr>
          <w:rFonts w:ascii="Arial" w:eastAsia="Arial" w:hAnsi="Arial" w:cs="Arial"/>
          <w:color w:val="222222"/>
          <w:sz w:val="24"/>
          <w:szCs w:val="24"/>
        </w:rPr>
        <w:t xml:space="preserve">- Jim Davis </w:t>
      </w:r>
      <w:r>
        <w:rPr>
          <w:rFonts w:ascii="Arial" w:eastAsia="Arial" w:hAnsi="Arial" w:cs="Arial"/>
          <w:b/>
          <w:color w:val="222222"/>
          <w:sz w:val="24"/>
          <w:szCs w:val="24"/>
        </w:rPr>
        <w:t>[attached] 5 min</w:t>
      </w:r>
    </w:p>
    <w:p w14:paraId="4FA76DF4" w14:textId="77777777" w:rsidR="008049E3" w:rsidRDefault="008049E3">
      <w:pPr>
        <w:shd w:val="clear" w:color="auto" w:fill="FFFFFF"/>
        <w:spacing w:after="0" w:line="240" w:lineRule="auto"/>
        <w:rPr>
          <w:rFonts w:ascii="Arial" w:eastAsia="Arial" w:hAnsi="Arial" w:cs="Arial"/>
          <w:color w:val="222222"/>
          <w:sz w:val="24"/>
          <w:szCs w:val="24"/>
        </w:rPr>
      </w:pPr>
    </w:p>
    <w:p w14:paraId="653206A0" w14:textId="77777777" w:rsidR="008049E3" w:rsidRDefault="0071202A">
      <w:pPr>
        <w:shd w:val="clear" w:color="auto" w:fill="FFFFFF"/>
        <w:spacing w:after="0" w:line="240" w:lineRule="auto"/>
        <w:ind w:left="342"/>
        <w:rPr>
          <w:rFonts w:ascii="Arial" w:eastAsia="Arial" w:hAnsi="Arial" w:cs="Arial"/>
          <w:b/>
          <w:color w:val="222222"/>
          <w:sz w:val="24"/>
          <w:szCs w:val="24"/>
        </w:rPr>
      </w:pPr>
      <w:r>
        <w:rPr>
          <w:rFonts w:ascii="Arial" w:eastAsia="Arial" w:hAnsi="Arial" w:cs="Arial"/>
          <w:b/>
          <w:color w:val="222222"/>
          <w:sz w:val="24"/>
          <w:szCs w:val="24"/>
        </w:rPr>
        <w:t>9.25 Minutes of January 26, 2023 WSA Board meeting</w:t>
      </w:r>
      <w:r>
        <w:rPr>
          <w:rFonts w:ascii="Arial" w:eastAsia="Arial" w:hAnsi="Arial" w:cs="Arial"/>
          <w:color w:val="222222"/>
          <w:sz w:val="24"/>
          <w:szCs w:val="24"/>
        </w:rPr>
        <w:t xml:space="preserve">- Brian Lupiani </w:t>
      </w:r>
      <w:r>
        <w:rPr>
          <w:rFonts w:ascii="Arial" w:eastAsia="Arial" w:hAnsi="Arial" w:cs="Arial"/>
          <w:b/>
          <w:color w:val="222222"/>
          <w:sz w:val="24"/>
          <w:szCs w:val="24"/>
        </w:rPr>
        <w:t>[attached] 5 min</w:t>
      </w:r>
    </w:p>
    <w:p w14:paraId="4B3511EC" w14:textId="77777777" w:rsidR="008049E3" w:rsidRDefault="008049E3">
      <w:pPr>
        <w:shd w:val="clear" w:color="auto" w:fill="FFFFFF"/>
        <w:spacing w:after="0"/>
        <w:ind w:left="1080"/>
        <w:rPr>
          <w:rFonts w:ascii="Arial" w:eastAsia="Arial" w:hAnsi="Arial" w:cs="Arial"/>
          <w:color w:val="222222"/>
          <w:sz w:val="24"/>
          <w:szCs w:val="24"/>
        </w:rPr>
      </w:pPr>
    </w:p>
    <w:p w14:paraId="4DFD76DB" w14:textId="77777777" w:rsidR="008049E3" w:rsidRDefault="0071202A">
      <w:pPr>
        <w:shd w:val="clear" w:color="auto" w:fill="FFFFFF"/>
        <w:ind w:left="342"/>
        <w:rPr>
          <w:rFonts w:ascii="Arial" w:eastAsia="Arial" w:hAnsi="Arial" w:cs="Arial"/>
          <w:b/>
          <w:color w:val="222222"/>
          <w:sz w:val="24"/>
          <w:szCs w:val="24"/>
        </w:rPr>
      </w:pPr>
      <w:r>
        <w:rPr>
          <w:rFonts w:ascii="Arial" w:eastAsia="Arial" w:hAnsi="Arial" w:cs="Arial"/>
          <w:b/>
          <w:color w:val="222222"/>
          <w:sz w:val="24"/>
          <w:szCs w:val="24"/>
        </w:rPr>
        <w:t xml:space="preserve">9:25 Special Considerations for Gas Stations in Commercial Zoning Workgroup Update-          </w:t>
      </w:r>
      <w:r>
        <w:rPr>
          <w:rFonts w:ascii="Arial" w:eastAsia="Arial" w:hAnsi="Arial" w:cs="Arial"/>
          <w:color w:val="222222"/>
          <w:sz w:val="24"/>
          <w:szCs w:val="24"/>
        </w:rPr>
        <w:t>A Gaudio</w:t>
      </w:r>
      <w:r>
        <w:rPr>
          <w:rFonts w:ascii="Arial" w:eastAsia="Arial" w:hAnsi="Arial" w:cs="Arial"/>
          <w:b/>
          <w:color w:val="222222"/>
          <w:sz w:val="24"/>
          <w:szCs w:val="24"/>
        </w:rPr>
        <w:t xml:space="preserve"> 10 Min </w:t>
      </w:r>
      <w:r>
        <w:rPr>
          <w:rFonts w:ascii="Arial" w:eastAsia="Arial" w:hAnsi="Arial" w:cs="Arial"/>
          <w:color w:val="222222"/>
          <w:sz w:val="24"/>
          <w:szCs w:val="24"/>
        </w:rPr>
        <w:t xml:space="preserve">Chad </w:t>
      </w:r>
      <w:proofErr w:type="spellStart"/>
      <w:r>
        <w:rPr>
          <w:rFonts w:ascii="Arial" w:eastAsia="Arial" w:hAnsi="Arial" w:cs="Arial"/>
          <w:color w:val="222222"/>
          <w:sz w:val="24"/>
          <w:szCs w:val="24"/>
        </w:rPr>
        <w:t>hanson</w:t>
      </w:r>
      <w:proofErr w:type="spellEnd"/>
      <w:r>
        <w:rPr>
          <w:rFonts w:ascii="Arial" w:eastAsia="Arial" w:hAnsi="Arial" w:cs="Arial"/>
          <w:color w:val="222222"/>
          <w:sz w:val="24"/>
          <w:szCs w:val="24"/>
        </w:rPr>
        <w:t xml:space="preserve"> </w:t>
      </w:r>
    </w:p>
    <w:p w14:paraId="0FC58D86" w14:textId="77777777" w:rsidR="008049E3" w:rsidRDefault="0071202A">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lastRenderedPageBreak/>
        <w:t xml:space="preserve">      9:35 WSA Status of Land Swap for SW Ga Oil property Report </w:t>
      </w:r>
      <w:r>
        <w:rPr>
          <w:rFonts w:ascii="Arial" w:eastAsia="Arial" w:hAnsi="Arial" w:cs="Arial"/>
          <w:color w:val="222222"/>
          <w:sz w:val="24"/>
          <w:szCs w:val="24"/>
        </w:rPr>
        <w:t>Renne Murray</w:t>
      </w:r>
    </w:p>
    <w:p w14:paraId="28D2F89E" w14:textId="77777777" w:rsidR="008049E3" w:rsidRDefault="0071202A">
      <w:pPr>
        <w:shd w:val="clear" w:color="auto" w:fill="FFFFFF"/>
        <w:spacing w:after="240"/>
        <w:ind w:left="720"/>
        <w:rPr>
          <w:rFonts w:ascii="Arial" w:eastAsia="Arial" w:hAnsi="Arial" w:cs="Arial"/>
          <w:color w:val="222222"/>
          <w:sz w:val="24"/>
          <w:szCs w:val="24"/>
        </w:rPr>
      </w:pPr>
      <w:r>
        <w:rPr>
          <w:rFonts w:ascii="Arial" w:eastAsia="Arial" w:hAnsi="Arial" w:cs="Arial"/>
          <w:b/>
          <w:color w:val="222222"/>
          <w:sz w:val="24"/>
          <w:szCs w:val="24"/>
        </w:rPr>
        <w:t xml:space="preserve">10 Min </w:t>
      </w:r>
      <w:r>
        <w:rPr>
          <w:rFonts w:ascii="Arial" w:eastAsia="Arial" w:hAnsi="Arial" w:cs="Arial"/>
          <w:color w:val="222222"/>
          <w:sz w:val="24"/>
          <w:szCs w:val="24"/>
        </w:rPr>
        <w:t>Adam Bass update</w:t>
      </w:r>
    </w:p>
    <w:p w14:paraId="40987BF2" w14:textId="77777777" w:rsidR="008049E3" w:rsidRDefault="0071202A">
      <w:pPr>
        <w:shd w:val="clear" w:color="auto" w:fill="FFFFFF"/>
        <w:spacing w:after="240"/>
        <w:ind w:left="720"/>
        <w:rPr>
          <w:rFonts w:ascii="Arial" w:eastAsia="Arial" w:hAnsi="Arial" w:cs="Arial"/>
          <w:color w:val="222222"/>
          <w:sz w:val="24"/>
          <w:szCs w:val="24"/>
          <w:highlight w:val="white"/>
        </w:rPr>
      </w:pPr>
      <w:r>
        <w:rPr>
          <w:rFonts w:ascii="Arial" w:eastAsia="Arial" w:hAnsi="Arial" w:cs="Arial"/>
          <w:b/>
          <w:color w:val="222222"/>
          <w:sz w:val="24"/>
          <w:szCs w:val="24"/>
        </w:rPr>
        <w:t xml:space="preserve">9:45 </w:t>
      </w:r>
      <w:r>
        <w:rPr>
          <w:rFonts w:ascii="Arial" w:eastAsia="Arial" w:hAnsi="Arial" w:cs="Arial"/>
          <w:color w:val="222222"/>
          <w:sz w:val="24"/>
          <w:szCs w:val="24"/>
          <w:highlight w:val="white"/>
        </w:rPr>
        <w:t>“</w:t>
      </w:r>
      <w:r>
        <w:rPr>
          <w:rFonts w:ascii="Arial" w:eastAsia="Arial" w:hAnsi="Arial" w:cs="Arial"/>
          <w:b/>
          <w:color w:val="222222"/>
          <w:sz w:val="24"/>
          <w:szCs w:val="24"/>
          <w:highlight w:val="white"/>
        </w:rPr>
        <w:t>The Nature Conservancy’s Approach to Establishing Ecological Restoration Goals</w:t>
      </w:r>
      <w:r>
        <w:rPr>
          <w:rFonts w:ascii="Arial" w:eastAsia="Arial" w:hAnsi="Arial" w:cs="Arial"/>
          <w:color w:val="222222"/>
          <w:sz w:val="24"/>
          <w:szCs w:val="24"/>
          <w:highlight w:val="white"/>
        </w:rPr>
        <w:t>.”</w:t>
      </w:r>
      <w:r>
        <w:rPr>
          <w:rFonts w:ascii="Arial" w:eastAsia="Arial" w:hAnsi="Arial" w:cs="Arial"/>
          <w:b/>
          <w:color w:val="222222"/>
          <w:sz w:val="24"/>
          <w:szCs w:val="24"/>
        </w:rPr>
        <w:t xml:space="preserve">30 min – </w:t>
      </w:r>
      <w:r>
        <w:rPr>
          <w:rFonts w:ascii="Arial" w:eastAsia="Arial" w:hAnsi="Arial" w:cs="Arial"/>
          <w:color w:val="222222"/>
          <w:sz w:val="24"/>
          <w:szCs w:val="24"/>
        </w:rPr>
        <w:t>Introduction by Bob Deyle, Presentation by</w:t>
      </w:r>
      <w:r>
        <w:rPr>
          <w:rFonts w:ascii="Arial" w:eastAsia="Arial" w:hAnsi="Arial" w:cs="Arial"/>
          <w:b/>
          <w:color w:val="222222"/>
          <w:sz w:val="24"/>
          <w:szCs w:val="24"/>
        </w:rPr>
        <w:t xml:space="preserve"> </w:t>
      </w:r>
      <w:r>
        <w:rPr>
          <w:rFonts w:ascii="Arial" w:eastAsia="Arial" w:hAnsi="Arial" w:cs="Arial"/>
          <w:color w:val="222222"/>
          <w:sz w:val="24"/>
          <w:szCs w:val="24"/>
        </w:rPr>
        <w:t xml:space="preserve">Chris Bergh </w:t>
      </w:r>
      <w:r>
        <w:rPr>
          <w:rFonts w:ascii="Arial" w:eastAsia="Arial" w:hAnsi="Arial" w:cs="Arial"/>
          <w:color w:val="222222"/>
          <w:sz w:val="24"/>
          <w:szCs w:val="24"/>
          <w:highlight w:val="white"/>
        </w:rPr>
        <w:t>on ecological resilience and goal setting to help WSA reconsider its target goa in this regard. WSA Workgroup Brian Lupiani, Cal Jamison, Jim Stevenson, Chad Hansen.</w:t>
      </w:r>
    </w:p>
    <w:p w14:paraId="34D7D5BF" w14:textId="77777777" w:rsidR="008049E3" w:rsidRDefault="0071202A">
      <w:pPr>
        <w:shd w:val="clear" w:color="auto" w:fill="FFFFFF"/>
        <w:spacing w:after="240"/>
        <w:ind w:left="720"/>
        <w:rPr>
          <w:rFonts w:ascii="Arial" w:eastAsia="Arial" w:hAnsi="Arial" w:cs="Arial"/>
          <w:sz w:val="24"/>
          <w:szCs w:val="24"/>
        </w:rPr>
      </w:pPr>
      <w:r>
        <w:rPr>
          <w:rFonts w:ascii="Arial" w:eastAsia="Arial" w:hAnsi="Arial" w:cs="Arial"/>
          <w:sz w:val="24"/>
          <w:szCs w:val="24"/>
        </w:rPr>
        <w:t>From WSA Website “The Wakulla Springs Alliance goal for the ecological restoration of the Wakulla Spring and River is to restore the aquatic flora and fauna and water clarity to its condition at state acquisition in 1986. This includes the same relative abundance and diversity of aquatic plants, fishes, reptiles, and birds inhabiting the spring and river within the state park.”</w:t>
      </w:r>
    </w:p>
    <w:p w14:paraId="572FCA44" w14:textId="77777777" w:rsidR="008049E3" w:rsidRDefault="0071202A">
      <w:pPr>
        <w:shd w:val="clear" w:color="auto" w:fill="FFFFFF"/>
        <w:spacing w:after="240"/>
        <w:ind w:left="720"/>
        <w:rPr>
          <w:rFonts w:ascii="Arial" w:eastAsia="Arial" w:hAnsi="Arial" w:cs="Arial"/>
          <w:b/>
          <w:color w:val="222222"/>
          <w:sz w:val="24"/>
          <w:szCs w:val="24"/>
        </w:rPr>
      </w:pPr>
      <w:r>
        <w:rPr>
          <w:rFonts w:ascii="Arial" w:eastAsia="Arial" w:hAnsi="Arial" w:cs="Arial"/>
          <w:b/>
          <w:color w:val="222222"/>
          <w:sz w:val="24"/>
          <w:szCs w:val="24"/>
        </w:rPr>
        <w:t>10:15 Q&amp;A &amp; Discussion Ecological Restoration Target 15 min</w:t>
      </w:r>
    </w:p>
    <w:p w14:paraId="5F6F7049" w14:textId="77777777" w:rsidR="008049E3" w:rsidRDefault="0071202A">
      <w:pPr>
        <w:shd w:val="clear" w:color="auto" w:fill="FFFFFF"/>
        <w:spacing w:after="240"/>
        <w:ind w:left="720"/>
        <w:rPr>
          <w:rFonts w:ascii="Arial" w:eastAsia="Arial" w:hAnsi="Arial" w:cs="Arial"/>
          <w:color w:val="222222"/>
          <w:sz w:val="24"/>
          <w:szCs w:val="24"/>
        </w:rPr>
      </w:pPr>
      <w:r>
        <w:rPr>
          <w:rFonts w:ascii="Arial" w:eastAsia="Arial" w:hAnsi="Arial" w:cs="Arial"/>
          <w:b/>
          <w:color w:val="222222"/>
          <w:sz w:val="24"/>
          <w:szCs w:val="24"/>
        </w:rPr>
        <w:t xml:space="preserve">10:30 Proposed Addition to our Website concerning Ecological Restoration 5 </w:t>
      </w:r>
      <w:proofErr w:type="gramStart"/>
      <w:r>
        <w:rPr>
          <w:rFonts w:ascii="Arial" w:eastAsia="Arial" w:hAnsi="Arial" w:cs="Arial"/>
          <w:b/>
          <w:color w:val="222222"/>
          <w:sz w:val="24"/>
          <w:szCs w:val="24"/>
        </w:rPr>
        <w:t>Min  –</w:t>
      </w:r>
      <w:proofErr w:type="gramEnd"/>
      <w:r>
        <w:rPr>
          <w:rFonts w:ascii="Arial" w:eastAsia="Arial" w:hAnsi="Arial" w:cs="Arial"/>
          <w:b/>
          <w:color w:val="222222"/>
          <w:sz w:val="24"/>
          <w:szCs w:val="24"/>
        </w:rPr>
        <w:t xml:space="preserve"> </w:t>
      </w:r>
      <w:r>
        <w:rPr>
          <w:rFonts w:ascii="Arial" w:eastAsia="Arial" w:hAnsi="Arial" w:cs="Arial"/>
          <w:color w:val="222222"/>
          <w:sz w:val="24"/>
          <w:szCs w:val="24"/>
        </w:rPr>
        <w:t>Bob Deyle – Vote by Board</w:t>
      </w:r>
    </w:p>
    <w:p w14:paraId="51339BB3"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b/>
          <w:color w:val="222222"/>
          <w:sz w:val="24"/>
          <w:szCs w:val="24"/>
        </w:rPr>
        <w:t xml:space="preserve">10:35 Update Wakulla County Board of County Commission Springs Protection Ordinance Workshops </w:t>
      </w:r>
      <w:r>
        <w:rPr>
          <w:rFonts w:ascii="Arial" w:eastAsia="Arial" w:hAnsi="Arial" w:cs="Arial"/>
          <w:color w:val="222222"/>
          <w:sz w:val="24"/>
          <w:szCs w:val="24"/>
        </w:rPr>
        <w:t>Kellie Keys</w:t>
      </w:r>
      <w:r>
        <w:rPr>
          <w:rFonts w:ascii="Arial" w:eastAsia="Arial" w:hAnsi="Arial" w:cs="Arial"/>
          <w:b/>
          <w:color w:val="222222"/>
          <w:sz w:val="24"/>
          <w:szCs w:val="24"/>
        </w:rPr>
        <w:t xml:space="preserve"> </w:t>
      </w:r>
      <w:r>
        <w:rPr>
          <w:rFonts w:ascii="Arial" w:eastAsia="Arial" w:hAnsi="Arial" w:cs="Arial"/>
          <w:color w:val="222222"/>
          <w:sz w:val="24"/>
          <w:szCs w:val="24"/>
        </w:rPr>
        <w:t xml:space="preserve">WCBOCC Liasson For Workshops with Wakulla Environmental Groups </w:t>
      </w:r>
      <w:r>
        <w:rPr>
          <w:rFonts w:ascii="Arial" w:eastAsia="Arial" w:hAnsi="Arial" w:cs="Arial"/>
          <w:b/>
          <w:color w:val="222222"/>
          <w:sz w:val="24"/>
          <w:szCs w:val="24"/>
        </w:rPr>
        <w:t>10 Min</w:t>
      </w:r>
    </w:p>
    <w:p w14:paraId="43E9138B" w14:textId="77777777" w:rsidR="008049E3" w:rsidRDefault="0071202A">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Springs protection and Drinking Water Ordinance Workshops</w:t>
      </w:r>
    </w:p>
    <w:p w14:paraId="5F9F9C74" w14:textId="77777777" w:rsidR="008049E3" w:rsidRDefault="008049E3">
      <w:pPr>
        <w:shd w:val="clear" w:color="auto" w:fill="FFFFFF"/>
        <w:spacing w:after="0" w:line="240" w:lineRule="auto"/>
        <w:ind w:left="720"/>
        <w:rPr>
          <w:rFonts w:ascii="Arial" w:eastAsia="Arial" w:hAnsi="Arial" w:cs="Arial"/>
          <w:color w:val="222222"/>
          <w:sz w:val="24"/>
          <w:szCs w:val="24"/>
        </w:rPr>
      </w:pPr>
    </w:p>
    <w:p w14:paraId="0941E9A2" w14:textId="77777777" w:rsidR="008049E3" w:rsidRDefault="008049E3">
      <w:pPr>
        <w:shd w:val="clear" w:color="auto" w:fill="FFFFFF"/>
        <w:spacing w:after="0" w:line="240" w:lineRule="auto"/>
        <w:ind w:left="720"/>
        <w:rPr>
          <w:rFonts w:ascii="Arial" w:eastAsia="Arial" w:hAnsi="Arial" w:cs="Arial"/>
          <w:b/>
          <w:color w:val="222222"/>
          <w:sz w:val="24"/>
          <w:szCs w:val="24"/>
        </w:rPr>
      </w:pPr>
    </w:p>
    <w:p w14:paraId="40AC9703" w14:textId="77777777" w:rsidR="008049E3" w:rsidRDefault="0071202A">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10:45 Spring shed and river update - </w:t>
      </w:r>
      <w:r>
        <w:rPr>
          <w:rFonts w:ascii="Arial" w:eastAsia="Arial" w:hAnsi="Arial" w:cs="Arial"/>
          <w:color w:val="222222"/>
          <w:sz w:val="24"/>
          <w:szCs w:val="24"/>
        </w:rPr>
        <w:t xml:space="preserve">Cal Jamison </w:t>
      </w:r>
      <w:r>
        <w:rPr>
          <w:rFonts w:ascii="Arial" w:eastAsia="Arial" w:hAnsi="Arial" w:cs="Arial"/>
          <w:b/>
          <w:color w:val="222222"/>
          <w:sz w:val="24"/>
          <w:szCs w:val="24"/>
        </w:rPr>
        <w:t xml:space="preserve">10 Min </w:t>
      </w:r>
    </w:p>
    <w:p w14:paraId="382A198B" w14:textId="77777777" w:rsidR="008049E3" w:rsidRDefault="008049E3">
      <w:pPr>
        <w:shd w:val="clear" w:color="auto" w:fill="FFFFFF"/>
        <w:spacing w:after="0" w:line="240" w:lineRule="auto"/>
        <w:ind w:left="720"/>
        <w:rPr>
          <w:rFonts w:ascii="Arial" w:eastAsia="Arial" w:hAnsi="Arial" w:cs="Arial"/>
          <w:b/>
          <w:color w:val="222222"/>
          <w:sz w:val="24"/>
          <w:szCs w:val="24"/>
        </w:rPr>
      </w:pPr>
    </w:p>
    <w:p w14:paraId="4222BFF7" w14:textId="77777777" w:rsidR="008049E3" w:rsidRDefault="0071202A">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11:55   Other Topics: 10 Min</w:t>
      </w:r>
    </w:p>
    <w:p w14:paraId="4A2B31BC" w14:textId="77777777" w:rsidR="008049E3" w:rsidRDefault="0071202A">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March 22 WSA meeting Format</w:t>
      </w:r>
    </w:p>
    <w:p w14:paraId="761FCC50" w14:textId="77777777" w:rsidR="008049E3" w:rsidRDefault="0071202A">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Announcements</w:t>
      </w:r>
    </w:p>
    <w:p w14:paraId="3CEE2328" w14:textId="77777777" w:rsidR="008049E3" w:rsidRDefault="008049E3">
      <w:pPr>
        <w:shd w:val="clear" w:color="auto" w:fill="FFFFFF"/>
        <w:spacing w:after="0" w:line="240" w:lineRule="auto"/>
        <w:ind w:left="1440"/>
        <w:rPr>
          <w:rFonts w:ascii="Arial" w:eastAsia="Arial" w:hAnsi="Arial" w:cs="Arial"/>
          <w:color w:val="222222"/>
          <w:sz w:val="24"/>
          <w:szCs w:val="24"/>
        </w:rPr>
      </w:pPr>
    </w:p>
    <w:p w14:paraId="16C78662" w14:textId="77777777" w:rsidR="008049E3" w:rsidRDefault="0071202A">
      <w:pPr>
        <w:shd w:val="clear" w:color="auto" w:fill="FFFFFF"/>
        <w:spacing w:after="0" w:line="240" w:lineRule="auto"/>
        <w:ind w:left="1440"/>
        <w:rPr>
          <w:rFonts w:ascii="Arial" w:eastAsia="Arial" w:hAnsi="Arial" w:cs="Arial"/>
          <w:color w:val="222222"/>
          <w:sz w:val="24"/>
          <w:szCs w:val="24"/>
        </w:rPr>
      </w:pPr>
      <w:r>
        <w:rPr>
          <w:rFonts w:ascii="Arial" w:eastAsia="Arial" w:hAnsi="Arial" w:cs="Arial"/>
          <w:b/>
          <w:color w:val="222222"/>
          <w:sz w:val="24"/>
          <w:szCs w:val="24"/>
        </w:rPr>
        <w:t>Upcoming meetings and events </w:t>
      </w:r>
      <w:r>
        <w:rPr>
          <w:rFonts w:ascii="Arial" w:eastAsia="Arial" w:hAnsi="Arial" w:cs="Arial"/>
          <w:color w:val="222222"/>
          <w:sz w:val="24"/>
          <w:szCs w:val="24"/>
        </w:rPr>
        <w:t>– 4</w:t>
      </w:r>
      <w:r>
        <w:rPr>
          <w:rFonts w:ascii="Arial" w:eastAsia="Arial" w:hAnsi="Arial" w:cs="Arial"/>
          <w:color w:val="222222"/>
          <w:sz w:val="24"/>
          <w:szCs w:val="24"/>
          <w:vertAlign w:val="superscript"/>
        </w:rPr>
        <w:t>th</w:t>
      </w:r>
      <w:r>
        <w:rPr>
          <w:rFonts w:ascii="Arial" w:eastAsia="Arial" w:hAnsi="Arial" w:cs="Arial"/>
          <w:color w:val="222222"/>
          <w:sz w:val="24"/>
          <w:szCs w:val="24"/>
        </w:rPr>
        <w:t xml:space="preserve"> Friday of the month</w:t>
      </w:r>
    </w:p>
    <w:p w14:paraId="7F7B10B3" w14:textId="77777777" w:rsidR="008049E3" w:rsidRDefault="0071202A">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Reservations have been made for use of the conference room at the Renaissance Center for every month in 2024 Formats and locations yet to be determined for those dates from 08:45 - 12:30:</w:t>
      </w:r>
    </w:p>
    <w:p w14:paraId="2F3C9E96" w14:textId="77777777" w:rsidR="008049E3" w:rsidRDefault="008049E3">
      <w:pPr>
        <w:shd w:val="clear" w:color="auto" w:fill="FFFFFF"/>
        <w:spacing w:after="0"/>
        <w:ind w:left="720"/>
        <w:rPr>
          <w:rFonts w:ascii="Arial" w:eastAsia="Arial" w:hAnsi="Arial" w:cs="Arial"/>
          <w:color w:val="222222"/>
          <w:sz w:val="24"/>
          <w:szCs w:val="24"/>
        </w:rPr>
      </w:pPr>
    </w:p>
    <w:p w14:paraId="439CA833" w14:textId="77777777" w:rsidR="008049E3" w:rsidRDefault="0071202A">
      <w:pPr>
        <w:shd w:val="clear" w:color="auto" w:fill="FFFFFF"/>
        <w:spacing w:after="0" w:line="240" w:lineRule="auto"/>
        <w:ind w:left="720"/>
        <w:rPr>
          <w:rFonts w:ascii="Arial" w:eastAsia="Arial" w:hAnsi="Arial" w:cs="Arial"/>
          <w:b/>
          <w:color w:val="222222"/>
          <w:sz w:val="24"/>
          <w:szCs w:val="24"/>
        </w:rPr>
      </w:pPr>
      <w:r>
        <w:rPr>
          <w:rFonts w:ascii="Arial" w:eastAsia="Arial" w:hAnsi="Arial" w:cs="Arial"/>
          <w:b/>
          <w:color w:val="222222"/>
          <w:sz w:val="24"/>
          <w:szCs w:val="24"/>
        </w:rPr>
        <w:t>11:00 Adjourn</w:t>
      </w:r>
    </w:p>
    <w:p w14:paraId="6BED7FD8" w14:textId="77777777" w:rsidR="008049E3" w:rsidRDefault="0071202A">
      <w:pPr>
        <w:rPr>
          <w:b/>
        </w:rPr>
      </w:pPr>
      <w:r>
        <w:br w:type="page"/>
      </w:r>
    </w:p>
    <w:p w14:paraId="114E8113" w14:textId="77777777" w:rsidR="008049E3" w:rsidRDefault="0071202A">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lastRenderedPageBreak/>
        <w:t>Appendix B</w:t>
      </w:r>
    </w:p>
    <w:p w14:paraId="0BBA7645" w14:textId="77777777" w:rsidR="008049E3" w:rsidRDefault="008049E3">
      <w:pPr>
        <w:shd w:val="clear" w:color="auto" w:fill="FFFFFF"/>
        <w:spacing w:after="0" w:line="240" w:lineRule="auto"/>
        <w:jc w:val="center"/>
        <w:rPr>
          <w:rFonts w:ascii="Arial" w:eastAsia="Arial" w:hAnsi="Arial" w:cs="Arial"/>
          <w:color w:val="222222"/>
          <w:sz w:val="24"/>
          <w:szCs w:val="24"/>
        </w:rPr>
      </w:pPr>
    </w:p>
    <w:p w14:paraId="0B57E9AB" w14:textId="77777777" w:rsidR="008049E3" w:rsidRDefault="0071202A">
      <w:pPr>
        <w:spacing w:after="0" w:line="240" w:lineRule="auto"/>
        <w:jc w:val="center"/>
        <w:rPr>
          <w:rFonts w:ascii="Arial" w:eastAsia="Arial" w:hAnsi="Arial" w:cs="Arial"/>
          <w:b/>
          <w:sz w:val="26"/>
          <w:szCs w:val="26"/>
        </w:rPr>
      </w:pPr>
      <w:r>
        <w:rPr>
          <w:rFonts w:ascii="Arial" w:eastAsia="Arial" w:hAnsi="Arial" w:cs="Arial"/>
          <w:b/>
          <w:sz w:val="26"/>
          <w:szCs w:val="26"/>
        </w:rPr>
        <w:t xml:space="preserve">2-23-24 WAKULLA SPRINGS ALLIANCE </w:t>
      </w:r>
    </w:p>
    <w:p w14:paraId="46AC0C3A" w14:textId="77777777" w:rsidR="008049E3" w:rsidRDefault="0071202A">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515DF55F" w14:textId="77777777" w:rsidR="008049E3" w:rsidRDefault="0071202A">
      <w:pPr>
        <w:spacing w:after="0" w:line="240" w:lineRule="auto"/>
        <w:jc w:val="center"/>
        <w:rPr>
          <w:rFonts w:ascii="Arial" w:eastAsia="Arial" w:hAnsi="Arial" w:cs="Arial"/>
          <w:sz w:val="26"/>
          <w:szCs w:val="26"/>
        </w:rPr>
      </w:pPr>
      <w:r>
        <w:rPr>
          <w:rFonts w:ascii="Arial" w:eastAsia="Arial" w:hAnsi="Arial" w:cs="Arial"/>
          <w:sz w:val="26"/>
          <w:szCs w:val="26"/>
        </w:rPr>
        <w:t>Zoom-only meeting</w:t>
      </w:r>
    </w:p>
    <w:p w14:paraId="1C9B115C" w14:textId="77777777" w:rsidR="008049E3" w:rsidRDefault="008049E3">
      <w:pPr>
        <w:spacing w:after="0" w:line="240" w:lineRule="auto"/>
        <w:rPr>
          <w:rFonts w:ascii="Arial" w:eastAsia="Arial" w:hAnsi="Arial" w:cs="Arial"/>
          <w:sz w:val="26"/>
          <w:szCs w:val="26"/>
        </w:rPr>
      </w:pPr>
    </w:p>
    <w:p w14:paraId="03F5B3B8" w14:textId="77777777" w:rsidR="008049E3" w:rsidRDefault="008049E3">
      <w:pPr>
        <w:spacing w:after="0" w:line="240" w:lineRule="auto"/>
        <w:rPr>
          <w:rFonts w:ascii="Arial" w:eastAsia="Arial" w:hAnsi="Arial" w:cs="Arial"/>
          <w:sz w:val="26"/>
          <w:szCs w:val="26"/>
        </w:rPr>
      </w:pPr>
    </w:p>
    <w:p w14:paraId="03FC3D4A"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u w:val="single"/>
        </w:rPr>
        <w:t>Officers</w:t>
      </w:r>
    </w:p>
    <w:p w14:paraId="7EC7F022"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575447A7"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Chad Hanson, Vice-Chair </w:t>
      </w:r>
    </w:p>
    <w:p w14:paraId="574DC2E2"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5D3A438C" w14:textId="77777777" w:rsidR="008049E3" w:rsidRDefault="008049E3">
      <w:pPr>
        <w:spacing w:after="0" w:line="240" w:lineRule="auto"/>
        <w:rPr>
          <w:rFonts w:ascii="Arial" w:eastAsia="Arial" w:hAnsi="Arial" w:cs="Arial"/>
          <w:sz w:val="24"/>
          <w:szCs w:val="24"/>
        </w:rPr>
      </w:pPr>
    </w:p>
    <w:p w14:paraId="1F3E3DD5"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u w:val="single"/>
        </w:rPr>
        <w:t>Directors</w:t>
      </w:r>
    </w:p>
    <w:p w14:paraId="31D6E467"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Don Axelrod</w:t>
      </w:r>
    </w:p>
    <w:p w14:paraId="1C051CF6"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Bob Deyle</w:t>
      </w:r>
    </w:p>
    <w:p w14:paraId="0B34BF2B"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Gail Fishman</w:t>
      </w:r>
      <w:r>
        <w:rPr>
          <w:rFonts w:ascii="Arial" w:eastAsia="Arial" w:hAnsi="Arial" w:cs="Arial"/>
          <w:strike/>
          <w:sz w:val="24"/>
          <w:szCs w:val="24"/>
        </w:rPr>
        <w:t xml:space="preserve"> </w:t>
      </w:r>
      <w:r>
        <w:rPr>
          <w:rFonts w:ascii="Arial" w:eastAsia="Arial" w:hAnsi="Arial" w:cs="Arial"/>
          <w:strike/>
          <w:sz w:val="24"/>
          <w:szCs w:val="24"/>
        </w:rPr>
        <w:br/>
      </w:r>
      <w:r>
        <w:rPr>
          <w:rFonts w:ascii="Arial" w:eastAsia="Arial" w:hAnsi="Arial" w:cs="Arial"/>
          <w:sz w:val="24"/>
          <w:szCs w:val="24"/>
        </w:rPr>
        <w:t xml:space="preserve">Rob Gelhardt </w:t>
      </w:r>
    </w:p>
    <w:p w14:paraId="01969823"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Albert Gregory  </w:t>
      </w:r>
    </w:p>
    <w:p w14:paraId="09571D15"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Cal Jamison</w:t>
      </w:r>
    </w:p>
    <w:p w14:paraId="6E03621A"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Renee Murray </w:t>
      </w:r>
    </w:p>
    <w:p w14:paraId="12D782FC" w14:textId="77777777" w:rsidR="008049E3" w:rsidRDefault="0071202A">
      <w:pPr>
        <w:shd w:val="clear" w:color="auto" w:fill="FFFFFF"/>
        <w:spacing w:after="0" w:line="240" w:lineRule="auto"/>
        <w:rPr>
          <w:rFonts w:ascii="Arial" w:eastAsia="Arial" w:hAnsi="Arial" w:cs="Arial"/>
          <w:color w:val="2D2D2D"/>
          <w:sz w:val="24"/>
          <w:szCs w:val="24"/>
        </w:rPr>
      </w:pPr>
      <w:r>
        <w:rPr>
          <w:rFonts w:ascii="Arial" w:eastAsia="Arial" w:hAnsi="Arial" w:cs="Arial"/>
          <w:sz w:val="24"/>
          <w:szCs w:val="24"/>
        </w:rPr>
        <w:t>Lindsay Stevens</w:t>
      </w:r>
    </w:p>
    <w:p w14:paraId="70C8BF42"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605E2C47"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17D58FD0"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Chris Bergh, The Nature Conservancy</w:t>
      </w:r>
    </w:p>
    <w:p w14:paraId="76FAE73D"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Kathleen Coates, NWFWMD</w:t>
      </w:r>
    </w:p>
    <w:p w14:paraId="128616B5"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Mark Heidecker, City of Tallahassee</w:t>
      </w:r>
    </w:p>
    <w:p w14:paraId="3D21E7DC"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Chuck Hess, Wakulla County Commissioner</w:t>
      </w:r>
    </w:p>
    <w:p w14:paraId="58C8AF0C"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Anna Padilla, Leon Co. Public Works</w:t>
      </w:r>
    </w:p>
    <w:p w14:paraId="25F04E2E"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Johnny Richardson, Leon Co. Public Works</w:t>
      </w:r>
    </w:p>
    <w:p w14:paraId="0EF406FE"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 xml:space="preserve">-Spear </w:t>
      </w:r>
    </w:p>
    <w:p w14:paraId="42BCEE4D"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Edgar Wade, Leon Co. Public Works</w:t>
      </w:r>
    </w:p>
    <w:p w14:paraId="650EEA5E" w14:textId="77777777" w:rsidR="008049E3" w:rsidRDefault="0071202A">
      <w:pPr>
        <w:spacing w:after="0" w:line="240" w:lineRule="auto"/>
        <w:rPr>
          <w:rFonts w:ascii="Arial" w:eastAsia="Arial" w:hAnsi="Arial" w:cs="Arial"/>
          <w:sz w:val="24"/>
          <w:szCs w:val="24"/>
        </w:rPr>
      </w:pPr>
      <w:r>
        <w:rPr>
          <w:rFonts w:ascii="Arial" w:eastAsia="Arial" w:hAnsi="Arial" w:cs="Arial"/>
          <w:sz w:val="24"/>
          <w:szCs w:val="24"/>
        </w:rPr>
        <w:t>“Elizabeth”</w:t>
      </w:r>
    </w:p>
    <w:p w14:paraId="084215A8" w14:textId="77777777" w:rsidR="008049E3" w:rsidRDefault="008049E3">
      <w:pPr>
        <w:shd w:val="clear" w:color="auto" w:fill="FFFFFF"/>
        <w:spacing w:after="0" w:line="240" w:lineRule="auto"/>
        <w:rPr>
          <w:rFonts w:ascii="Arial" w:eastAsia="Arial" w:hAnsi="Arial" w:cs="Arial"/>
          <w:sz w:val="24"/>
          <w:szCs w:val="24"/>
        </w:rPr>
      </w:pPr>
    </w:p>
    <w:p w14:paraId="6A458B05" w14:textId="77777777" w:rsidR="008049E3" w:rsidRDefault="0071202A">
      <w:pPr>
        <w:shd w:val="clear" w:color="auto" w:fill="FFFFFF"/>
        <w:spacing w:before="240" w:after="240" w:line="288" w:lineRule="auto"/>
        <w:jc w:val="center"/>
        <w:rPr>
          <w:sz w:val="24"/>
          <w:szCs w:val="24"/>
        </w:rPr>
      </w:pPr>
      <w:r>
        <w:rPr>
          <w:rFonts w:ascii="Arial" w:eastAsia="Arial" w:hAnsi="Arial" w:cs="Arial"/>
          <w:sz w:val="24"/>
          <w:szCs w:val="24"/>
          <w:u w:val="single"/>
        </w:rPr>
        <w:t xml:space="preserve">Directors Not </w:t>
      </w:r>
      <w:proofErr w:type="gramStart"/>
      <w:r>
        <w:rPr>
          <w:rFonts w:ascii="Arial" w:eastAsia="Arial" w:hAnsi="Arial" w:cs="Arial"/>
          <w:sz w:val="24"/>
          <w:szCs w:val="24"/>
          <w:u w:val="single"/>
        </w:rPr>
        <w:t>In</w:t>
      </w:r>
      <w:proofErr w:type="gramEnd"/>
      <w:r>
        <w:rPr>
          <w:rFonts w:ascii="Arial" w:eastAsia="Arial" w:hAnsi="Arial" w:cs="Arial"/>
          <w:sz w:val="24"/>
          <w:szCs w:val="24"/>
          <w:u w:val="single"/>
        </w:rPr>
        <w:t xml:space="preserve"> Attendance</w:t>
      </w:r>
      <w:r>
        <w:rPr>
          <w:rFonts w:ascii="Arial" w:eastAsia="Arial" w:hAnsi="Arial" w:cs="Arial"/>
          <w:sz w:val="24"/>
          <w:szCs w:val="24"/>
        </w:rPr>
        <w:t>: Jim Davis, Howard Kessler,</w:t>
      </w:r>
      <w:r>
        <w:rPr>
          <w:rFonts w:ascii="Arial" w:eastAsia="Arial" w:hAnsi="Arial" w:cs="Arial"/>
          <w:color w:val="2D2D2D"/>
          <w:sz w:val="24"/>
          <w:szCs w:val="24"/>
        </w:rPr>
        <w:t xml:space="preserve"> </w:t>
      </w:r>
      <w:r>
        <w:rPr>
          <w:rFonts w:ascii="Arial" w:eastAsia="Arial" w:hAnsi="Arial" w:cs="Arial"/>
          <w:sz w:val="24"/>
          <w:szCs w:val="24"/>
        </w:rPr>
        <w:t xml:space="preserve">Michael Keys, </w:t>
      </w:r>
      <w:r>
        <w:rPr>
          <w:rFonts w:ascii="Arial" w:eastAsia="Arial" w:hAnsi="Arial" w:cs="Arial"/>
          <w:color w:val="2D2D2D"/>
          <w:sz w:val="24"/>
          <w:szCs w:val="24"/>
        </w:rPr>
        <w:t xml:space="preserve">Debbie Lightsey </w:t>
      </w:r>
      <w:r>
        <w:br w:type="page"/>
      </w:r>
      <w:r>
        <w:rPr>
          <w:rFonts w:ascii="Arial" w:eastAsia="Arial" w:hAnsi="Arial" w:cs="Arial"/>
          <w:color w:val="222222"/>
          <w:sz w:val="24"/>
          <w:szCs w:val="24"/>
        </w:rPr>
        <w:lastRenderedPageBreak/>
        <w:t>Appendix C</w:t>
      </w:r>
    </w:p>
    <w:tbl>
      <w:tblPr>
        <w:tblStyle w:val="a"/>
        <w:tblW w:w="7720" w:type="dxa"/>
        <w:tblLayout w:type="fixed"/>
        <w:tblLook w:val="0400" w:firstRow="0" w:lastRow="0" w:firstColumn="0" w:lastColumn="0" w:noHBand="0" w:noVBand="1"/>
      </w:tblPr>
      <w:tblGrid>
        <w:gridCol w:w="6080"/>
        <w:gridCol w:w="1640"/>
      </w:tblGrid>
      <w:tr w:rsidR="008049E3" w14:paraId="2FB81CE4" w14:textId="77777777">
        <w:trPr>
          <w:trHeight w:val="320"/>
        </w:trPr>
        <w:tc>
          <w:tcPr>
            <w:tcW w:w="6080" w:type="dxa"/>
            <w:tcBorders>
              <w:top w:val="nil"/>
              <w:left w:val="nil"/>
              <w:bottom w:val="nil"/>
              <w:right w:val="nil"/>
            </w:tcBorders>
            <w:shd w:val="clear" w:color="auto" w:fill="auto"/>
            <w:vAlign w:val="bottom"/>
          </w:tcPr>
          <w:p w14:paraId="08F3397A" w14:textId="77777777" w:rsidR="008049E3" w:rsidRDefault="0071202A">
            <w:pPr>
              <w:spacing w:after="0" w:line="240" w:lineRule="auto"/>
              <w:rPr>
                <w:b/>
                <w:sz w:val="24"/>
                <w:szCs w:val="24"/>
              </w:rPr>
            </w:pPr>
            <w:r>
              <w:rPr>
                <w:b/>
                <w:sz w:val="24"/>
                <w:szCs w:val="24"/>
              </w:rPr>
              <w:t>WAKULLA SPRINGS ALLIANCE</w:t>
            </w:r>
          </w:p>
        </w:tc>
        <w:tc>
          <w:tcPr>
            <w:tcW w:w="1640" w:type="dxa"/>
            <w:tcBorders>
              <w:top w:val="nil"/>
              <w:left w:val="nil"/>
              <w:bottom w:val="nil"/>
              <w:right w:val="nil"/>
            </w:tcBorders>
            <w:shd w:val="clear" w:color="auto" w:fill="auto"/>
            <w:vAlign w:val="bottom"/>
          </w:tcPr>
          <w:p w14:paraId="75F0BE0E" w14:textId="77777777" w:rsidR="008049E3" w:rsidRDefault="008049E3">
            <w:pPr>
              <w:spacing w:after="0" w:line="240" w:lineRule="auto"/>
              <w:rPr>
                <w:b/>
                <w:sz w:val="24"/>
                <w:szCs w:val="24"/>
              </w:rPr>
            </w:pPr>
          </w:p>
        </w:tc>
      </w:tr>
      <w:tr w:rsidR="008049E3" w14:paraId="63F20B72" w14:textId="77777777">
        <w:trPr>
          <w:trHeight w:val="320"/>
        </w:trPr>
        <w:tc>
          <w:tcPr>
            <w:tcW w:w="6080" w:type="dxa"/>
            <w:tcBorders>
              <w:top w:val="nil"/>
              <w:left w:val="nil"/>
              <w:bottom w:val="nil"/>
              <w:right w:val="nil"/>
            </w:tcBorders>
            <w:shd w:val="clear" w:color="auto" w:fill="auto"/>
            <w:vAlign w:val="bottom"/>
          </w:tcPr>
          <w:p w14:paraId="45392FC5" w14:textId="77777777" w:rsidR="008049E3" w:rsidRDefault="0071202A">
            <w:pPr>
              <w:spacing w:after="0" w:line="240" w:lineRule="auto"/>
              <w:rPr>
                <w:b/>
                <w:sz w:val="24"/>
                <w:szCs w:val="24"/>
              </w:rPr>
            </w:pPr>
            <w:r>
              <w:rPr>
                <w:b/>
                <w:sz w:val="24"/>
                <w:szCs w:val="24"/>
              </w:rPr>
              <w:t xml:space="preserve">FINANCIAL REPORT </w:t>
            </w:r>
          </w:p>
        </w:tc>
        <w:tc>
          <w:tcPr>
            <w:tcW w:w="1640" w:type="dxa"/>
            <w:tcBorders>
              <w:top w:val="nil"/>
              <w:left w:val="nil"/>
              <w:bottom w:val="nil"/>
              <w:right w:val="nil"/>
            </w:tcBorders>
            <w:shd w:val="clear" w:color="auto" w:fill="auto"/>
            <w:vAlign w:val="bottom"/>
          </w:tcPr>
          <w:p w14:paraId="3DEA6358" w14:textId="77777777" w:rsidR="008049E3" w:rsidRDefault="008049E3">
            <w:pPr>
              <w:spacing w:after="0" w:line="240" w:lineRule="auto"/>
              <w:rPr>
                <w:b/>
                <w:sz w:val="24"/>
                <w:szCs w:val="24"/>
              </w:rPr>
            </w:pPr>
          </w:p>
        </w:tc>
      </w:tr>
      <w:tr w:rsidR="008049E3" w14:paraId="0D7A7470" w14:textId="77777777">
        <w:trPr>
          <w:trHeight w:val="320"/>
        </w:trPr>
        <w:tc>
          <w:tcPr>
            <w:tcW w:w="6080" w:type="dxa"/>
            <w:tcBorders>
              <w:top w:val="nil"/>
              <w:left w:val="nil"/>
              <w:bottom w:val="nil"/>
              <w:right w:val="nil"/>
            </w:tcBorders>
            <w:shd w:val="clear" w:color="auto" w:fill="auto"/>
            <w:vAlign w:val="bottom"/>
          </w:tcPr>
          <w:p w14:paraId="57AE0481" w14:textId="77777777" w:rsidR="008049E3" w:rsidRDefault="0071202A">
            <w:pPr>
              <w:spacing w:after="0" w:line="240" w:lineRule="auto"/>
              <w:rPr>
                <w:b/>
                <w:sz w:val="24"/>
                <w:szCs w:val="24"/>
              </w:rPr>
            </w:pPr>
            <w:r>
              <w:rPr>
                <w:b/>
                <w:sz w:val="24"/>
                <w:szCs w:val="24"/>
              </w:rPr>
              <w:t>FOR THE 1 MONTH ENDED JANUARY 31, 2024</w:t>
            </w:r>
          </w:p>
        </w:tc>
        <w:tc>
          <w:tcPr>
            <w:tcW w:w="1640" w:type="dxa"/>
            <w:tcBorders>
              <w:top w:val="nil"/>
              <w:left w:val="nil"/>
              <w:bottom w:val="nil"/>
              <w:right w:val="nil"/>
            </w:tcBorders>
            <w:shd w:val="clear" w:color="auto" w:fill="auto"/>
            <w:vAlign w:val="bottom"/>
          </w:tcPr>
          <w:p w14:paraId="49EFBEE0" w14:textId="77777777" w:rsidR="008049E3" w:rsidRDefault="008049E3">
            <w:pPr>
              <w:spacing w:after="0" w:line="240" w:lineRule="auto"/>
              <w:rPr>
                <w:b/>
                <w:sz w:val="24"/>
                <w:szCs w:val="24"/>
              </w:rPr>
            </w:pPr>
          </w:p>
        </w:tc>
      </w:tr>
      <w:tr w:rsidR="008049E3" w14:paraId="342AE265" w14:textId="77777777">
        <w:trPr>
          <w:trHeight w:val="300"/>
        </w:trPr>
        <w:tc>
          <w:tcPr>
            <w:tcW w:w="6080" w:type="dxa"/>
            <w:tcBorders>
              <w:top w:val="nil"/>
              <w:left w:val="nil"/>
              <w:bottom w:val="nil"/>
              <w:right w:val="nil"/>
            </w:tcBorders>
            <w:shd w:val="clear" w:color="auto" w:fill="auto"/>
            <w:vAlign w:val="bottom"/>
          </w:tcPr>
          <w:p w14:paraId="2DD1B718" w14:textId="77777777" w:rsidR="008049E3" w:rsidRDefault="008049E3">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vAlign w:val="bottom"/>
          </w:tcPr>
          <w:p w14:paraId="6169D55B" w14:textId="77777777" w:rsidR="008049E3" w:rsidRDefault="008049E3">
            <w:pPr>
              <w:spacing w:after="0" w:line="240" w:lineRule="auto"/>
              <w:rPr>
                <w:rFonts w:ascii="Times New Roman" w:eastAsia="Times New Roman" w:hAnsi="Times New Roman" w:cs="Times New Roman"/>
                <w:sz w:val="20"/>
                <w:szCs w:val="20"/>
              </w:rPr>
            </w:pPr>
          </w:p>
        </w:tc>
      </w:tr>
      <w:tr w:rsidR="008049E3" w14:paraId="4AD40D55" w14:textId="77777777">
        <w:trPr>
          <w:trHeight w:val="320"/>
        </w:trPr>
        <w:tc>
          <w:tcPr>
            <w:tcW w:w="6080" w:type="dxa"/>
            <w:tcBorders>
              <w:top w:val="nil"/>
              <w:left w:val="nil"/>
              <w:bottom w:val="nil"/>
              <w:right w:val="nil"/>
            </w:tcBorders>
            <w:shd w:val="clear" w:color="auto" w:fill="auto"/>
            <w:vAlign w:val="bottom"/>
          </w:tcPr>
          <w:p w14:paraId="6C3C0A77" w14:textId="77777777" w:rsidR="008049E3" w:rsidRDefault="0071202A">
            <w:pPr>
              <w:spacing w:after="0" w:line="240" w:lineRule="auto"/>
              <w:rPr>
                <w:b/>
                <w:sz w:val="24"/>
                <w:szCs w:val="24"/>
              </w:rPr>
            </w:pPr>
            <w:r>
              <w:rPr>
                <w:b/>
                <w:sz w:val="24"/>
                <w:szCs w:val="24"/>
              </w:rPr>
              <w:t>INCOME</w:t>
            </w:r>
          </w:p>
        </w:tc>
        <w:tc>
          <w:tcPr>
            <w:tcW w:w="1640" w:type="dxa"/>
            <w:tcBorders>
              <w:top w:val="nil"/>
              <w:left w:val="nil"/>
              <w:bottom w:val="nil"/>
              <w:right w:val="nil"/>
            </w:tcBorders>
            <w:shd w:val="clear" w:color="auto" w:fill="auto"/>
            <w:vAlign w:val="bottom"/>
          </w:tcPr>
          <w:p w14:paraId="566A65E6" w14:textId="77777777" w:rsidR="008049E3" w:rsidRDefault="0071202A">
            <w:pPr>
              <w:spacing w:after="0" w:line="240" w:lineRule="auto"/>
            </w:pPr>
            <w:r>
              <w:t xml:space="preserve">   </w:t>
            </w:r>
          </w:p>
        </w:tc>
      </w:tr>
      <w:tr w:rsidR="008049E3" w14:paraId="04F4ED2E" w14:textId="77777777">
        <w:trPr>
          <w:trHeight w:val="320"/>
        </w:trPr>
        <w:tc>
          <w:tcPr>
            <w:tcW w:w="6080" w:type="dxa"/>
            <w:tcBorders>
              <w:top w:val="nil"/>
              <w:left w:val="nil"/>
              <w:bottom w:val="nil"/>
              <w:right w:val="nil"/>
            </w:tcBorders>
            <w:shd w:val="clear" w:color="auto" w:fill="auto"/>
            <w:vAlign w:val="bottom"/>
          </w:tcPr>
          <w:p w14:paraId="44105B7B" w14:textId="77777777" w:rsidR="008049E3" w:rsidRDefault="0071202A">
            <w:pPr>
              <w:spacing w:after="0" w:line="240" w:lineRule="auto"/>
              <w:rPr>
                <w:b/>
                <w:sz w:val="24"/>
                <w:szCs w:val="24"/>
              </w:rPr>
            </w:pPr>
            <w:r>
              <w:rPr>
                <w:b/>
                <w:sz w:val="24"/>
                <w:szCs w:val="24"/>
              </w:rPr>
              <w:t xml:space="preserve"> </w:t>
            </w:r>
            <w:r>
              <w:rPr>
                <w:sz w:val="24"/>
                <w:szCs w:val="24"/>
              </w:rPr>
              <w:t>Donations</w:t>
            </w:r>
          </w:p>
        </w:tc>
        <w:tc>
          <w:tcPr>
            <w:tcW w:w="1640" w:type="dxa"/>
            <w:tcBorders>
              <w:top w:val="nil"/>
              <w:left w:val="nil"/>
              <w:bottom w:val="nil"/>
              <w:right w:val="nil"/>
            </w:tcBorders>
            <w:shd w:val="clear" w:color="auto" w:fill="auto"/>
            <w:vAlign w:val="bottom"/>
          </w:tcPr>
          <w:p w14:paraId="42926336" w14:textId="77777777" w:rsidR="008049E3" w:rsidRDefault="0071202A">
            <w:pPr>
              <w:spacing w:after="0" w:line="240" w:lineRule="auto"/>
            </w:pPr>
            <w:r>
              <w:t xml:space="preserve"> $                           </w:t>
            </w:r>
          </w:p>
        </w:tc>
      </w:tr>
      <w:tr w:rsidR="008049E3" w14:paraId="28C7EAA9" w14:textId="77777777">
        <w:trPr>
          <w:trHeight w:val="320"/>
        </w:trPr>
        <w:tc>
          <w:tcPr>
            <w:tcW w:w="6080" w:type="dxa"/>
            <w:tcBorders>
              <w:top w:val="nil"/>
              <w:left w:val="nil"/>
              <w:bottom w:val="nil"/>
              <w:right w:val="nil"/>
            </w:tcBorders>
            <w:shd w:val="clear" w:color="auto" w:fill="auto"/>
            <w:vAlign w:val="bottom"/>
          </w:tcPr>
          <w:p w14:paraId="433BBA07" w14:textId="77777777" w:rsidR="008049E3" w:rsidRDefault="0071202A">
            <w:pPr>
              <w:spacing w:after="0" w:line="240" w:lineRule="auto"/>
              <w:rPr>
                <w:sz w:val="24"/>
                <w:szCs w:val="24"/>
              </w:rPr>
            </w:pPr>
            <w:r>
              <w:rPr>
                <w:sz w:val="24"/>
                <w:szCs w:val="24"/>
              </w:rPr>
              <w:t xml:space="preserve"> Memberships</w:t>
            </w:r>
          </w:p>
        </w:tc>
        <w:tc>
          <w:tcPr>
            <w:tcW w:w="1640" w:type="dxa"/>
            <w:tcBorders>
              <w:top w:val="nil"/>
              <w:left w:val="nil"/>
              <w:bottom w:val="single" w:sz="4" w:space="0" w:color="000000"/>
              <w:right w:val="nil"/>
            </w:tcBorders>
            <w:shd w:val="clear" w:color="auto" w:fill="auto"/>
            <w:vAlign w:val="bottom"/>
          </w:tcPr>
          <w:p w14:paraId="655C80D9" w14:textId="77777777" w:rsidR="008049E3" w:rsidRDefault="0071202A">
            <w:pPr>
              <w:spacing w:after="0" w:line="240" w:lineRule="auto"/>
            </w:pPr>
            <w:r>
              <w:t xml:space="preserve">                610.00 </w:t>
            </w:r>
          </w:p>
        </w:tc>
      </w:tr>
      <w:tr w:rsidR="008049E3" w14:paraId="6F811566" w14:textId="77777777">
        <w:trPr>
          <w:trHeight w:val="320"/>
        </w:trPr>
        <w:tc>
          <w:tcPr>
            <w:tcW w:w="6080" w:type="dxa"/>
            <w:tcBorders>
              <w:top w:val="nil"/>
              <w:left w:val="nil"/>
              <w:bottom w:val="nil"/>
              <w:right w:val="nil"/>
            </w:tcBorders>
            <w:shd w:val="clear" w:color="auto" w:fill="auto"/>
            <w:vAlign w:val="bottom"/>
          </w:tcPr>
          <w:p w14:paraId="18822978" w14:textId="77777777" w:rsidR="008049E3" w:rsidRDefault="008049E3">
            <w:pPr>
              <w:spacing w:after="0" w:line="240" w:lineRule="auto"/>
            </w:pPr>
          </w:p>
        </w:tc>
        <w:tc>
          <w:tcPr>
            <w:tcW w:w="1640" w:type="dxa"/>
            <w:tcBorders>
              <w:top w:val="nil"/>
              <w:left w:val="nil"/>
              <w:bottom w:val="nil"/>
              <w:right w:val="nil"/>
            </w:tcBorders>
            <w:shd w:val="clear" w:color="auto" w:fill="auto"/>
            <w:vAlign w:val="bottom"/>
          </w:tcPr>
          <w:p w14:paraId="547D8C6D" w14:textId="77777777" w:rsidR="008049E3" w:rsidRDefault="0071202A">
            <w:pPr>
              <w:spacing w:after="0" w:line="240" w:lineRule="auto"/>
            </w:pPr>
            <w:r>
              <w:t xml:space="preserve">                610.00 </w:t>
            </w:r>
          </w:p>
        </w:tc>
      </w:tr>
      <w:tr w:rsidR="008049E3" w14:paraId="389A7FA1" w14:textId="77777777">
        <w:trPr>
          <w:trHeight w:val="300"/>
        </w:trPr>
        <w:tc>
          <w:tcPr>
            <w:tcW w:w="6080" w:type="dxa"/>
            <w:tcBorders>
              <w:top w:val="nil"/>
              <w:left w:val="nil"/>
              <w:bottom w:val="nil"/>
              <w:right w:val="nil"/>
            </w:tcBorders>
            <w:shd w:val="clear" w:color="auto" w:fill="auto"/>
            <w:vAlign w:val="bottom"/>
          </w:tcPr>
          <w:p w14:paraId="461EE829" w14:textId="77777777" w:rsidR="008049E3" w:rsidRDefault="008049E3">
            <w:pPr>
              <w:spacing w:after="0" w:line="240" w:lineRule="auto"/>
            </w:pPr>
          </w:p>
        </w:tc>
        <w:tc>
          <w:tcPr>
            <w:tcW w:w="1640" w:type="dxa"/>
            <w:tcBorders>
              <w:top w:val="nil"/>
              <w:left w:val="nil"/>
              <w:bottom w:val="nil"/>
              <w:right w:val="nil"/>
            </w:tcBorders>
            <w:shd w:val="clear" w:color="auto" w:fill="auto"/>
            <w:vAlign w:val="bottom"/>
          </w:tcPr>
          <w:p w14:paraId="2ABD3B59" w14:textId="77777777" w:rsidR="008049E3" w:rsidRDefault="008049E3">
            <w:pPr>
              <w:spacing w:after="0" w:line="240" w:lineRule="auto"/>
              <w:rPr>
                <w:rFonts w:ascii="Times New Roman" w:eastAsia="Times New Roman" w:hAnsi="Times New Roman" w:cs="Times New Roman"/>
                <w:sz w:val="20"/>
                <w:szCs w:val="20"/>
              </w:rPr>
            </w:pPr>
          </w:p>
        </w:tc>
      </w:tr>
      <w:tr w:rsidR="008049E3" w14:paraId="1250D219" w14:textId="77777777">
        <w:trPr>
          <w:trHeight w:val="320"/>
        </w:trPr>
        <w:tc>
          <w:tcPr>
            <w:tcW w:w="6080" w:type="dxa"/>
            <w:tcBorders>
              <w:top w:val="nil"/>
              <w:left w:val="nil"/>
              <w:bottom w:val="nil"/>
              <w:right w:val="nil"/>
            </w:tcBorders>
            <w:shd w:val="clear" w:color="auto" w:fill="auto"/>
            <w:vAlign w:val="bottom"/>
          </w:tcPr>
          <w:p w14:paraId="1A1F031B" w14:textId="77777777" w:rsidR="008049E3" w:rsidRDefault="0071202A">
            <w:pPr>
              <w:spacing w:after="0" w:line="240" w:lineRule="auto"/>
              <w:rPr>
                <w:b/>
                <w:sz w:val="24"/>
                <w:szCs w:val="24"/>
              </w:rPr>
            </w:pPr>
            <w:r>
              <w:rPr>
                <w:b/>
                <w:sz w:val="24"/>
                <w:szCs w:val="24"/>
              </w:rPr>
              <w:t>EXPENSES</w:t>
            </w:r>
          </w:p>
        </w:tc>
        <w:tc>
          <w:tcPr>
            <w:tcW w:w="1640" w:type="dxa"/>
            <w:tcBorders>
              <w:top w:val="nil"/>
              <w:left w:val="nil"/>
              <w:bottom w:val="nil"/>
              <w:right w:val="nil"/>
            </w:tcBorders>
            <w:shd w:val="clear" w:color="auto" w:fill="auto"/>
            <w:vAlign w:val="bottom"/>
          </w:tcPr>
          <w:p w14:paraId="32C6DE74" w14:textId="77777777" w:rsidR="008049E3" w:rsidRDefault="008049E3">
            <w:pPr>
              <w:spacing w:after="0" w:line="240" w:lineRule="auto"/>
              <w:rPr>
                <w:b/>
                <w:sz w:val="24"/>
                <w:szCs w:val="24"/>
              </w:rPr>
            </w:pPr>
          </w:p>
        </w:tc>
      </w:tr>
      <w:tr w:rsidR="008049E3" w14:paraId="2CFC5284" w14:textId="77777777">
        <w:trPr>
          <w:trHeight w:val="320"/>
        </w:trPr>
        <w:tc>
          <w:tcPr>
            <w:tcW w:w="6080" w:type="dxa"/>
            <w:tcBorders>
              <w:top w:val="nil"/>
              <w:left w:val="nil"/>
              <w:bottom w:val="nil"/>
              <w:right w:val="nil"/>
            </w:tcBorders>
            <w:shd w:val="clear" w:color="auto" w:fill="auto"/>
            <w:vAlign w:val="bottom"/>
          </w:tcPr>
          <w:p w14:paraId="4198C746" w14:textId="77777777" w:rsidR="008049E3" w:rsidRDefault="0071202A">
            <w:pPr>
              <w:spacing w:after="0" w:line="240" w:lineRule="auto"/>
              <w:rPr>
                <w:sz w:val="24"/>
                <w:szCs w:val="24"/>
              </w:rPr>
            </w:pPr>
            <w:r>
              <w:rPr>
                <w:sz w:val="24"/>
                <w:szCs w:val="24"/>
              </w:rPr>
              <w:t xml:space="preserve">  Data Processing Related</w:t>
            </w:r>
          </w:p>
        </w:tc>
        <w:tc>
          <w:tcPr>
            <w:tcW w:w="1640" w:type="dxa"/>
            <w:tcBorders>
              <w:top w:val="nil"/>
              <w:left w:val="nil"/>
              <w:bottom w:val="nil"/>
              <w:right w:val="nil"/>
            </w:tcBorders>
            <w:shd w:val="clear" w:color="auto" w:fill="auto"/>
            <w:vAlign w:val="bottom"/>
          </w:tcPr>
          <w:p w14:paraId="1D219921" w14:textId="77777777" w:rsidR="008049E3" w:rsidRDefault="0071202A">
            <w:pPr>
              <w:spacing w:after="0" w:line="240" w:lineRule="auto"/>
            </w:pPr>
            <w:r>
              <w:t xml:space="preserve">                               -   </w:t>
            </w:r>
          </w:p>
        </w:tc>
      </w:tr>
      <w:tr w:rsidR="008049E3" w14:paraId="2B8CE904" w14:textId="77777777">
        <w:trPr>
          <w:trHeight w:val="320"/>
        </w:trPr>
        <w:tc>
          <w:tcPr>
            <w:tcW w:w="6080" w:type="dxa"/>
            <w:tcBorders>
              <w:top w:val="nil"/>
              <w:left w:val="nil"/>
              <w:bottom w:val="nil"/>
              <w:right w:val="nil"/>
            </w:tcBorders>
            <w:shd w:val="clear" w:color="auto" w:fill="auto"/>
            <w:vAlign w:val="bottom"/>
          </w:tcPr>
          <w:p w14:paraId="66F66F63" w14:textId="77777777" w:rsidR="008049E3" w:rsidRDefault="0071202A">
            <w:pPr>
              <w:spacing w:after="0" w:line="240" w:lineRule="auto"/>
              <w:rPr>
                <w:sz w:val="24"/>
                <w:szCs w:val="24"/>
              </w:rPr>
            </w:pPr>
            <w:r>
              <w:rPr>
                <w:sz w:val="24"/>
                <w:szCs w:val="24"/>
              </w:rPr>
              <w:t xml:space="preserve">  Printing</w:t>
            </w:r>
          </w:p>
        </w:tc>
        <w:tc>
          <w:tcPr>
            <w:tcW w:w="1640" w:type="dxa"/>
            <w:tcBorders>
              <w:top w:val="nil"/>
              <w:left w:val="nil"/>
              <w:bottom w:val="nil"/>
              <w:right w:val="nil"/>
            </w:tcBorders>
            <w:shd w:val="clear" w:color="auto" w:fill="auto"/>
            <w:vAlign w:val="bottom"/>
          </w:tcPr>
          <w:p w14:paraId="171C1637" w14:textId="77777777" w:rsidR="008049E3" w:rsidRDefault="0071202A">
            <w:pPr>
              <w:spacing w:after="0" w:line="240" w:lineRule="auto"/>
            </w:pPr>
            <w:r>
              <w:t xml:space="preserve">                               -   </w:t>
            </w:r>
          </w:p>
        </w:tc>
      </w:tr>
      <w:tr w:rsidR="008049E3" w14:paraId="08CD5F73" w14:textId="77777777">
        <w:trPr>
          <w:trHeight w:val="300"/>
        </w:trPr>
        <w:tc>
          <w:tcPr>
            <w:tcW w:w="6080" w:type="dxa"/>
            <w:tcBorders>
              <w:top w:val="nil"/>
              <w:left w:val="nil"/>
              <w:bottom w:val="nil"/>
              <w:right w:val="nil"/>
            </w:tcBorders>
            <w:shd w:val="clear" w:color="auto" w:fill="auto"/>
            <w:vAlign w:val="bottom"/>
          </w:tcPr>
          <w:p w14:paraId="57D3F84C" w14:textId="77777777" w:rsidR="008049E3" w:rsidRDefault="0071202A">
            <w:pPr>
              <w:spacing w:after="0" w:line="240" w:lineRule="auto"/>
            </w:pPr>
            <w:r>
              <w:t xml:space="preserve">  Florida Corporate Annual Report</w:t>
            </w:r>
          </w:p>
        </w:tc>
        <w:tc>
          <w:tcPr>
            <w:tcW w:w="1640" w:type="dxa"/>
            <w:tcBorders>
              <w:top w:val="nil"/>
              <w:left w:val="nil"/>
              <w:bottom w:val="nil"/>
              <w:right w:val="nil"/>
            </w:tcBorders>
            <w:shd w:val="clear" w:color="auto" w:fill="auto"/>
            <w:vAlign w:val="bottom"/>
          </w:tcPr>
          <w:p w14:paraId="79E95E23" w14:textId="77777777" w:rsidR="008049E3" w:rsidRDefault="0071202A">
            <w:pPr>
              <w:spacing w:after="0" w:line="240" w:lineRule="auto"/>
            </w:pPr>
            <w:r>
              <w:t xml:space="preserve">                               -   </w:t>
            </w:r>
          </w:p>
        </w:tc>
      </w:tr>
      <w:tr w:rsidR="008049E3" w14:paraId="1682C12C" w14:textId="77777777">
        <w:trPr>
          <w:trHeight w:val="320"/>
        </w:trPr>
        <w:tc>
          <w:tcPr>
            <w:tcW w:w="6080" w:type="dxa"/>
            <w:tcBorders>
              <w:top w:val="nil"/>
              <w:left w:val="nil"/>
              <w:bottom w:val="nil"/>
              <w:right w:val="nil"/>
            </w:tcBorders>
            <w:shd w:val="clear" w:color="auto" w:fill="auto"/>
            <w:vAlign w:val="bottom"/>
          </w:tcPr>
          <w:p w14:paraId="49D386A2" w14:textId="77777777" w:rsidR="008049E3" w:rsidRDefault="0071202A">
            <w:pPr>
              <w:spacing w:after="0" w:line="240" w:lineRule="auto"/>
              <w:rPr>
                <w:sz w:val="24"/>
                <w:szCs w:val="24"/>
              </w:rPr>
            </w:pPr>
            <w:r>
              <w:rPr>
                <w:sz w:val="24"/>
                <w:szCs w:val="24"/>
              </w:rPr>
              <w:t xml:space="preserve">  Big Bend Environmental Forum</w:t>
            </w:r>
          </w:p>
        </w:tc>
        <w:tc>
          <w:tcPr>
            <w:tcW w:w="1640" w:type="dxa"/>
            <w:tcBorders>
              <w:top w:val="nil"/>
              <w:left w:val="nil"/>
              <w:bottom w:val="nil"/>
              <w:right w:val="nil"/>
            </w:tcBorders>
            <w:shd w:val="clear" w:color="auto" w:fill="auto"/>
            <w:vAlign w:val="bottom"/>
          </w:tcPr>
          <w:p w14:paraId="52E0D61C" w14:textId="77777777" w:rsidR="008049E3" w:rsidRDefault="0071202A">
            <w:pPr>
              <w:spacing w:after="0" w:line="240" w:lineRule="auto"/>
            </w:pPr>
            <w:r>
              <w:t xml:space="preserve">                               -   </w:t>
            </w:r>
          </w:p>
        </w:tc>
      </w:tr>
      <w:tr w:rsidR="008049E3" w14:paraId="13D98DBC" w14:textId="77777777">
        <w:trPr>
          <w:trHeight w:val="320"/>
        </w:trPr>
        <w:tc>
          <w:tcPr>
            <w:tcW w:w="6080" w:type="dxa"/>
            <w:tcBorders>
              <w:top w:val="nil"/>
              <w:left w:val="nil"/>
              <w:bottom w:val="nil"/>
              <w:right w:val="nil"/>
            </w:tcBorders>
            <w:shd w:val="clear" w:color="auto" w:fill="auto"/>
            <w:vAlign w:val="bottom"/>
          </w:tcPr>
          <w:p w14:paraId="31397606" w14:textId="77777777" w:rsidR="008049E3" w:rsidRDefault="0071202A">
            <w:pPr>
              <w:spacing w:after="0" w:line="240" w:lineRule="auto"/>
              <w:rPr>
                <w:sz w:val="24"/>
                <w:szCs w:val="24"/>
              </w:rPr>
            </w:pPr>
            <w:r>
              <w:rPr>
                <w:sz w:val="24"/>
                <w:szCs w:val="24"/>
              </w:rPr>
              <w:t xml:space="preserve">  PayPal Fees</w:t>
            </w:r>
          </w:p>
        </w:tc>
        <w:tc>
          <w:tcPr>
            <w:tcW w:w="1640" w:type="dxa"/>
            <w:tcBorders>
              <w:top w:val="nil"/>
              <w:left w:val="nil"/>
              <w:bottom w:val="nil"/>
              <w:right w:val="nil"/>
            </w:tcBorders>
            <w:shd w:val="clear" w:color="auto" w:fill="auto"/>
            <w:vAlign w:val="bottom"/>
          </w:tcPr>
          <w:p w14:paraId="04719123" w14:textId="77777777" w:rsidR="008049E3" w:rsidRDefault="0071202A">
            <w:pPr>
              <w:spacing w:after="0" w:line="240" w:lineRule="auto"/>
            </w:pPr>
            <w:r>
              <w:t xml:space="preserve">                  18.68 </w:t>
            </w:r>
          </w:p>
        </w:tc>
      </w:tr>
      <w:tr w:rsidR="008049E3" w14:paraId="3EB9A050" w14:textId="77777777">
        <w:trPr>
          <w:trHeight w:val="320"/>
        </w:trPr>
        <w:tc>
          <w:tcPr>
            <w:tcW w:w="6080" w:type="dxa"/>
            <w:tcBorders>
              <w:top w:val="nil"/>
              <w:left w:val="nil"/>
              <w:bottom w:val="nil"/>
              <w:right w:val="nil"/>
            </w:tcBorders>
            <w:shd w:val="clear" w:color="auto" w:fill="auto"/>
            <w:vAlign w:val="bottom"/>
          </w:tcPr>
          <w:p w14:paraId="1C1F2A9C" w14:textId="77777777" w:rsidR="008049E3" w:rsidRDefault="0071202A">
            <w:pPr>
              <w:spacing w:after="0" w:line="240" w:lineRule="auto"/>
              <w:rPr>
                <w:sz w:val="24"/>
                <w:szCs w:val="24"/>
              </w:rPr>
            </w:pPr>
            <w:r>
              <w:rPr>
                <w:sz w:val="24"/>
                <w:szCs w:val="24"/>
              </w:rPr>
              <w:t xml:space="preserve">  Earl Bacon Agency </w:t>
            </w:r>
            <w:proofErr w:type="gramStart"/>
            <w:r>
              <w:rPr>
                <w:sz w:val="24"/>
                <w:szCs w:val="24"/>
              </w:rPr>
              <w:t>-  Insurance</w:t>
            </w:r>
            <w:proofErr w:type="gramEnd"/>
          </w:p>
        </w:tc>
        <w:tc>
          <w:tcPr>
            <w:tcW w:w="1640" w:type="dxa"/>
            <w:tcBorders>
              <w:top w:val="nil"/>
              <w:left w:val="nil"/>
              <w:bottom w:val="single" w:sz="4" w:space="0" w:color="000000"/>
              <w:right w:val="nil"/>
            </w:tcBorders>
            <w:shd w:val="clear" w:color="auto" w:fill="auto"/>
            <w:vAlign w:val="bottom"/>
          </w:tcPr>
          <w:p w14:paraId="72B256D2" w14:textId="77777777" w:rsidR="008049E3" w:rsidRDefault="0071202A">
            <w:pPr>
              <w:spacing w:after="0" w:line="240" w:lineRule="auto"/>
            </w:pPr>
            <w:r>
              <w:t xml:space="preserve">                               -   </w:t>
            </w:r>
          </w:p>
        </w:tc>
      </w:tr>
      <w:tr w:rsidR="008049E3" w14:paraId="1643EA16" w14:textId="77777777">
        <w:trPr>
          <w:trHeight w:val="300"/>
        </w:trPr>
        <w:tc>
          <w:tcPr>
            <w:tcW w:w="6080" w:type="dxa"/>
            <w:tcBorders>
              <w:top w:val="nil"/>
              <w:left w:val="nil"/>
              <w:bottom w:val="nil"/>
              <w:right w:val="nil"/>
            </w:tcBorders>
            <w:shd w:val="clear" w:color="auto" w:fill="auto"/>
            <w:vAlign w:val="bottom"/>
          </w:tcPr>
          <w:p w14:paraId="7247F7CC" w14:textId="77777777" w:rsidR="008049E3" w:rsidRDefault="008049E3">
            <w:pPr>
              <w:spacing w:after="0" w:line="240" w:lineRule="auto"/>
            </w:pPr>
          </w:p>
        </w:tc>
        <w:tc>
          <w:tcPr>
            <w:tcW w:w="1640" w:type="dxa"/>
            <w:tcBorders>
              <w:top w:val="nil"/>
              <w:left w:val="nil"/>
              <w:bottom w:val="nil"/>
              <w:right w:val="nil"/>
            </w:tcBorders>
            <w:shd w:val="clear" w:color="auto" w:fill="auto"/>
            <w:vAlign w:val="bottom"/>
          </w:tcPr>
          <w:p w14:paraId="4DFA4C0A" w14:textId="77777777" w:rsidR="008049E3" w:rsidRDefault="0071202A">
            <w:pPr>
              <w:spacing w:after="0" w:line="240" w:lineRule="auto"/>
            </w:pPr>
            <w:r>
              <w:t xml:space="preserve">                  18.68 </w:t>
            </w:r>
          </w:p>
        </w:tc>
      </w:tr>
      <w:tr w:rsidR="008049E3" w14:paraId="66B2F024" w14:textId="77777777">
        <w:trPr>
          <w:trHeight w:val="300"/>
        </w:trPr>
        <w:tc>
          <w:tcPr>
            <w:tcW w:w="6080" w:type="dxa"/>
            <w:tcBorders>
              <w:top w:val="nil"/>
              <w:left w:val="nil"/>
              <w:bottom w:val="nil"/>
              <w:right w:val="nil"/>
            </w:tcBorders>
            <w:shd w:val="clear" w:color="auto" w:fill="auto"/>
            <w:vAlign w:val="bottom"/>
          </w:tcPr>
          <w:p w14:paraId="46780849" w14:textId="77777777" w:rsidR="008049E3" w:rsidRDefault="008049E3">
            <w:pPr>
              <w:spacing w:after="0" w:line="240" w:lineRule="auto"/>
            </w:pPr>
          </w:p>
        </w:tc>
        <w:tc>
          <w:tcPr>
            <w:tcW w:w="1640" w:type="dxa"/>
            <w:tcBorders>
              <w:top w:val="nil"/>
              <w:left w:val="nil"/>
              <w:bottom w:val="nil"/>
              <w:right w:val="nil"/>
            </w:tcBorders>
            <w:shd w:val="clear" w:color="auto" w:fill="auto"/>
            <w:vAlign w:val="bottom"/>
          </w:tcPr>
          <w:p w14:paraId="05E2BE80" w14:textId="77777777" w:rsidR="008049E3" w:rsidRDefault="008049E3">
            <w:pPr>
              <w:spacing w:after="0" w:line="240" w:lineRule="auto"/>
              <w:rPr>
                <w:rFonts w:ascii="Times New Roman" w:eastAsia="Times New Roman" w:hAnsi="Times New Roman" w:cs="Times New Roman"/>
                <w:sz w:val="20"/>
                <w:szCs w:val="20"/>
              </w:rPr>
            </w:pPr>
          </w:p>
        </w:tc>
      </w:tr>
      <w:tr w:rsidR="008049E3" w14:paraId="6F7339BB" w14:textId="77777777">
        <w:trPr>
          <w:trHeight w:val="320"/>
        </w:trPr>
        <w:tc>
          <w:tcPr>
            <w:tcW w:w="6080" w:type="dxa"/>
            <w:tcBorders>
              <w:top w:val="nil"/>
              <w:left w:val="nil"/>
              <w:bottom w:val="nil"/>
              <w:right w:val="nil"/>
            </w:tcBorders>
            <w:shd w:val="clear" w:color="auto" w:fill="auto"/>
            <w:vAlign w:val="bottom"/>
          </w:tcPr>
          <w:p w14:paraId="79B38564" w14:textId="77777777" w:rsidR="008049E3" w:rsidRDefault="0071202A">
            <w:pPr>
              <w:spacing w:after="0" w:line="240" w:lineRule="auto"/>
              <w:rPr>
                <w:b/>
                <w:sz w:val="24"/>
                <w:szCs w:val="24"/>
              </w:rPr>
            </w:pPr>
            <w:r>
              <w:rPr>
                <w:b/>
                <w:sz w:val="24"/>
                <w:szCs w:val="24"/>
              </w:rPr>
              <w:t>SURPLUS/(DEFICIT)</w:t>
            </w:r>
          </w:p>
        </w:tc>
        <w:tc>
          <w:tcPr>
            <w:tcW w:w="1640" w:type="dxa"/>
            <w:tcBorders>
              <w:top w:val="nil"/>
              <w:left w:val="nil"/>
              <w:bottom w:val="nil"/>
              <w:right w:val="nil"/>
            </w:tcBorders>
            <w:shd w:val="clear" w:color="auto" w:fill="auto"/>
            <w:vAlign w:val="bottom"/>
          </w:tcPr>
          <w:p w14:paraId="7711583E" w14:textId="77777777" w:rsidR="008049E3" w:rsidRDefault="0071202A">
            <w:pPr>
              <w:spacing w:after="0" w:line="240" w:lineRule="auto"/>
            </w:pPr>
            <w:r>
              <w:t xml:space="preserve">                591.32 </w:t>
            </w:r>
          </w:p>
        </w:tc>
      </w:tr>
      <w:tr w:rsidR="008049E3" w14:paraId="29608AAA" w14:textId="77777777">
        <w:trPr>
          <w:trHeight w:val="300"/>
        </w:trPr>
        <w:tc>
          <w:tcPr>
            <w:tcW w:w="6080" w:type="dxa"/>
            <w:tcBorders>
              <w:top w:val="nil"/>
              <w:left w:val="nil"/>
              <w:bottom w:val="nil"/>
              <w:right w:val="nil"/>
            </w:tcBorders>
            <w:shd w:val="clear" w:color="auto" w:fill="auto"/>
            <w:vAlign w:val="bottom"/>
          </w:tcPr>
          <w:p w14:paraId="327ABAD6" w14:textId="77777777" w:rsidR="008049E3" w:rsidRDefault="008049E3">
            <w:pPr>
              <w:spacing w:after="0" w:line="240" w:lineRule="auto"/>
            </w:pPr>
          </w:p>
        </w:tc>
        <w:tc>
          <w:tcPr>
            <w:tcW w:w="1640" w:type="dxa"/>
            <w:tcBorders>
              <w:top w:val="nil"/>
              <w:left w:val="nil"/>
              <w:bottom w:val="nil"/>
              <w:right w:val="nil"/>
            </w:tcBorders>
            <w:shd w:val="clear" w:color="auto" w:fill="auto"/>
            <w:vAlign w:val="bottom"/>
          </w:tcPr>
          <w:p w14:paraId="295E7FFB" w14:textId="77777777" w:rsidR="008049E3" w:rsidRDefault="008049E3">
            <w:pPr>
              <w:spacing w:after="0" w:line="240" w:lineRule="auto"/>
              <w:rPr>
                <w:rFonts w:ascii="Times New Roman" w:eastAsia="Times New Roman" w:hAnsi="Times New Roman" w:cs="Times New Roman"/>
                <w:sz w:val="20"/>
                <w:szCs w:val="20"/>
              </w:rPr>
            </w:pPr>
          </w:p>
        </w:tc>
      </w:tr>
      <w:tr w:rsidR="008049E3" w14:paraId="343AB427" w14:textId="77777777">
        <w:trPr>
          <w:trHeight w:val="320"/>
        </w:trPr>
        <w:tc>
          <w:tcPr>
            <w:tcW w:w="6080" w:type="dxa"/>
            <w:tcBorders>
              <w:top w:val="nil"/>
              <w:left w:val="nil"/>
              <w:bottom w:val="nil"/>
              <w:right w:val="nil"/>
            </w:tcBorders>
            <w:shd w:val="clear" w:color="auto" w:fill="auto"/>
            <w:vAlign w:val="bottom"/>
          </w:tcPr>
          <w:p w14:paraId="77B4645C" w14:textId="77777777" w:rsidR="008049E3" w:rsidRDefault="0071202A">
            <w:pPr>
              <w:spacing w:after="0" w:line="240" w:lineRule="auto"/>
              <w:rPr>
                <w:b/>
                <w:sz w:val="24"/>
                <w:szCs w:val="24"/>
              </w:rPr>
            </w:pPr>
            <w:r>
              <w:rPr>
                <w:b/>
                <w:sz w:val="24"/>
                <w:szCs w:val="24"/>
              </w:rPr>
              <w:t>BANK BALANCE - 12/31/2023</w:t>
            </w:r>
          </w:p>
        </w:tc>
        <w:tc>
          <w:tcPr>
            <w:tcW w:w="1640" w:type="dxa"/>
            <w:tcBorders>
              <w:top w:val="nil"/>
              <w:left w:val="nil"/>
              <w:bottom w:val="nil"/>
              <w:right w:val="nil"/>
            </w:tcBorders>
            <w:shd w:val="clear" w:color="auto" w:fill="auto"/>
            <w:vAlign w:val="bottom"/>
          </w:tcPr>
          <w:p w14:paraId="5E7B1DFF" w14:textId="77777777" w:rsidR="008049E3" w:rsidRDefault="0071202A">
            <w:pPr>
              <w:spacing w:after="0" w:line="240" w:lineRule="auto"/>
            </w:pPr>
            <w:r>
              <w:t xml:space="preserve">            9,709.26 </w:t>
            </w:r>
          </w:p>
        </w:tc>
      </w:tr>
      <w:tr w:rsidR="008049E3" w14:paraId="70E7132A" w14:textId="77777777">
        <w:trPr>
          <w:trHeight w:val="320"/>
        </w:trPr>
        <w:tc>
          <w:tcPr>
            <w:tcW w:w="6080" w:type="dxa"/>
            <w:tcBorders>
              <w:top w:val="nil"/>
              <w:left w:val="nil"/>
              <w:bottom w:val="nil"/>
              <w:right w:val="nil"/>
            </w:tcBorders>
            <w:shd w:val="clear" w:color="auto" w:fill="auto"/>
            <w:vAlign w:val="bottom"/>
          </w:tcPr>
          <w:p w14:paraId="4B1E00F4" w14:textId="77777777" w:rsidR="008049E3" w:rsidRDefault="0071202A">
            <w:pPr>
              <w:spacing w:after="0" w:line="240" w:lineRule="auto"/>
              <w:rPr>
                <w:b/>
                <w:sz w:val="24"/>
                <w:szCs w:val="24"/>
              </w:rPr>
            </w:pPr>
            <w:r>
              <w:rPr>
                <w:b/>
                <w:sz w:val="24"/>
                <w:szCs w:val="24"/>
              </w:rPr>
              <w:t>PAYPAL BALANCE - 12/31/2023</w:t>
            </w:r>
          </w:p>
        </w:tc>
        <w:tc>
          <w:tcPr>
            <w:tcW w:w="1640" w:type="dxa"/>
            <w:tcBorders>
              <w:top w:val="nil"/>
              <w:left w:val="nil"/>
              <w:bottom w:val="single" w:sz="4" w:space="0" w:color="000000"/>
              <w:right w:val="nil"/>
            </w:tcBorders>
            <w:shd w:val="clear" w:color="auto" w:fill="auto"/>
            <w:vAlign w:val="bottom"/>
          </w:tcPr>
          <w:p w14:paraId="591760BD" w14:textId="77777777" w:rsidR="008049E3" w:rsidRDefault="0071202A">
            <w:pPr>
              <w:spacing w:after="0" w:line="240" w:lineRule="auto"/>
            </w:pPr>
            <w:r>
              <w:t xml:space="preserve">            1,574.71 </w:t>
            </w:r>
          </w:p>
        </w:tc>
      </w:tr>
      <w:tr w:rsidR="008049E3" w14:paraId="7F7F3C17" w14:textId="77777777">
        <w:trPr>
          <w:trHeight w:val="320"/>
        </w:trPr>
        <w:tc>
          <w:tcPr>
            <w:tcW w:w="6080" w:type="dxa"/>
            <w:tcBorders>
              <w:top w:val="nil"/>
              <w:left w:val="nil"/>
              <w:bottom w:val="nil"/>
              <w:right w:val="nil"/>
            </w:tcBorders>
            <w:shd w:val="clear" w:color="auto" w:fill="auto"/>
            <w:vAlign w:val="bottom"/>
          </w:tcPr>
          <w:p w14:paraId="6BD730A9" w14:textId="77777777" w:rsidR="008049E3" w:rsidRDefault="0071202A">
            <w:pPr>
              <w:spacing w:after="0" w:line="240" w:lineRule="auto"/>
              <w:rPr>
                <w:b/>
                <w:sz w:val="24"/>
                <w:szCs w:val="24"/>
              </w:rPr>
            </w:pPr>
            <w:r>
              <w:rPr>
                <w:b/>
                <w:sz w:val="24"/>
                <w:szCs w:val="24"/>
              </w:rPr>
              <w:t xml:space="preserve">   TOTAL - 12/31/2023</w:t>
            </w:r>
          </w:p>
        </w:tc>
        <w:tc>
          <w:tcPr>
            <w:tcW w:w="1640" w:type="dxa"/>
            <w:tcBorders>
              <w:top w:val="nil"/>
              <w:left w:val="nil"/>
              <w:bottom w:val="nil"/>
              <w:right w:val="nil"/>
            </w:tcBorders>
            <w:shd w:val="clear" w:color="auto" w:fill="auto"/>
            <w:vAlign w:val="bottom"/>
          </w:tcPr>
          <w:p w14:paraId="3972ADB8" w14:textId="77777777" w:rsidR="008049E3" w:rsidRDefault="0071202A">
            <w:pPr>
              <w:spacing w:after="0" w:line="240" w:lineRule="auto"/>
            </w:pPr>
            <w:r>
              <w:t xml:space="preserve">          11,283.97 </w:t>
            </w:r>
          </w:p>
        </w:tc>
      </w:tr>
      <w:tr w:rsidR="008049E3" w14:paraId="3F34F5CE" w14:textId="77777777">
        <w:trPr>
          <w:trHeight w:val="320"/>
        </w:trPr>
        <w:tc>
          <w:tcPr>
            <w:tcW w:w="6080" w:type="dxa"/>
            <w:tcBorders>
              <w:top w:val="nil"/>
              <w:left w:val="nil"/>
              <w:bottom w:val="nil"/>
              <w:right w:val="nil"/>
            </w:tcBorders>
            <w:shd w:val="clear" w:color="auto" w:fill="auto"/>
            <w:vAlign w:val="bottom"/>
          </w:tcPr>
          <w:p w14:paraId="4F312CCD" w14:textId="77777777" w:rsidR="008049E3" w:rsidRDefault="008049E3">
            <w:pPr>
              <w:spacing w:after="0" w:line="240" w:lineRule="auto"/>
            </w:pPr>
          </w:p>
        </w:tc>
        <w:tc>
          <w:tcPr>
            <w:tcW w:w="1640" w:type="dxa"/>
            <w:tcBorders>
              <w:top w:val="nil"/>
              <w:left w:val="nil"/>
              <w:bottom w:val="nil"/>
              <w:right w:val="nil"/>
            </w:tcBorders>
            <w:shd w:val="clear" w:color="auto" w:fill="auto"/>
            <w:vAlign w:val="bottom"/>
          </w:tcPr>
          <w:p w14:paraId="2C90846C" w14:textId="77777777" w:rsidR="008049E3" w:rsidRDefault="008049E3">
            <w:pPr>
              <w:spacing w:after="0" w:line="240" w:lineRule="auto"/>
              <w:rPr>
                <w:rFonts w:ascii="Times New Roman" w:eastAsia="Times New Roman" w:hAnsi="Times New Roman" w:cs="Times New Roman"/>
                <w:sz w:val="20"/>
                <w:szCs w:val="20"/>
              </w:rPr>
            </w:pPr>
          </w:p>
        </w:tc>
      </w:tr>
      <w:tr w:rsidR="008049E3" w14:paraId="32ABA14E" w14:textId="77777777">
        <w:trPr>
          <w:trHeight w:val="320"/>
        </w:trPr>
        <w:tc>
          <w:tcPr>
            <w:tcW w:w="6080" w:type="dxa"/>
            <w:tcBorders>
              <w:top w:val="nil"/>
              <w:left w:val="nil"/>
              <w:bottom w:val="nil"/>
              <w:right w:val="nil"/>
            </w:tcBorders>
            <w:shd w:val="clear" w:color="auto" w:fill="auto"/>
            <w:vAlign w:val="bottom"/>
          </w:tcPr>
          <w:p w14:paraId="6DC6C01E" w14:textId="77777777" w:rsidR="008049E3" w:rsidRDefault="0071202A">
            <w:pPr>
              <w:spacing w:after="0" w:line="240" w:lineRule="auto"/>
              <w:rPr>
                <w:b/>
                <w:sz w:val="24"/>
                <w:szCs w:val="24"/>
              </w:rPr>
            </w:pPr>
            <w:r>
              <w:rPr>
                <w:b/>
                <w:sz w:val="24"/>
                <w:szCs w:val="24"/>
              </w:rPr>
              <w:t>BANK BALANCE - 1/31/2024</w:t>
            </w:r>
          </w:p>
        </w:tc>
        <w:tc>
          <w:tcPr>
            <w:tcW w:w="1640" w:type="dxa"/>
            <w:tcBorders>
              <w:top w:val="nil"/>
              <w:left w:val="nil"/>
              <w:bottom w:val="nil"/>
              <w:right w:val="nil"/>
            </w:tcBorders>
            <w:shd w:val="clear" w:color="auto" w:fill="auto"/>
            <w:vAlign w:val="bottom"/>
          </w:tcPr>
          <w:p w14:paraId="7CC52865" w14:textId="77777777" w:rsidR="008049E3" w:rsidRDefault="0071202A">
            <w:pPr>
              <w:spacing w:after="0" w:line="240" w:lineRule="auto"/>
            </w:pPr>
            <w:r>
              <w:t xml:space="preserve">            9,909.26 </w:t>
            </w:r>
          </w:p>
        </w:tc>
      </w:tr>
      <w:tr w:rsidR="008049E3" w14:paraId="4FE7CA29" w14:textId="77777777">
        <w:trPr>
          <w:trHeight w:val="320"/>
        </w:trPr>
        <w:tc>
          <w:tcPr>
            <w:tcW w:w="6080" w:type="dxa"/>
            <w:tcBorders>
              <w:top w:val="nil"/>
              <w:left w:val="nil"/>
              <w:bottom w:val="nil"/>
              <w:right w:val="nil"/>
            </w:tcBorders>
            <w:shd w:val="clear" w:color="auto" w:fill="auto"/>
            <w:vAlign w:val="bottom"/>
          </w:tcPr>
          <w:p w14:paraId="7D57F57D" w14:textId="77777777" w:rsidR="008049E3" w:rsidRDefault="0071202A">
            <w:pPr>
              <w:spacing w:after="0" w:line="240" w:lineRule="auto"/>
              <w:rPr>
                <w:b/>
                <w:sz w:val="24"/>
                <w:szCs w:val="24"/>
              </w:rPr>
            </w:pPr>
            <w:r>
              <w:rPr>
                <w:b/>
                <w:sz w:val="24"/>
                <w:szCs w:val="24"/>
              </w:rPr>
              <w:t>PAYPAL BALANCE - 1/31/2024</w:t>
            </w:r>
          </w:p>
        </w:tc>
        <w:tc>
          <w:tcPr>
            <w:tcW w:w="1640" w:type="dxa"/>
            <w:tcBorders>
              <w:top w:val="nil"/>
              <w:left w:val="nil"/>
              <w:bottom w:val="single" w:sz="4" w:space="0" w:color="000000"/>
              <w:right w:val="nil"/>
            </w:tcBorders>
            <w:shd w:val="clear" w:color="auto" w:fill="auto"/>
            <w:vAlign w:val="bottom"/>
          </w:tcPr>
          <w:p w14:paraId="3271B98B" w14:textId="77777777" w:rsidR="008049E3" w:rsidRDefault="0071202A">
            <w:pPr>
              <w:spacing w:after="0" w:line="240" w:lineRule="auto"/>
            </w:pPr>
            <w:r>
              <w:t xml:space="preserve">            1,966.03 </w:t>
            </w:r>
          </w:p>
        </w:tc>
      </w:tr>
      <w:tr w:rsidR="008049E3" w14:paraId="23089827" w14:textId="77777777">
        <w:trPr>
          <w:trHeight w:val="340"/>
        </w:trPr>
        <w:tc>
          <w:tcPr>
            <w:tcW w:w="6080" w:type="dxa"/>
            <w:tcBorders>
              <w:top w:val="nil"/>
              <w:left w:val="nil"/>
              <w:bottom w:val="nil"/>
              <w:right w:val="nil"/>
            </w:tcBorders>
            <w:shd w:val="clear" w:color="auto" w:fill="auto"/>
            <w:vAlign w:val="bottom"/>
          </w:tcPr>
          <w:p w14:paraId="0A43575F" w14:textId="77777777" w:rsidR="008049E3" w:rsidRDefault="0071202A">
            <w:pPr>
              <w:spacing w:after="0" w:line="240" w:lineRule="auto"/>
              <w:rPr>
                <w:b/>
                <w:sz w:val="24"/>
                <w:szCs w:val="24"/>
              </w:rPr>
            </w:pPr>
            <w:r>
              <w:rPr>
                <w:b/>
                <w:sz w:val="24"/>
                <w:szCs w:val="24"/>
              </w:rPr>
              <w:t xml:space="preserve">   TOTAL 1/31/2024</w:t>
            </w:r>
          </w:p>
        </w:tc>
        <w:tc>
          <w:tcPr>
            <w:tcW w:w="1640" w:type="dxa"/>
            <w:tcBorders>
              <w:top w:val="nil"/>
              <w:left w:val="nil"/>
              <w:bottom w:val="single" w:sz="6" w:space="0" w:color="000000"/>
              <w:right w:val="nil"/>
            </w:tcBorders>
            <w:shd w:val="clear" w:color="auto" w:fill="auto"/>
            <w:vAlign w:val="bottom"/>
          </w:tcPr>
          <w:p w14:paraId="547B8E22" w14:textId="77777777" w:rsidR="008049E3" w:rsidRDefault="0071202A">
            <w:pPr>
              <w:spacing w:after="0" w:line="240" w:lineRule="auto"/>
              <w:rPr>
                <w:b/>
              </w:rPr>
            </w:pPr>
            <w:r>
              <w:rPr>
                <w:b/>
              </w:rPr>
              <w:t xml:space="preserve"> $      11,875.29 </w:t>
            </w:r>
          </w:p>
        </w:tc>
      </w:tr>
    </w:tbl>
    <w:p w14:paraId="1BC1D5EE" w14:textId="77777777" w:rsidR="008049E3" w:rsidRDefault="008049E3">
      <w:pPr>
        <w:rPr>
          <w:b/>
        </w:rPr>
      </w:pPr>
    </w:p>
    <w:p w14:paraId="7638C30E" w14:textId="77777777" w:rsidR="008049E3" w:rsidRDefault="0071202A">
      <w:pPr>
        <w:rPr>
          <w:b/>
        </w:rPr>
      </w:pPr>
      <w:r>
        <w:br w:type="page"/>
      </w:r>
    </w:p>
    <w:p w14:paraId="7A9FE7BE"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44CC4F8B" wp14:editId="6D1460BC">
            <wp:extent cx="5943600" cy="4457700"/>
            <wp:effectExtent l="0" t="0" r="0" b="0"/>
            <wp:docPr id="6" name="image5.jpg" descr="IMG_6452.jpg"/>
            <wp:cNvGraphicFramePr/>
            <a:graphic xmlns:a="http://schemas.openxmlformats.org/drawingml/2006/main">
              <a:graphicData uri="http://schemas.openxmlformats.org/drawingml/2006/picture">
                <pic:pic xmlns:pic="http://schemas.openxmlformats.org/drawingml/2006/picture">
                  <pic:nvPicPr>
                    <pic:cNvPr id="0" name="image5.jpg" descr="IMG_6452.jpg"/>
                    <pic:cNvPicPr preferRelativeResize="0"/>
                  </pic:nvPicPr>
                  <pic:blipFill>
                    <a:blip r:embed="rId10"/>
                    <a:srcRect/>
                    <a:stretch>
                      <a:fillRect/>
                    </a:stretch>
                  </pic:blipFill>
                  <pic:spPr>
                    <a:xfrm rot="5400000">
                      <a:off x="0" y="0"/>
                      <a:ext cx="5943600" cy="4457700"/>
                    </a:xfrm>
                    <a:prstGeom prst="rect">
                      <a:avLst/>
                    </a:prstGeom>
                    <a:ln/>
                  </pic:spPr>
                </pic:pic>
              </a:graphicData>
            </a:graphic>
          </wp:inline>
        </w:drawing>
      </w:r>
    </w:p>
    <w:p w14:paraId="638A675F"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41CFF2F3" wp14:editId="61A8286C">
            <wp:extent cx="5635634" cy="4226726"/>
            <wp:effectExtent l="0" t="0" r="0" b="0"/>
            <wp:docPr id="10" name="image10.jpg" descr="IMG_6453.jpg"/>
            <wp:cNvGraphicFramePr/>
            <a:graphic xmlns:a="http://schemas.openxmlformats.org/drawingml/2006/main">
              <a:graphicData uri="http://schemas.openxmlformats.org/drawingml/2006/picture">
                <pic:pic xmlns:pic="http://schemas.openxmlformats.org/drawingml/2006/picture">
                  <pic:nvPicPr>
                    <pic:cNvPr id="0" name="image10.jpg" descr="IMG_6453.jpg"/>
                    <pic:cNvPicPr preferRelativeResize="0"/>
                  </pic:nvPicPr>
                  <pic:blipFill>
                    <a:blip r:embed="rId11"/>
                    <a:srcRect/>
                    <a:stretch>
                      <a:fillRect/>
                    </a:stretch>
                  </pic:blipFill>
                  <pic:spPr>
                    <a:xfrm rot="5400000">
                      <a:off x="0" y="0"/>
                      <a:ext cx="5635634" cy="4226726"/>
                    </a:xfrm>
                    <a:prstGeom prst="rect">
                      <a:avLst/>
                    </a:prstGeom>
                    <a:ln/>
                  </pic:spPr>
                </pic:pic>
              </a:graphicData>
            </a:graphic>
          </wp:inline>
        </w:drawing>
      </w:r>
    </w:p>
    <w:p w14:paraId="4FAC9162"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0B239067" wp14:editId="6E6778BC">
            <wp:extent cx="5943600" cy="4457700"/>
            <wp:effectExtent l="0" t="0" r="0" b="0"/>
            <wp:docPr id="1" name="image2.jpg" descr="IMG_6457.jpg"/>
            <wp:cNvGraphicFramePr/>
            <a:graphic xmlns:a="http://schemas.openxmlformats.org/drawingml/2006/main">
              <a:graphicData uri="http://schemas.openxmlformats.org/drawingml/2006/picture">
                <pic:pic xmlns:pic="http://schemas.openxmlformats.org/drawingml/2006/picture">
                  <pic:nvPicPr>
                    <pic:cNvPr id="0" name="image2.jpg" descr="IMG_6457.jpg"/>
                    <pic:cNvPicPr preferRelativeResize="0"/>
                  </pic:nvPicPr>
                  <pic:blipFill>
                    <a:blip r:embed="rId12"/>
                    <a:srcRect/>
                    <a:stretch>
                      <a:fillRect/>
                    </a:stretch>
                  </pic:blipFill>
                  <pic:spPr>
                    <a:xfrm rot="5400000">
                      <a:off x="0" y="0"/>
                      <a:ext cx="5943600" cy="4457700"/>
                    </a:xfrm>
                    <a:prstGeom prst="rect">
                      <a:avLst/>
                    </a:prstGeom>
                    <a:ln/>
                  </pic:spPr>
                </pic:pic>
              </a:graphicData>
            </a:graphic>
          </wp:inline>
        </w:drawing>
      </w:r>
    </w:p>
    <w:p w14:paraId="2A524FB1"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128FC2C7" wp14:editId="30301726">
            <wp:extent cx="5943600" cy="4457700"/>
            <wp:effectExtent l="0" t="0" r="0" b="0"/>
            <wp:docPr id="4" name="image9.jpg" descr="IMG_6461.jpg"/>
            <wp:cNvGraphicFramePr/>
            <a:graphic xmlns:a="http://schemas.openxmlformats.org/drawingml/2006/main">
              <a:graphicData uri="http://schemas.openxmlformats.org/drawingml/2006/picture">
                <pic:pic xmlns:pic="http://schemas.openxmlformats.org/drawingml/2006/picture">
                  <pic:nvPicPr>
                    <pic:cNvPr id="0" name="image9.jpg" descr="IMG_6461.jpg"/>
                    <pic:cNvPicPr preferRelativeResize="0"/>
                  </pic:nvPicPr>
                  <pic:blipFill>
                    <a:blip r:embed="rId13"/>
                    <a:srcRect/>
                    <a:stretch>
                      <a:fillRect/>
                    </a:stretch>
                  </pic:blipFill>
                  <pic:spPr>
                    <a:xfrm rot="5400000">
                      <a:off x="0" y="0"/>
                      <a:ext cx="5943600" cy="4457700"/>
                    </a:xfrm>
                    <a:prstGeom prst="rect">
                      <a:avLst/>
                    </a:prstGeom>
                    <a:ln/>
                  </pic:spPr>
                </pic:pic>
              </a:graphicData>
            </a:graphic>
          </wp:inline>
        </w:drawing>
      </w:r>
    </w:p>
    <w:p w14:paraId="32C81324" w14:textId="77777777" w:rsidR="008049E3" w:rsidRDefault="0071202A">
      <w:pPr>
        <w:spacing w:after="0" w:line="240" w:lineRule="auto"/>
        <w:rPr>
          <w:rFonts w:ascii="Times New Roman" w:eastAsia="Times New Roman" w:hAnsi="Times New Roman" w:cs="Times New Roman"/>
          <w:sz w:val="24"/>
          <w:szCs w:val="24"/>
        </w:rPr>
      </w:pPr>
      <w:r>
        <w:rPr>
          <w:rFonts w:ascii="Arial" w:eastAsia="Arial" w:hAnsi="Arial" w:cs="Arial"/>
          <w:color w:val="212121"/>
          <w:sz w:val="24"/>
          <w:szCs w:val="24"/>
        </w:rPr>
        <w:br/>
      </w:r>
    </w:p>
    <w:p w14:paraId="40931DC0"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3FF4D1E4" wp14:editId="2E24DD70">
            <wp:extent cx="5943600" cy="4457700"/>
            <wp:effectExtent l="0" t="0" r="0" b="0"/>
            <wp:docPr id="7" name="image11.jpg" descr="IMG_6299.jpg"/>
            <wp:cNvGraphicFramePr/>
            <a:graphic xmlns:a="http://schemas.openxmlformats.org/drawingml/2006/main">
              <a:graphicData uri="http://schemas.openxmlformats.org/drawingml/2006/picture">
                <pic:pic xmlns:pic="http://schemas.openxmlformats.org/drawingml/2006/picture">
                  <pic:nvPicPr>
                    <pic:cNvPr id="0" name="image11.jpg" descr="IMG_6299.jpg"/>
                    <pic:cNvPicPr preferRelativeResize="0"/>
                  </pic:nvPicPr>
                  <pic:blipFill>
                    <a:blip r:embed="rId14"/>
                    <a:srcRect/>
                    <a:stretch>
                      <a:fillRect/>
                    </a:stretch>
                  </pic:blipFill>
                  <pic:spPr>
                    <a:xfrm rot="5400000">
                      <a:off x="0" y="0"/>
                      <a:ext cx="5943600" cy="4457700"/>
                    </a:xfrm>
                    <a:prstGeom prst="rect">
                      <a:avLst/>
                    </a:prstGeom>
                    <a:ln/>
                  </pic:spPr>
                </pic:pic>
              </a:graphicData>
            </a:graphic>
          </wp:inline>
        </w:drawing>
      </w:r>
    </w:p>
    <w:p w14:paraId="66E92823"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574FE1B6" wp14:editId="2E92DCA8">
            <wp:extent cx="5943600" cy="4457700"/>
            <wp:effectExtent l="0" t="0" r="0" b="0"/>
            <wp:docPr id="12" name="image4.jpg" descr="IMG_6302.jpg"/>
            <wp:cNvGraphicFramePr/>
            <a:graphic xmlns:a="http://schemas.openxmlformats.org/drawingml/2006/main">
              <a:graphicData uri="http://schemas.openxmlformats.org/drawingml/2006/picture">
                <pic:pic xmlns:pic="http://schemas.openxmlformats.org/drawingml/2006/picture">
                  <pic:nvPicPr>
                    <pic:cNvPr id="0" name="image4.jpg" descr="IMG_6302.jpg"/>
                    <pic:cNvPicPr preferRelativeResize="0"/>
                  </pic:nvPicPr>
                  <pic:blipFill>
                    <a:blip r:embed="rId15"/>
                    <a:srcRect/>
                    <a:stretch>
                      <a:fillRect/>
                    </a:stretch>
                  </pic:blipFill>
                  <pic:spPr>
                    <a:xfrm rot="5400000">
                      <a:off x="0" y="0"/>
                      <a:ext cx="5943600" cy="4457700"/>
                    </a:xfrm>
                    <a:prstGeom prst="rect">
                      <a:avLst/>
                    </a:prstGeom>
                    <a:ln/>
                  </pic:spPr>
                </pic:pic>
              </a:graphicData>
            </a:graphic>
          </wp:inline>
        </w:drawing>
      </w:r>
    </w:p>
    <w:p w14:paraId="19B5BB4E"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5327F531" wp14:editId="3EF642AD">
            <wp:extent cx="5943600" cy="4457700"/>
            <wp:effectExtent l="0" t="0" r="0" b="0"/>
            <wp:docPr id="2" name="image12.jpg" descr="IMG_6356.jpg"/>
            <wp:cNvGraphicFramePr/>
            <a:graphic xmlns:a="http://schemas.openxmlformats.org/drawingml/2006/main">
              <a:graphicData uri="http://schemas.openxmlformats.org/drawingml/2006/picture">
                <pic:pic xmlns:pic="http://schemas.openxmlformats.org/drawingml/2006/picture">
                  <pic:nvPicPr>
                    <pic:cNvPr id="0" name="image12.jpg" descr="IMG_6356.jpg"/>
                    <pic:cNvPicPr preferRelativeResize="0"/>
                  </pic:nvPicPr>
                  <pic:blipFill>
                    <a:blip r:embed="rId16"/>
                    <a:srcRect/>
                    <a:stretch>
                      <a:fillRect/>
                    </a:stretch>
                  </pic:blipFill>
                  <pic:spPr>
                    <a:xfrm rot="5400000">
                      <a:off x="0" y="0"/>
                      <a:ext cx="5943600" cy="4457700"/>
                    </a:xfrm>
                    <a:prstGeom prst="rect">
                      <a:avLst/>
                    </a:prstGeom>
                    <a:ln/>
                  </pic:spPr>
                </pic:pic>
              </a:graphicData>
            </a:graphic>
          </wp:inline>
        </w:drawing>
      </w:r>
    </w:p>
    <w:p w14:paraId="6BDF6B16"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0868B394" wp14:editId="33BDE83E">
            <wp:extent cx="5943600" cy="4457700"/>
            <wp:effectExtent l="0" t="0" r="0" b="0"/>
            <wp:docPr id="5" name="image8.jpg" descr="IMG_6373.jpg"/>
            <wp:cNvGraphicFramePr/>
            <a:graphic xmlns:a="http://schemas.openxmlformats.org/drawingml/2006/main">
              <a:graphicData uri="http://schemas.openxmlformats.org/drawingml/2006/picture">
                <pic:pic xmlns:pic="http://schemas.openxmlformats.org/drawingml/2006/picture">
                  <pic:nvPicPr>
                    <pic:cNvPr id="0" name="image8.jpg" descr="IMG_6373.jpg"/>
                    <pic:cNvPicPr preferRelativeResize="0"/>
                  </pic:nvPicPr>
                  <pic:blipFill>
                    <a:blip r:embed="rId17"/>
                    <a:srcRect/>
                    <a:stretch>
                      <a:fillRect/>
                    </a:stretch>
                  </pic:blipFill>
                  <pic:spPr>
                    <a:xfrm rot="5400000">
                      <a:off x="0" y="0"/>
                      <a:ext cx="5943600" cy="4457700"/>
                    </a:xfrm>
                    <a:prstGeom prst="rect">
                      <a:avLst/>
                    </a:prstGeom>
                    <a:ln/>
                  </pic:spPr>
                </pic:pic>
              </a:graphicData>
            </a:graphic>
          </wp:inline>
        </w:drawing>
      </w:r>
    </w:p>
    <w:p w14:paraId="751C1D54" w14:textId="77777777" w:rsidR="008049E3" w:rsidRDefault="0071202A">
      <w:pPr>
        <w:spacing w:after="0" w:line="240" w:lineRule="auto"/>
        <w:rPr>
          <w:rFonts w:ascii="Arial" w:eastAsia="Arial" w:hAnsi="Arial" w:cs="Arial"/>
          <w:color w:val="212121"/>
          <w:sz w:val="24"/>
          <w:szCs w:val="24"/>
        </w:rPr>
      </w:pPr>
      <w:r>
        <w:rPr>
          <w:rFonts w:ascii="Arial" w:eastAsia="Arial" w:hAnsi="Arial" w:cs="Arial"/>
          <w:color w:val="212121"/>
          <w:sz w:val="24"/>
          <w:szCs w:val="24"/>
        </w:rPr>
        <w:lastRenderedPageBreak/>
        <w:br/>
      </w:r>
      <w:r>
        <w:rPr>
          <w:rFonts w:ascii="Arial" w:eastAsia="Arial" w:hAnsi="Arial" w:cs="Arial"/>
          <w:color w:val="212121"/>
          <w:sz w:val="24"/>
          <w:szCs w:val="24"/>
        </w:rPr>
        <w:br/>
      </w:r>
      <w:r>
        <w:rPr>
          <w:rFonts w:ascii="Arial" w:eastAsia="Arial" w:hAnsi="Arial" w:cs="Arial"/>
          <w:noProof/>
          <w:color w:val="212121"/>
          <w:sz w:val="24"/>
          <w:szCs w:val="24"/>
        </w:rPr>
        <w:drawing>
          <wp:inline distT="0" distB="0" distL="0" distR="0" wp14:anchorId="17836433" wp14:editId="26A7AB8E">
            <wp:extent cx="5943600" cy="4457700"/>
            <wp:effectExtent l="0" t="0" r="0" b="0"/>
            <wp:docPr id="3" name="image6.jpg" descr="IMG_6379.jpg"/>
            <wp:cNvGraphicFramePr/>
            <a:graphic xmlns:a="http://schemas.openxmlformats.org/drawingml/2006/main">
              <a:graphicData uri="http://schemas.openxmlformats.org/drawingml/2006/picture">
                <pic:pic xmlns:pic="http://schemas.openxmlformats.org/drawingml/2006/picture">
                  <pic:nvPicPr>
                    <pic:cNvPr id="0" name="image6.jpg" descr="IMG_6379.jpg"/>
                    <pic:cNvPicPr preferRelativeResize="0"/>
                  </pic:nvPicPr>
                  <pic:blipFill>
                    <a:blip r:embed="rId18"/>
                    <a:srcRect/>
                    <a:stretch>
                      <a:fillRect/>
                    </a:stretch>
                  </pic:blipFill>
                  <pic:spPr>
                    <a:xfrm rot="5400000">
                      <a:off x="0" y="0"/>
                      <a:ext cx="5943600" cy="4457700"/>
                    </a:xfrm>
                    <a:prstGeom prst="rect">
                      <a:avLst/>
                    </a:prstGeom>
                    <a:ln/>
                  </pic:spPr>
                </pic:pic>
              </a:graphicData>
            </a:graphic>
          </wp:inline>
        </w:drawing>
      </w:r>
    </w:p>
    <w:p w14:paraId="529E26E9" w14:textId="77777777" w:rsidR="008049E3" w:rsidRDefault="0071202A">
      <w:pPr>
        <w:rPr>
          <w:rFonts w:ascii="Arial" w:eastAsia="Arial" w:hAnsi="Arial" w:cs="Arial"/>
          <w:color w:val="212121"/>
          <w:sz w:val="24"/>
          <w:szCs w:val="24"/>
        </w:rPr>
      </w:pPr>
      <w:r>
        <w:rPr>
          <w:rFonts w:ascii="Arial" w:eastAsia="Arial" w:hAnsi="Arial" w:cs="Arial"/>
          <w:color w:val="212121"/>
          <w:sz w:val="24"/>
          <w:szCs w:val="24"/>
        </w:rPr>
        <w:br/>
      </w:r>
      <w:r>
        <w:rPr>
          <w:rFonts w:ascii="Arial" w:eastAsia="Arial" w:hAnsi="Arial" w:cs="Arial"/>
          <w:color w:val="212121"/>
          <w:sz w:val="24"/>
          <w:szCs w:val="24"/>
        </w:rPr>
        <w:br/>
      </w:r>
      <w:r>
        <w:rPr>
          <w:rFonts w:ascii="Arial" w:eastAsia="Arial" w:hAnsi="Arial" w:cs="Arial"/>
          <w:color w:val="212121"/>
          <w:sz w:val="24"/>
          <w:szCs w:val="24"/>
        </w:rPr>
        <w:lastRenderedPageBreak/>
        <w:br/>
      </w:r>
      <w:r>
        <w:rPr>
          <w:rFonts w:ascii="Arial" w:eastAsia="Arial" w:hAnsi="Arial" w:cs="Arial"/>
          <w:noProof/>
          <w:color w:val="212121"/>
          <w:sz w:val="24"/>
          <w:szCs w:val="24"/>
        </w:rPr>
        <w:drawing>
          <wp:inline distT="0" distB="0" distL="0" distR="0" wp14:anchorId="096D34D1" wp14:editId="3D8FDB51">
            <wp:extent cx="5943600" cy="4457700"/>
            <wp:effectExtent l="0" t="0" r="0" b="0"/>
            <wp:docPr id="8" name="image1.jpg" descr="IMG_6446.jpg"/>
            <wp:cNvGraphicFramePr/>
            <a:graphic xmlns:a="http://schemas.openxmlformats.org/drawingml/2006/main">
              <a:graphicData uri="http://schemas.openxmlformats.org/drawingml/2006/picture">
                <pic:pic xmlns:pic="http://schemas.openxmlformats.org/drawingml/2006/picture">
                  <pic:nvPicPr>
                    <pic:cNvPr id="0" name="image1.jpg" descr="IMG_6446.jpg"/>
                    <pic:cNvPicPr preferRelativeResize="0"/>
                  </pic:nvPicPr>
                  <pic:blipFill>
                    <a:blip r:embed="rId19"/>
                    <a:srcRect/>
                    <a:stretch>
                      <a:fillRect/>
                    </a:stretch>
                  </pic:blipFill>
                  <pic:spPr>
                    <a:xfrm rot="5400000">
                      <a:off x="0" y="0"/>
                      <a:ext cx="5943600" cy="4457700"/>
                    </a:xfrm>
                    <a:prstGeom prst="rect">
                      <a:avLst/>
                    </a:prstGeom>
                    <a:ln/>
                  </pic:spPr>
                </pic:pic>
              </a:graphicData>
            </a:graphic>
          </wp:inline>
        </w:drawing>
      </w:r>
    </w:p>
    <w:p w14:paraId="18479B2E" w14:textId="77777777" w:rsidR="008049E3" w:rsidRDefault="0071202A">
      <w:pPr>
        <w:spacing w:after="0" w:line="240" w:lineRule="auto"/>
        <w:rPr>
          <w:b/>
        </w:rPr>
      </w:pPr>
      <w:r>
        <w:rPr>
          <w:rFonts w:ascii="Arial" w:eastAsia="Arial" w:hAnsi="Arial" w:cs="Arial"/>
          <w:noProof/>
          <w:color w:val="212121"/>
          <w:sz w:val="24"/>
          <w:szCs w:val="24"/>
        </w:rPr>
        <w:lastRenderedPageBreak/>
        <w:drawing>
          <wp:inline distT="0" distB="0" distL="0" distR="0" wp14:anchorId="52DD7E67" wp14:editId="1647164E">
            <wp:extent cx="4629150" cy="8229600"/>
            <wp:effectExtent l="0" t="0" r="0" b="0"/>
            <wp:docPr id="9" name="image7.png" descr="IMG_6475.PNG"/>
            <wp:cNvGraphicFramePr/>
            <a:graphic xmlns:a="http://schemas.openxmlformats.org/drawingml/2006/main">
              <a:graphicData uri="http://schemas.openxmlformats.org/drawingml/2006/picture">
                <pic:pic xmlns:pic="http://schemas.openxmlformats.org/drawingml/2006/picture">
                  <pic:nvPicPr>
                    <pic:cNvPr id="0" name="image7.png" descr="IMG_6475.PNG"/>
                    <pic:cNvPicPr preferRelativeResize="0"/>
                  </pic:nvPicPr>
                  <pic:blipFill>
                    <a:blip r:embed="rId20"/>
                    <a:srcRect/>
                    <a:stretch>
                      <a:fillRect/>
                    </a:stretch>
                  </pic:blipFill>
                  <pic:spPr>
                    <a:xfrm>
                      <a:off x="0" y="0"/>
                      <a:ext cx="4629150" cy="8229600"/>
                    </a:xfrm>
                    <a:prstGeom prst="rect">
                      <a:avLst/>
                    </a:prstGeom>
                    <a:ln/>
                  </pic:spPr>
                </pic:pic>
              </a:graphicData>
            </a:graphic>
          </wp:inline>
        </w:drawing>
      </w:r>
    </w:p>
    <w:sectPr w:rsidR="008049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40595D"/>
    <w:multiLevelType w:val="multilevel"/>
    <w:tmpl w:val="057834D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70146F65"/>
    <w:multiLevelType w:val="multilevel"/>
    <w:tmpl w:val="6E0ADB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5777331">
    <w:abstractNumId w:val="0"/>
  </w:num>
  <w:num w:numId="2" w16cid:durableId="1822884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E3"/>
    <w:rsid w:val="0071202A"/>
    <w:rsid w:val="00804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8AF3"/>
  <w15:docId w15:val="{7D7DC619-05D5-473C-9046-0EADE1B9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templeisraeltlh.org/form/environmental-health-registration.html"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us06web.zoom.us/rec/share/if0OZyb_aAIkgRgLdfdeHcm17HHu1FmMy8FAebxcuOkFVcnSrDuA6pyIkDhpWu5S.D_kUFmppCsqNsFn8?iet=kbo6eQc3GIhGpvqOjAULEU2_vJF0Jr1-5geZBF4zYws.AG.3uKu5fMY1sq0p5Hv1ju-ODH3fJa0FzitEG8HKigK6-4vWtEC2p0i5LXa43nojgPRawrO5VXgOnZ-g73egw0-lKYWkQSw2Cnpjb329PfviSB2WDO-HGqpNiGS0nEYfK7E.PJILlymXrMhDuX_xYljFgg.UWMwGpN2v2WDqLpI" TargetMode="External"/><Relationship Id="rId11" Type="http://schemas.openxmlformats.org/officeDocument/2006/relationships/image" Target="media/image3.jpg"/><Relationship Id="rId5" Type="http://schemas.openxmlformats.org/officeDocument/2006/relationships/hyperlink" Target="https://us06web.zoom.us/j/89786667803" TargetMode="Externa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s://us06web.zoom.us/j/89786667803" TargetMode="External"/><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1718</Words>
  <Characters>9796</Characters>
  <Application>Microsoft Office Word</Application>
  <DocSecurity>0</DocSecurity>
  <Lines>81</Lines>
  <Paragraphs>22</Paragraphs>
  <ScaleCrop>false</ScaleCrop>
  <Company>HP</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Lyn Kittle</cp:lastModifiedBy>
  <cp:revision>2</cp:revision>
  <dcterms:created xsi:type="dcterms:W3CDTF">2024-03-19T13:15:00Z</dcterms:created>
  <dcterms:modified xsi:type="dcterms:W3CDTF">2024-03-19T13:15:00Z</dcterms:modified>
</cp:coreProperties>
</file>