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60E" w:rsidRDefault="0020660E" w:rsidP="0020660E">
      <w:pPr>
        <w:spacing w:after="0" w:line="240" w:lineRule="auto"/>
        <w:jc w:val="center"/>
      </w:pPr>
      <w:r>
        <w:t>Wakulla Springs Alliance Meeting</w:t>
      </w:r>
    </w:p>
    <w:p w:rsidR="0020660E" w:rsidRDefault="0020660E" w:rsidP="0020660E">
      <w:pPr>
        <w:spacing w:after="0" w:line="240" w:lineRule="auto"/>
        <w:jc w:val="center"/>
      </w:pPr>
      <w:r>
        <w:t xml:space="preserve">Minutes for </w:t>
      </w:r>
      <w:r>
        <w:t xml:space="preserve">October </w:t>
      </w:r>
      <w:r>
        <w:t>2</w:t>
      </w:r>
      <w:r>
        <w:t>5</w:t>
      </w:r>
      <w:r>
        <w:t>, 2019</w:t>
      </w:r>
    </w:p>
    <w:p w:rsidR="0020660E" w:rsidRDefault="0020660E" w:rsidP="0020660E">
      <w:pPr>
        <w:spacing w:after="0" w:line="240" w:lineRule="auto"/>
      </w:pPr>
    </w:p>
    <w:p w:rsidR="00935837" w:rsidRDefault="0020660E">
      <w:r>
        <w:t>Sean McGlynn called the meeting to order at 9:05 am.</w:t>
      </w:r>
    </w:p>
    <w:p w:rsidR="00B4493E" w:rsidRDefault="0020660E">
      <w:r w:rsidRPr="00B845E8">
        <w:rPr>
          <w:b/>
        </w:rPr>
        <w:t>Present</w:t>
      </w:r>
      <w:r w:rsidR="00B4493E" w:rsidRPr="00B845E8">
        <w:rPr>
          <w:b/>
        </w:rPr>
        <w:t>:</w:t>
      </w:r>
      <w:r w:rsidR="00B4493E">
        <w:t xml:space="preserve"> Sean McGlynn., Albert</w:t>
      </w:r>
      <w:r w:rsidR="00505987">
        <w:t xml:space="preserve"> Gregory</w:t>
      </w:r>
      <w:r w:rsidR="00B4493E">
        <w:t>, Cal Jamison, Terry Ryan, Jim Stevenson, Doug Barr, Bob Deyle, Debbie Lightsey</w:t>
      </w:r>
      <w:r w:rsidR="00E043D7">
        <w:t>, Lindsay Stevens</w:t>
      </w:r>
    </w:p>
    <w:p w:rsidR="00505987" w:rsidRDefault="00505987" w:rsidP="0020660E">
      <w:r w:rsidRPr="0020660E">
        <w:rPr>
          <w:b/>
        </w:rPr>
        <w:t>Minutes</w:t>
      </w:r>
      <w:r w:rsidR="0020660E" w:rsidRPr="0020660E">
        <w:rPr>
          <w:b/>
        </w:rPr>
        <w:t>:</w:t>
      </w:r>
      <w:r w:rsidR="0020660E">
        <w:t xml:space="preserve"> </w:t>
      </w:r>
      <w:r>
        <w:t xml:space="preserve">No minutes available from Sept meeting </w:t>
      </w:r>
      <w:proofErr w:type="gramStart"/>
      <w:r>
        <w:t>at this time</w:t>
      </w:r>
      <w:proofErr w:type="gramEnd"/>
      <w:r w:rsidR="0020660E">
        <w:t>. A</w:t>
      </w:r>
      <w:r w:rsidR="0020660E" w:rsidRPr="0020660E">
        <w:t xml:space="preserve"> </w:t>
      </w:r>
      <w:r w:rsidR="0020660E">
        <w:t xml:space="preserve">few </w:t>
      </w:r>
      <w:r w:rsidR="0020660E">
        <w:t xml:space="preserve">hard </w:t>
      </w:r>
      <w:r w:rsidR="0020660E">
        <w:t xml:space="preserve">copies </w:t>
      </w:r>
      <w:r w:rsidR="0020660E">
        <w:t xml:space="preserve">of August meeting </w:t>
      </w:r>
      <w:r w:rsidR="0020660E">
        <w:t>distributed for review</w:t>
      </w:r>
      <w:r w:rsidR="0020660E">
        <w:t xml:space="preserve"> (not sent out ahead of time. One correction: </w:t>
      </w:r>
      <w:r w:rsidR="0020660E">
        <w:t>Bone Blvd should be Boon Blvd</w:t>
      </w:r>
      <w:r w:rsidR="0020660E">
        <w:t>. Tabled to November because insufficient time for review.</w:t>
      </w:r>
    </w:p>
    <w:p w:rsidR="00505987" w:rsidRDefault="00505987" w:rsidP="0020660E">
      <w:r w:rsidRPr="0020660E">
        <w:rPr>
          <w:b/>
        </w:rPr>
        <w:t xml:space="preserve">Treasurer’s </w:t>
      </w:r>
      <w:r w:rsidR="0020660E" w:rsidRPr="0020660E">
        <w:rPr>
          <w:b/>
        </w:rPr>
        <w:t>R</w:t>
      </w:r>
      <w:r w:rsidRPr="0020660E">
        <w:rPr>
          <w:b/>
        </w:rPr>
        <w:t>eport</w:t>
      </w:r>
      <w:r w:rsidR="0020660E" w:rsidRPr="0020660E">
        <w:rPr>
          <w:b/>
        </w:rPr>
        <w:t xml:space="preserve">: </w:t>
      </w:r>
      <w:r>
        <w:t>Approved</w:t>
      </w:r>
      <w:r w:rsidR="0020660E">
        <w:t xml:space="preserve"> as submitted.</w:t>
      </w:r>
    </w:p>
    <w:p w:rsidR="00505987" w:rsidRPr="0020660E" w:rsidRDefault="00505987" w:rsidP="0020660E">
      <w:pPr>
        <w:rPr>
          <w:b/>
        </w:rPr>
      </w:pPr>
      <w:r w:rsidRPr="0020660E">
        <w:rPr>
          <w:b/>
        </w:rPr>
        <w:t>Wakulla</w:t>
      </w:r>
      <w:r w:rsidR="005667E5" w:rsidRPr="0020660E">
        <w:rPr>
          <w:b/>
        </w:rPr>
        <w:t xml:space="preserve"> </w:t>
      </w:r>
      <w:r w:rsidR="0020660E" w:rsidRPr="0020660E">
        <w:rPr>
          <w:b/>
        </w:rPr>
        <w:t>Spring/</w:t>
      </w:r>
      <w:r w:rsidRPr="0020660E">
        <w:rPr>
          <w:b/>
        </w:rPr>
        <w:t>Sally Ward M</w:t>
      </w:r>
      <w:r w:rsidR="0020660E" w:rsidRPr="0020660E">
        <w:rPr>
          <w:b/>
        </w:rPr>
        <w:t xml:space="preserve">inimum </w:t>
      </w:r>
      <w:r w:rsidRPr="0020660E">
        <w:rPr>
          <w:b/>
        </w:rPr>
        <w:t>F</w:t>
      </w:r>
      <w:r w:rsidR="0020660E" w:rsidRPr="0020660E">
        <w:rPr>
          <w:b/>
        </w:rPr>
        <w:t xml:space="preserve">low and </w:t>
      </w:r>
      <w:r w:rsidRPr="0020660E">
        <w:rPr>
          <w:b/>
        </w:rPr>
        <w:t>L</w:t>
      </w:r>
      <w:r w:rsidR="0020660E" w:rsidRPr="0020660E">
        <w:rPr>
          <w:b/>
        </w:rPr>
        <w:t>evel (MFL) Study</w:t>
      </w:r>
      <w:r w:rsidRPr="0020660E">
        <w:rPr>
          <w:b/>
        </w:rPr>
        <w:t xml:space="preserve"> Update – Paul Thurman NWFWMD</w:t>
      </w:r>
    </w:p>
    <w:p w:rsidR="003F7CB7" w:rsidRDefault="0020660E" w:rsidP="0020660E">
      <w:r>
        <w:t>Paul Thurman of the Northwest Florida Water Management District reported that WMD staff are w</w:t>
      </w:r>
      <w:r w:rsidR="005667E5">
        <w:t>orking to</w:t>
      </w:r>
      <w:r w:rsidR="00505987">
        <w:t xml:space="preserve"> finish </w:t>
      </w:r>
      <w:r>
        <w:t xml:space="preserve">preparation of a </w:t>
      </w:r>
      <w:r w:rsidR="00505987">
        <w:t>long</w:t>
      </w:r>
      <w:r>
        <w:t>-</w:t>
      </w:r>
      <w:r w:rsidR="00505987">
        <w:t xml:space="preserve">term flow record </w:t>
      </w:r>
      <w:r>
        <w:t>for Wakulla Spring.</w:t>
      </w:r>
      <w:r w:rsidR="00505987">
        <w:t xml:space="preserve"> </w:t>
      </w:r>
      <w:r>
        <w:t xml:space="preserve">They </w:t>
      </w:r>
      <w:r w:rsidR="00505987">
        <w:t xml:space="preserve">have </w:t>
      </w:r>
      <w:r w:rsidR="003F7CB7">
        <w:t xml:space="preserve">direct </w:t>
      </w:r>
      <w:r w:rsidR="00505987">
        <w:t xml:space="preserve">flow measurements </w:t>
      </w:r>
      <w:r>
        <w:t xml:space="preserve">from the spring vent </w:t>
      </w:r>
      <w:r w:rsidR="00505987">
        <w:t>back to 1997.</w:t>
      </w:r>
      <w:r w:rsidR="003F7CB7">
        <w:t xml:space="preserve"> </w:t>
      </w:r>
      <w:r>
        <w:t xml:space="preserve">They are investigating </w:t>
      </w:r>
      <w:r w:rsidR="003F7CB7">
        <w:t>extend</w:t>
      </w:r>
      <w:r>
        <w:t>ing</w:t>
      </w:r>
      <w:r w:rsidR="003F7CB7">
        <w:t xml:space="preserve"> that by extrapolating from </w:t>
      </w:r>
      <w:r>
        <w:t xml:space="preserve">the </w:t>
      </w:r>
      <w:r w:rsidR="003F7CB7">
        <w:t xml:space="preserve">USGS flow gauge at </w:t>
      </w:r>
      <w:r>
        <w:t xml:space="preserve">the </w:t>
      </w:r>
      <w:proofErr w:type="spellStart"/>
      <w:r w:rsidR="003F7CB7">
        <w:t>Shadeville</w:t>
      </w:r>
      <w:proofErr w:type="spellEnd"/>
      <w:r w:rsidR="003F7CB7">
        <w:t xml:space="preserve"> Road</w:t>
      </w:r>
      <w:r>
        <w:t xml:space="preserve"> (“upper”) bridge. To do so, they </w:t>
      </w:r>
      <w:proofErr w:type="gramStart"/>
      <w:r>
        <w:t>have to</w:t>
      </w:r>
      <w:proofErr w:type="gramEnd"/>
      <w:r>
        <w:t xml:space="preserve"> account for additional inflows to the river downstream of the spring most notably the Sally Ward run and McBride Slough. Stage data are not a useful proxy because the r</w:t>
      </w:r>
      <w:r w:rsidR="003F7CB7">
        <w:t xml:space="preserve">elationship between stage and flow has changed after the </w:t>
      </w:r>
      <w:r>
        <w:t xml:space="preserve">recent </w:t>
      </w:r>
      <w:r w:rsidR="003F7CB7">
        <w:t xml:space="preserve">hurricanes and high flow last December </w:t>
      </w:r>
      <w:r>
        <w:t>which altered the contours of the river channel.</w:t>
      </w:r>
    </w:p>
    <w:p w:rsidR="003F7CB7" w:rsidRDefault="00904DF9" w:rsidP="0020660E">
      <w:r>
        <w:t xml:space="preserve">Once the long-term flow record is completed, they will </w:t>
      </w:r>
      <w:r w:rsidR="003F7CB7">
        <w:t>develop a baseline time series to define pre-impact flow, i.e. before there was any extensive withdrawal</w:t>
      </w:r>
      <w:r>
        <w:t xml:space="preserve"> of ground water from the aquifer within the </w:t>
      </w:r>
      <w:proofErr w:type="spellStart"/>
      <w:r>
        <w:t>springshed</w:t>
      </w:r>
      <w:proofErr w:type="spellEnd"/>
      <w:r>
        <w:t xml:space="preserve">. </w:t>
      </w:r>
    </w:p>
    <w:p w:rsidR="003F7CB7" w:rsidRDefault="00904DF9" w:rsidP="0020660E">
      <w:r>
        <w:t>They have completed s</w:t>
      </w:r>
      <w:r w:rsidR="003F7CB7">
        <w:t>u</w:t>
      </w:r>
      <w:r w:rsidR="005667E5">
        <w:t>rface water stage-flow models for W</w:t>
      </w:r>
      <w:r>
        <w:t>aku</w:t>
      </w:r>
      <w:r w:rsidR="00B845E8">
        <w:t>l</w:t>
      </w:r>
      <w:r>
        <w:t>la Spring</w:t>
      </w:r>
      <w:r w:rsidR="005667E5">
        <w:t xml:space="preserve"> and S</w:t>
      </w:r>
      <w:r>
        <w:t xml:space="preserve">ally Ward. </w:t>
      </w:r>
      <w:r w:rsidR="005667E5">
        <w:t xml:space="preserve">Kathleen </w:t>
      </w:r>
      <w:r>
        <w:t xml:space="preserve">Coates </w:t>
      </w:r>
      <w:r w:rsidR="005667E5">
        <w:t xml:space="preserve">is </w:t>
      </w:r>
      <w:r>
        <w:t xml:space="preserve">the </w:t>
      </w:r>
      <w:r w:rsidR="005667E5">
        <w:t xml:space="preserve">lead on </w:t>
      </w:r>
      <w:r>
        <w:t xml:space="preserve">developing </w:t>
      </w:r>
      <w:r w:rsidR="005667E5">
        <w:t>the g</w:t>
      </w:r>
      <w:r>
        <w:t>roundwater</w:t>
      </w:r>
      <w:r w:rsidR="005667E5">
        <w:t xml:space="preserve"> model</w:t>
      </w:r>
      <w:r>
        <w:t>.</w:t>
      </w:r>
    </w:p>
    <w:p w:rsidR="005667E5" w:rsidRDefault="005667E5" w:rsidP="0020660E">
      <w:r>
        <w:t xml:space="preserve">Then will apply </w:t>
      </w:r>
      <w:r w:rsidR="00904DF9">
        <w:t xml:space="preserve">a </w:t>
      </w:r>
      <w:r>
        <w:t xml:space="preserve">similar </w:t>
      </w:r>
      <w:r w:rsidR="00904DF9">
        <w:t xml:space="preserve">method </w:t>
      </w:r>
      <w:r>
        <w:t xml:space="preserve">to that used for </w:t>
      </w:r>
      <w:r w:rsidR="00904DF9">
        <w:t xml:space="preserve">the </w:t>
      </w:r>
      <w:r>
        <w:t>St Marks</w:t>
      </w:r>
      <w:r w:rsidR="00904DF9">
        <w:t xml:space="preserve"> MFL. Doug Barr r</w:t>
      </w:r>
      <w:r w:rsidR="00904DF9">
        <w:t>equest</w:t>
      </w:r>
      <w:r w:rsidR="00904DF9">
        <w:t>ed</w:t>
      </w:r>
      <w:r w:rsidR="00904DF9">
        <w:t xml:space="preserve"> more detailed info</w:t>
      </w:r>
      <w:r w:rsidR="00904DF9">
        <w:t>rmation</w:t>
      </w:r>
      <w:r w:rsidR="00904DF9">
        <w:t xml:space="preserve"> on </w:t>
      </w:r>
      <w:r w:rsidR="00904DF9">
        <w:t xml:space="preserve">the </w:t>
      </w:r>
      <w:r w:rsidR="00904DF9">
        <w:t>metrics that will be u</w:t>
      </w:r>
      <w:r w:rsidR="00904DF9">
        <w:t>s</w:t>
      </w:r>
      <w:r w:rsidR="00904DF9">
        <w:t>ed to define what will comprise “significant harm” per the statute</w:t>
      </w:r>
      <w:r w:rsidR="00904DF9">
        <w:t xml:space="preserve"> for the Wakulla and Sally Ward springs</w:t>
      </w:r>
      <w:r w:rsidR="00904DF9">
        <w:t>, e.g. biological</w:t>
      </w:r>
      <w:r w:rsidR="00904DF9">
        <w:t xml:space="preserve"> conditions</w:t>
      </w:r>
      <w:r w:rsidR="00904DF9">
        <w:t xml:space="preserve">. Paul says </w:t>
      </w:r>
      <w:r w:rsidR="00904DF9">
        <w:t xml:space="preserve">the metrics </w:t>
      </w:r>
      <w:r w:rsidR="00904DF9">
        <w:t xml:space="preserve">will be </w:t>
      </w:r>
      <w:proofErr w:type="gramStart"/>
      <w:r w:rsidR="00904DF9">
        <w:t>similar to</w:t>
      </w:r>
      <w:proofErr w:type="gramEnd"/>
      <w:r w:rsidR="00904DF9">
        <w:t>,</w:t>
      </w:r>
      <w:r w:rsidR="00904DF9">
        <w:t xml:space="preserve"> but not identical to St Marks</w:t>
      </w:r>
      <w:r w:rsidR="00904DF9">
        <w:t>.</w:t>
      </w:r>
      <w:r w:rsidR="00904DF9">
        <w:t xml:space="preserve"> </w:t>
      </w:r>
      <w:r w:rsidR="00904DF9">
        <w:t>O</w:t>
      </w:r>
      <w:r w:rsidR="00904DF9">
        <w:t>utdoor recreation is one</w:t>
      </w:r>
      <w:r w:rsidR="00904DF9">
        <w:t xml:space="preserve"> example; i.e. </w:t>
      </w:r>
      <w:r w:rsidR="00904DF9">
        <w:t xml:space="preserve">depth of water required for canoe passage </w:t>
      </w:r>
      <w:r w:rsidR="00904DF9">
        <w:t xml:space="preserve">or a </w:t>
      </w:r>
      <w:r w:rsidR="00904DF9">
        <w:t>motor boat</w:t>
      </w:r>
      <w:r w:rsidR="00904DF9">
        <w:t>. With no public boat use, the criterion more likely would be based on the park tour boats.</w:t>
      </w:r>
    </w:p>
    <w:p w:rsidR="005667E5" w:rsidRDefault="00904DF9" w:rsidP="0020660E">
      <w:r>
        <w:t>They should have a d</w:t>
      </w:r>
      <w:r w:rsidR="005667E5">
        <w:t>raft ready by Spring 2020</w:t>
      </w:r>
      <w:r>
        <w:t xml:space="preserve">, but will plan to </w:t>
      </w:r>
      <w:r w:rsidR="005667E5">
        <w:t xml:space="preserve">come back to report </w:t>
      </w:r>
      <w:r>
        <w:t xml:space="preserve">to the Alliance </w:t>
      </w:r>
      <w:r w:rsidR="005667E5">
        <w:t xml:space="preserve">as </w:t>
      </w:r>
      <w:r>
        <w:t xml:space="preserve">they </w:t>
      </w:r>
      <w:r w:rsidR="005667E5">
        <w:t>go along</w:t>
      </w:r>
      <w:r w:rsidR="00F9087D">
        <w:t>, e.g. details on how pre-impact flow estimated</w:t>
      </w:r>
      <w:r>
        <w:t>, design of the ground water model, etc.</w:t>
      </w:r>
    </w:p>
    <w:p w:rsidR="00F9087D" w:rsidRDefault="00F9087D" w:rsidP="0020660E"/>
    <w:p w:rsidR="001B4B91" w:rsidRDefault="00F35829" w:rsidP="00B734B3">
      <w:r>
        <w:lastRenderedPageBreak/>
        <w:t>I</w:t>
      </w:r>
      <w:r w:rsidR="00904DF9">
        <w:t>n response to a question, Paul explained that i</w:t>
      </w:r>
      <w:r>
        <w:t xml:space="preserve">mplementation </w:t>
      </w:r>
      <w:r w:rsidR="00904DF9">
        <w:t xml:space="preserve">of the MFL is through </w:t>
      </w:r>
      <w:r>
        <w:t>the WMD</w:t>
      </w:r>
      <w:r w:rsidR="00904DF9">
        <w:t>’s</w:t>
      </w:r>
      <w:r>
        <w:t xml:space="preserve"> withdrawal permitting</w:t>
      </w:r>
      <w:r w:rsidR="00904DF9">
        <w:t>. They</w:t>
      </w:r>
      <w:r>
        <w:t xml:space="preserve"> can go back and require modifications to existing withdrawal permits</w:t>
      </w:r>
      <w:r w:rsidR="00904DF9">
        <w:t xml:space="preserve">. </w:t>
      </w:r>
      <w:r>
        <w:t xml:space="preserve">If </w:t>
      </w:r>
      <w:r w:rsidR="00904DF9">
        <w:t xml:space="preserve">the WMD </w:t>
      </w:r>
      <w:r>
        <w:t>determine</w:t>
      </w:r>
      <w:r w:rsidR="00904DF9">
        <w:t>s</w:t>
      </w:r>
      <w:r>
        <w:t xml:space="preserve"> that </w:t>
      </w:r>
      <w:r w:rsidR="00904DF9">
        <w:t xml:space="preserve">the system has already experienced </w:t>
      </w:r>
      <w:r>
        <w:t xml:space="preserve">significant harm or </w:t>
      </w:r>
      <w:r w:rsidR="00904DF9">
        <w:t xml:space="preserve">is likely to </w:t>
      </w:r>
      <w:r>
        <w:t xml:space="preserve">within </w:t>
      </w:r>
      <w:r w:rsidR="00904DF9">
        <w:t xml:space="preserve">the </w:t>
      </w:r>
      <w:r>
        <w:t>next 20 years</w:t>
      </w:r>
      <w:r w:rsidR="00904DF9">
        <w:t>, they</w:t>
      </w:r>
      <w:r>
        <w:t xml:space="preserve"> must also develop a recovery plan that accompanies the MFL</w:t>
      </w:r>
      <w:r w:rsidR="00904DF9">
        <w:t xml:space="preserve">. </w:t>
      </w:r>
      <w:r w:rsidR="00904DF9">
        <w:t xml:space="preserve">Doug </w:t>
      </w:r>
      <w:r w:rsidR="00904DF9">
        <w:t xml:space="preserve">Barr averred that modifications to existing permits is unlikely. He </w:t>
      </w:r>
      <w:r w:rsidR="00904DF9">
        <w:t>sa</w:t>
      </w:r>
      <w:r w:rsidR="00904DF9">
        <w:t>id that had only happened in south Florida</w:t>
      </w:r>
      <w:r w:rsidR="00904DF9">
        <w:t xml:space="preserve"> extensive over withdrawal</w:t>
      </w:r>
      <w:r w:rsidR="00904DF9">
        <w:t xml:space="preserve"> had been the impetus for the law in the first place. </w:t>
      </w:r>
      <w:r w:rsidR="00B734B3">
        <w:t xml:space="preserve">He also noted that </w:t>
      </w:r>
      <w:r w:rsidR="001B4B91">
        <w:t xml:space="preserve">different </w:t>
      </w:r>
      <w:r w:rsidR="00B734B3">
        <w:t xml:space="preserve">water management </w:t>
      </w:r>
      <w:r w:rsidR="001B4B91">
        <w:t xml:space="preserve">districts have used different modes to define </w:t>
      </w:r>
      <w:r w:rsidR="00B734B3">
        <w:t>“minimum flow.”</w:t>
      </w:r>
    </w:p>
    <w:p w:rsidR="001B4B91" w:rsidRDefault="00B734B3" w:rsidP="0020660E">
      <w:r>
        <w:t xml:space="preserve">Sean asked how they will address </w:t>
      </w:r>
      <w:r w:rsidR="001B4B91">
        <w:t xml:space="preserve">the combined flow of </w:t>
      </w:r>
      <w:r>
        <w:t xml:space="preserve">the </w:t>
      </w:r>
      <w:r w:rsidR="001B4B91">
        <w:t>St. Marks and Wakulla</w:t>
      </w:r>
      <w:r>
        <w:t xml:space="preserve"> Rivers below their confluence</w:t>
      </w:r>
      <w:r w:rsidR="001B4B91">
        <w:t xml:space="preserve"> to determine</w:t>
      </w:r>
      <w:r>
        <w:t xml:space="preserve"> minimum flow. Paul responded that they would use an estuarine flow model.</w:t>
      </w:r>
    </w:p>
    <w:p w:rsidR="00B734B3" w:rsidRPr="00B734B3" w:rsidRDefault="00BC658F" w:rsidP="00B734B3">
      <w:pPr>
        <w:rPr>
          <w:b/>
        </w:rPr>
      </w:pPr>
      <w:r w:rsidRPr="00B734B3">
        <w:rPr>
          <w:b/>
        </w:rPr>
        <w:t xml:space="preserve">Proposal to </w:t>
      </w:r>
      <w:r w:rsidR="00B734B3" w:rsidRPr="00B734B3">
        <w:rPr>
          <w:b/>
        </w:rPr>
        <w:t>A</w:t>
      </w:r>
      <w:r w:rsidRPr="00B734B3">
        <w:rPr>
          <w:b/>
        </w:rPr>
        <w:t xml:space="preserve">mend </w:t>
      </w:r>
      <w:r w:rsidR="00B734B3" w:rsidRPr="00B734B3">
        <w:rPr>
          <w:b/>
        </w:rPr>
        <w:t xml:space="preserve">the </w:t>
      </w:r>
      <w:r w:rsidRPr="00B734B3">
        <w:rPr>
          <w:b/>
        </w:rPr>
        <w:t xml:space="preserve">Bylaws </w:t>
      </w:r>
      <w:r w:rsidR="00B734B3" w:rsidRPr="00B734B3">
        <w:rPr>
          <w:b/>
        </w:rPr>
        <w:t>Regarding the Nominating Process</w:t>
      </w:r>
    </w:p>
    <w:p w:rsidR="00B734B3" w:rsidRDefault="00B734B3" w:rsidP="00B734B3">
      <w:r>
        <w:t xml:space="preserve">Bob Deyle moved to make the following amendments to section </w:t>
      </w:r>
      <w:r w:rsidRPr="00B734B3">
        <w:t>VIII.1.b.</w:t>
      </w:r>
      <w:r>
        <w:t xml:space="preserve"> of the Alliance Bylaws:</w:t>
      </w:r>
    </w:p>
    <w:p w:rsidR="00B734B3" w:rsidRDefault="00B734B3" w:rsidP="00B734B3">
      <w:pPr>
        <w:ind w:left="720"/>
      </w:pPr>
      <w:r>
        <w:rPr>
          <w:rFonts w:cs="Times New Roman"/>
          <w:color w:val="000000"/>
        </w:rPr>
        <w:t xml:space="preserve">Not later than </w:t>
      </w:r>
      <w:r>
        <w:rPr>
          <w:rFonts w:cs="Times New Roman"/>
          <w:strike/>
          <w:color w:val="000000"/>
        </w:rPr>
        <w:t>ninety</w:t>
      </w:r>
      <w:r>
        <w:rPr>
          <w:rFonts w:cs="Times New Roman"/>
          <w:color w:val="000000"/>
        </w:rPr>
        <w:t xml:space="preserve"> </w:t>
      </w:r>
      <w:r>
        <w:rPr>
          <w:rFonts w:cs="Times New Roman"/>
          <w:color w:val="000000"/>
          <w:u w:val="single"/>
        </w:rPr>
        <w:t>sixty</w:t>
      </w:r>
      <w:r>
        <w:rPr>
          <w:rFonts w:cs="Times New Roman"/>
          <w:color w:val="000000"/>
        </w:rPr>
        <w:t xml:space="preserve"> days before each </w:t>
      </w:r>
      <w:r>
        <w:rPr>
          <w:rFonts w:cs="Times New Roman"/>
          <w:strike/>
          <w:color w:val="000000"/>
        </w:rPr>
        <w:t>annual</w:t>
      </w:r>
      <w:r>
        <w:rPr>
          <w:rFonts w:cs="Times New Roman"/>
          <w:color w:val="000000"/>
        </w:rPr>
        <w:t xml:space="preserve"> </w:t>
      </w:r>
      <w:r>
        <w:rPr>
          <w:rFonts w:cs="Times New Roman"/>
          <w:u w:val="single"/>
        </w:rPr>
        <w:t>general</w:t>
      </w:r>
      <w:r>
        <w:rPr>
          <w:rFonts w:cs="Times New Roman"/>
          <w:color w:val="000000"/>
        </w:rPr>
        <w:t xml:space="preserve"> meeting the Board shall appoint a nominating committee of three Members of the Alliance who are in good standing. The committee shall implement the nominating processes for the election of Directors by the Membership and the election of Officers by the Directors as set forth in Article VI.5. and Article VII.3. respectively. </w:t>
      </w:r>
      <w:r>
        <w:rPr>
          <w:rFonts w:cs="Times New Roman"/>
          <w:strike/>
          <w:color w:val="000000"/>
        </w:rPr>
        <w:t>No member of the Nominating Committee may be nominated to fill a vacancy on the Board.</w:t>
      </w:r>
    </w:p>
    <w:p w:rsidR="00BC658F" w:rsidRDefault="00B734B3" w:rsidP="00B734B3">
      <w:r>
        <w:t xml:space="preserve">The motion was </w:t>
      </w:r>
      <w:r w:rsidR="00BC658F">
        <w:t xml:space="preserve">seconded </w:t>
      </w:r>
      <w:r>
        <w:t>and approved. B</w:t>
      </w:r>
      <w:r w:rsidR="00BC658F">
        <w:t xml:space="preserve">ob Deyle will post </w:t>
      </w:r>
      <w:r>
        <w:t xml:space="preserve">the amended </w:t>
      </w:r>
      <w:r w:rsidR="00BC658F">
        <w:t xml:space="preserve">Bylaws on </w:t>
      </w:r>
      <w:r>
        <w:t xml:space="preserve">the </w:t>
      </w:r>
      <w:r w:rsidR="00BC658F">
        <w:t>website</w:t>
      </w:r>
      <w:r>
        <w:t>, send a copy to Board Secretary Gail Fishman.</w:t>
      </w:r>
      <w:r w:rsidR="00BC658F">
        <w:t xml:space="preserve"> </w:t>
      </w:r>
      <w:r>
        <w:t xml:space="preserve">He also will </w:t>
      </w:r>
      <w:r w:rsidR="00BC658F">
        <w:t xml:space="preserve">update </w:t>
      </w:r>
      <w:r>
        <w:t xml:space="preserve">the </w:t>
      </w:r>
      <w:r w:rsidR="00BC658F">
        <w:t>list of officers and directors</w:t>
      </w:r>
      <w:r>
        <w:t xml:space="preserve"> on the website.</w:t>
      </w:r>
    </w:p>
    <w:p w:rsidR="00631C2D" w:rsidRPr="00631C2D" w:rsidRDefault="00634CEC" w:rsidP="00634CEC">
      <w:pPr>
        <w:rPr>
          <w:b/>
        </w:rPr>
      </w:pPr>
      <w:r w:rsidRPr="00631C2D">
        <w:rPr>
          <w:b/>
        </w:rPr>
        <w:t xml:space="preserve">Appointment of </w:t>
      </w:r>
      <w:r w:rsidR="00631C2D" w:rsidRPr="00631C2D">
        <w:rPr>
          <w:b/>
        </w:rPr>
        <w:t xml:space="preserve">a </w:t>
      </w:r>
      <w:r w:rsidR="00BC658F" w:rsidRPr="00631C2D">
        <w:rPr>
          <w:b/>
        </w:rPr>
        <w:t>Nominating Committee</w:t>
      </w:r>
    </w:p>
    <w:p w:rsidR="00BC658F" w:rsidRDefault="00631C2D" w:rsidP="00634CEC">
      <w:r>
        <w:t>The Bylaws call for a t</w:t>
      </w:r>
      <w:r w:rsidR="00BC658F">
        <w:t>hree</w:t>
      </w:r>
      <w:r>
        <w:t>-member committee</w:t>
      </w:r>
      <w:r w:rsidR="00824944">
        <w:t xml:space="preserve"> to develop a list of nominees to the Board of Directors and Officers</w:t>
      </w:r>
      <w:r>
        <w:t xml:space="preserve">. </w:t>
      </w:r>
      <w:r w:rsidR="00824944">
        <w:t xml:space="preserve">Directors are elected by vote of the Alliance membership. Officers are elected by a separate, subsequent vote by the Directors. </w:t>
      </w:r>
      <w:r w:rsidR="00BC658F">
        <w:t xml:space="preserve">Jim </w:t>
      </w:r>
      <w:r>
        <w:t xml:space="preserve">Stevenson, </w:t>
      </w:r>
      <w:r w:rsidR="00BC658F">
        <w:t>Debb</w:t>
      </w:r>
      <w:r>
        <w:t xml:space="preserve">ie Lightsey, and </w:t>
      </w:r>
      <w:r w:rsidR="00BC658F">
        <w:t>Albert</w:t>
      </w:r>
      <w:r w:rsidR="00824944">
        <w:t xml:space="preserve"> Gregory agreed to serve</w:t>
      </w:r>
      <w:r w:rsidR="00BC658F">
        <w:t xml:space="preserve">. Moved and seconded to appoint them. Approved. Bob </w:t>
      </w:r>
      <w:r w:rsidR="00824944">
        <w:t xml:space="preserve">Deyle </w:t>
      </w:r>
      <w:r w:rsidR="00BC658F">
        <w:t>will send</w:t>
      </w:r>
      <w:r w:rsidR="00997161">
        <w:t xml:space="preserve"> </w:t>
      </w:r>
      <w:r w:rsidR="00824944">
        <w:t xml:space="preserve">the committee members a </w:t>
      </w:r>
      <w:r w:rsidR="00997161">
        <w:t xml:space="preserve">chart with </w:t>
      </w:r>
      <w:r w:rsidR="00824944">
        <w:t xml:space="preserve">the current appointment status of current directors along with </w:t>
      </w:r>
      <w:r w:rsidR="00997161">
        <w:t>contact info</w:t>
      </w:r>
      <w:r w:rsidR="00824944">
        <w:t>rmation</w:t>
      </w:r>
      <w:r w:rsidR="00997161">
        <w:t xml:space="preserve"> and </w:t>
      </w:r>
      <w:r w:rsidR="00824944">
        <w:t xml:space="preserve">the </w:t>
      </w:r>
      <w:r w:rsidR="00997161">
        <w:t>deadline</w:t>
      </w:r>
      <w:r w:rsidR="00824944">
        <w:t xml:space="preserve"> for sending the nominations to the Alliance membership prior to the January 2020 general meeting.</w:t>
      </w:r>
    </w:p>
    <w:p w:rsidR="00824944" w:rsidRPr="00824944" w:rsidRDefault="00824944" w:rsidP="00634CEC">
      <w:pPr>
        <w:rPr>
          <w:b/>
        </w:rPr>
      </w:pPr>
      <w:r>
        <w:rPr>
          <w:b/>
        </w:rPr>
        <w:t>Lake Jackson Restoration Continued – Presentation by Sherry Carpenter</w:t>
      </w:r>
    </w:p>
    <w:p w:rsidR="00894001" w:rsidRDefault="00894001" w:rsidP="00824944">
      <w:r>
        <w:t>Sherry Carpenter</w:t>
      </w:r>
      <w:r w:rsidR="00824944">
        <w:t xml:space="preserve"> who currently serves as </w:t>
      </w:r>
      <w:r>
        <w:t>M</w:t>
      </w:r>
      <w:r w:rsidR="00824944">
        <w:t>anager</w:t>
      </w:r>
      <w:r>
        <w:t xml:space="preserve"> of Parks and Community Centers</w:t>
      </w:r>
      <w:r w:rsidR="00824944">
        <w:t xml:space="preserve"> for the</w:t>
      </w:r>
      <w:r w:rsidR="00824944">
        <w:t xml:space="preserve"> Leon County </w:t>
      </w:r>
      <w:r w:rsidR="00824944">
        <w:t xml:space="preserve">Department of </w:t>
      </w:r>
      <w:r w:rsidR="00824944">
        <w:t>Parks and Recreation,</w:t>
      </w:r>
      <w:r>
        <w:t xml:space="preserve"> </w:t>
      </w:r>
      <w:r w:rsidR="00824944">
        <w:t xml:space="preserve">formerly served as </w:t>
      </w:r>
      <w:r>
        <w:t xml:space="preserve">the Lake Jackson Aquatic Preserve </w:t>
      </w:r>
      <w:r w:rsidR="00824944">
        <w:t>M</w:t>
      </w:r>
      <w:r>
        <w:t xml:space="preserve">anager for two years. </w:t>
      </w:r>
      <w:r w:rsidR="00824944">
        <w:t xml:space="preserve">She was </w:t>
      </w:r>
      <w:r w:rsidR="00824944">
        <w:t xml:space="preserve">the </w:t>
      </w:r>
      <w:r w:rsidR="00824944">
        <w:t>principal author of the L</w:t>
      </w:r>
      <w:r w:rsidR="00824944">
        <w:t xml:space="preserve">ake </w:t>
      </w:r>
      <w:r w:rsidR="00824944">
        <w:t>J</w:t>
      </w:r>
      <w:r w:rsidR="00824944">
        <w:t>ackson</w:t>
      </w:r>
      <w:r w:rsidR="00824944">
        <w:t xml:space="preserve"> A</w:t>
      </w:r>
      <w:r w:rsidR="00824944">
        <w:t xml:space="preserve">quatic </w:t>
      </w:r>
      <w:r w:rsidR="00824944">
        <w:lastRenderedPageBreak/>
        <w:t>P</w:t>
      </w:r>
      <w:r w:rsidR="00824944">
        <w:t>reserve</w:t>
      </w:r>
      <w:r w:rsidR="00824944">
        <w:t xml:space="preserve"> </w:t>
      </w:r>
      <w:r w:rsidR="00824944">
        <w:t>Management P</w:t>
      </w:r>
      <w:r w:rsidR="00824944">
        <w:t>lan</w:t>
      </w:r>
      <w:r w:rsidR="00824944">
        <w:t xml:space="preserve"> which was recently approved by the State Acquisition and Res</w:t>
      </w:r>
      <w:r w:rsidR="00D56971">
        <w:t>toration</w:t>
      </w:r>
      <w:r w:rsidR="00824944">
        <w:t xml:space="preserve"> Council</w:t>
      </w:r>
      <w:r w:rsidR="00D56971">
        <w:t xml:space="preserve"> (ARC)</w:t>
      </w:r>
      <w:r w:rsidR="00824944">
        <w:t xml:space="preserve">. </w:t>
      </w:r>
      <w:r w:rsidR="00824944">
        <w:t xml:space="preserve">The </w:t>
      </w:r>
      <w:r w:rsidR="00824944">
        <w:t xml:space="preserve">plan includes </w:t>
      </w:r>
      <w:proofErr w:type="gramStart"/>
      <w:r w:rsidR="00824944">
        <w:t>a number of</w:t>
      </w:r>
      <w:proofErr w:type="gramEnd"/>
      <w:r w:rsidR="00824944">
        <w:t xml:space="preserve"> action items</w:t>
      </w:r>
      <w:r w:rsidR="00824944">
        <w:t xml:space="preserve"> which</w:t>
      </w:r>
      <w:r w:rsidR="00824944">
        <w:t xml:space="preserve"> Caitlin</w:t>
      </w:r>
      <w:r w:rsidR="00824944">
        <w:t xml:space="preserve"> </w:t>
      </w:r>
      <w:r w:rsidR="000D735D">
        <w:t>Snyder</w:t>
      </w:r>
      <w:r w:rsidR="00824944">
        <w:t>,</w:t>
      </w:r>
      <w:r w:rsidR="00824944">
        <w:t xml:space="preserve"> the new </w:t>
      </w:r>
      <w:r w:rsidR="00824944">
        <w:t xml:space="preserve">preserve </w:t>
      </w:r>
      <w:r w:rsidR="00824944">
        <w:t>manager</w:t>
      </w:r>
      <w:r w:rsidR="008B0928">
        <w:t>,</w:t>
      </w:r>
      <w:r w:rsidR="00824944">
        <w:t xml:space="preserve"> is beginning to implement</w:t>
      </w:r>
      <w:r w:rsidR="008B0928">
        <w:t>.</w:t>
      </w:r>
    </w:p>
    <w:p w:rsidR="008B0928" w:rsidRDefault="008B0928" w:rsidP="00824944">
      <w:r>
        <w:t xml:space="preserve">Sherry agreed to accompany Alliance members on their tour of Lake Jackson on Friday, November 22 (in lieu of the regular monthly meeting). She will assist Sean McGlynn in developing the tour itinerary. </w:t>
      </w:r>
    </w:p>
    <w:p w:rsidR="00DE7D7B" w:rsidRDefault="008B0928" w:rsidP="008B0928">
      <w:r>
        <w:t xml:space="preserve">The tour will commence at the </w:t>
      </w:r>
      <w:r w:rsidR="00DE7D7B">
        <w:t xml:space="preserve">Lee </w:t>
      </w:r>
      <w:proofErr w:type="spellStart"/>
      <w:r w:rsidR="00DE7D7B">
        <w:t>Vaus</w:t>
      </w:r>
      <w:r w:rsidR="00B845E8">
        <w:t>e</w:t>
      </w:r>
      <w:proofErr w:type="spellEnd"/>
      <w:r w:rsidR="00DE7D7B">
        <w:t xml:space="preserve"> Park </w:t>
      </w:r>
      <w:r>
        <w:t xml:space="preserve">shelter </w:t>
      </w:r>
      <w:r w:rsidR="00DE7D7B">
        <w:t>at 9:00 am</w:t>
      </w:r>
      <w:r>
        <w:t xml:space="preserve"> on the 22nd</w:t>
      </w:r>
      <w:r w:rsidR="00DE7D7B">
        <w:t xml:space="preserve">. </w:t>
      </w:r>
      <w:r>
        <w:t>A brief meeting will be convened to address any pressing business. We will c</w:t>
      </w:r>
      <w:r w:rsidR="00DE7D7B">
        <w:t xml:space="preserve">aravan </w:t>
      </w:r>
      <w:r>
        <w:t xml:space="preserve">from there </w:t>
      </w:r>
      <w:r w:rsidR="00DE7D7B">
        <w:t xml:space="preserve">to various stops. </w:t>
      </w:r>
      <w:r>
        <w:t>Sean agreed to resend the internet link for the management plan prior to the field trip.</w:t>
      </w:r>
    </w:p>
    <w:p w:rsidR="008B0928" w:rsidRDefault="008B0928" w:rsidP="008B0928">
      <w:r>
        <w:t>Sean asked if there is interest in a field trip to Upper Lake Lafayette. Apparently so. He noted that access is over private property so permission would have to be secured to do so.</w:t>
      </w:r>
    </w:p>
    <w:p w:rsidR="00DA2048" w:rsidRPr="00DA2048" w:rsidRDefault="00DA2048" w:rsidP="00DA2048">
      <w:pPr>
        <w:rPr>
          <w:b/>
        </w:rPr>
      </w:pPr>
      <w:r w:rsidRPr="00DA2048">
        <w:rPr>
          <w:b/>
        </w:rPr>
        <w:t xml:space="preserve">Wakulla </w:t>
      </w:r>
      <w:r w:rsidR="00566495" w:rsidRPr="00DA2048">
        <w:rPr>
          <w:b/>
        </w:rPr>
        <w:t xml:space="preserve">BMAP </w:t>
      </w:r>
      <w:r w:rsidRPr="00DA2048">
        <w:rPr>
          <w:b/>
        </w:rPr>
        <w:t>U</w:t>
      </w:r>
      <w:r w:rsidR="00566495" w:rsidRPr="00DA2048">
        <w:rPr>
          <w:b/>
        </w:rPr>
        <w:t>pdate</w:t>
      </w:r>
    </w:p>
    <w:p w:rsidR="00566495" w:rsidRDefault="00566495" w:rsidP="00DA2048">
      <w:r>
        <w:t xml:space="preserve">Doug </w:t>
      </w:r>
      <w:r w:rsidR="00DA2048">
        <w:t xml:space="preserve">Barr </w:t>
      </w:r>
      <w:r>
        <w:t>report</w:t>
      </w:r>
      <w:r w:rsidR="00DA2048">
        <w:t>ed</w:t>
      </w:r>
      <w:r>
        <w:t xml:space="preserve"> </w:t>
      </w:r>
      <w:r w:rsidR="00DA2048">
        <w:t xml:space="preserve">that he had </w:t>
      </w:r>
      <w:r>
        <w:t>analyz</w:t>
      </w:r>
      <w:r w:rsidR="00DA2048">
        <w:t>ed the appropriateness of the 0.35 mg/L</w:t>
      </w:r>
      <w:r>
        <w:t xml:space="preserve"> </w:t>
      </w:r>
      <w:r w:rsidR="00DA2048">
        <w:t>nitrate-nitrite Total Maximum Daily Load (</w:t>
      </w:r>
      <w:r>
        <w:t>TMDL</w:t>
      </w:r>
      <w:r w:rsidR="00DA2048">
        <w:t>) that is the basis for the Wakulla BMAP</w:t>
      </w:r>
      <w:r>
        <w:t xml:space="preserve"> and </w:t>
      </w:r>
      <w:r w:rsidR="00DA2048">
        <w:t xml:space="preserve">has </w:t>
      </w:r>
      <w:r>
        <w:t xml:space="preserve">estimated that </w:t>
      </w:r>
      <w:r w:rsidR="00DA2048">
        <w:t xml:space="preserve">it </w:t>
      </w:r>
      <w:r>
        <w:t xml:space="preserve">should be </w:t>
      </w:r>
      <w:r w:rsidR="00DA2048">
        <w:t xml:space="preserve">lowered to </w:t>
      </w:r>
      <w:r>
        <w:t>0.28</w:t>
      </w:r>
      <w:r w:rsidR="00DA2048">
        <w:t xml:space="preserve"> mg/L</w:t>
      </w:r>
      <w:r>
        <w:t xml:space="preserve">. </w:t>
      </w:r>
      <w:r w:rsidR="00DA2048">
        <w:t>He and Sean m</w:t>
      </w:r>
      <w:r>
        <w:t>et with Tom Frick</w:t>
      </w:r>
      <w:r w:rsidR="00DA2048">
        <w:t xml:space="preserve">, </w:t>
      </w:r>
      <w:r w:rsidR="00DA2048" w:rsidRPr="00DA2048">
        <w:t xml:space="preserve">Director </w:t>
      </w:r>
      <w:r w:rsidR="00DA2048">
        <w:t xml:space="preserve">of the </w:t>
      </w:r>
      <w:r w:rsidR="00DA2048" w:rsidRPr="00DA2048">
        <w:t xml:space="preserve">Division of Environmental Assessment </w:t>
      </w:r>
      <w:r w:rsidR="00DA2048">
        <w:t>and</w:t>
      </w:r>
      <w:r w:rsidR="00DA2048" w:rsidRPr="00DA2048">
        <w:t xml:space="preserve"> Restoration</w:t>
      </w:r>
      <w:r w:rsidR="00DA2048">
        <w:t xml:space="preserve"> at the Florida Department of Environmental Protection a while back.</w:t>
      </w:r>
      <w:r>
        <w:t xml:space="preserve"> </w:t>
      </w:r>
      <w:proofErr w:type="gramStart"/>
      <w:r w:rsidR="00457A84">
        <w:t>All of</w:t>
      </w:r>
      <w:proofErr w:type="gramEnd"/>
      <w:r w:rsidR="00457A84">
        <w:t xml:space="preserve"> the spring TMDLs for nitrate-nitrite are based on a single study. Doug says he would like to see development of new data to devise a Wakulla-specific estimate. Frick said they would collect some additional periphyton data which was basis for the assessment</w:t>
      </w:r>
      <w:r w:rsidR="00457A84">
        <w:t xml:space="preserve">. </w:t>
      </w:r>
      <w:r w:rsidR="00DA2048">
        <w:t xml:space="preserve">FDEP staff provided their existing data </w:t>
      </w:r>
      <w:r w:rsidR="00457A84">
        <w:t xml:space="preserve">to Doug </w:t>
      </w:r>
      <w:r w:rsidR="00DA2048">
        <w:t xml:space="preserve">which was </w:t>
      </w:r>
      <w:r w:rsidR="00457A84">
        <w:t xml:space="preserve">then </w:t>
      </w:r>
      <w:r w:rsidR="00DA2048">
        <w:t xml:space="preserve">reviewed by </w:t>
      </w:r>
      <w:r>
        <w:t>Bob Knight and Sean</w:t>
      </w:r>
      <w:r w:rsidR="00DA2048">
        <w:t>, both of whom reported</w:t>
      </w:r>
      <w:r>
        <w:t xml:space="preserve"> no indication of </w:t>
      </w:r>
      <w:r w:rsidR="00DA2048">
        <w:t xml:space="preserve">any </w:t>
      </w:r>
      <w:r>
        <w:t>improvement.</w:t>
      </w:r>
    </w:p>
    <w:p w:rsidR="00457A84" w:rsidRPr="00457A84" w:rsidRDefault="00566495" w:rsidP="00457A84">
      <w:pPr>
        <w:rPr>
          <w:b/>
        </w:rPr>
      </w:pPr>
      <w:proofErr w:type="spellStart"/>
      <w:r w:rsidRPr="00457A84">
        <w:rPr>
          <w:b/>
        </w:rPr>
        <w:t>Springshed</w:t>
      </w:r>
      <w:proofErr w:type="spellEnd"/>
      <w:r w:rsidRPr="00457A84">
        <w:rPr>
          <w:b/>
        </w:rPr>
        <w:t xml:space="preserve"> </w:t>
      </w:r>
      <w:r w:rsidR="00457A84" w:rsidRPr="00457A84">
        <w:rPr>
          <w:b/>
        </w:rPr>
        <w:t>U</w:t>
      </w:r>
      <w:r w:rsidRPr="00457A84">
        <w:rPr>
          <w:b/>
        </w:rPr>
        <w:t>pdates</w:t>
      </w:r>
    </w:p>
    <w:p w:rsidR="00566495" w:rsidRDefault="00566495" w:rsidP="00457A84">
      <w:r>
        <w:t>Cal</w:t>
      </w:r>
      <w:r w:rsidR="00457A84">
        <w:t xml:space="preserve"> Jamison reported that v</w:t>
      </w:r>
      <w:r>
        <w:t xml:space="preserve">isibility </w:t>
      </w:r>
      <w:r w:rsidR="00457A84">
        <w:t xml:space="preserve">at Wakulla Spring </w:t>
      </w:r>
      <w:r>
        <w:t xml:space="preserve">was 39.8 feet yesterday, 10 feet better than </w:t>
      </w:r>
      <w:r w:rsidR="00457A84">
        <w:t xml:space="preserve">the </w:t>
      </w:r>
      <w:r>
        <w:t xml:space="preserve">previous week. </w:t>
      </w:r>
      <w:r w:rsidR="00457A84">
        <w:t>It had</w:t>
      </w:r>
      <w:r>
        <w:t xml:space="preserve"> been </w:t>
      </w:r>
      <w:r w:rsidR="00457A84">
        <w:t>in the 20s</w:t>
      </w:r>
      <w:r>
        <w:t xml:space="preserve"> or less. </w:t>
      </w:r>
      <w:r w:rsidR="00457A84">
        <w:t>It is s</w:t>
      </w:r>
      <w:r>
        <w:t xml:space="preserve">till tannic </w:t>
      </w:r>
      <w:r w:rsidR="00457A84">
        <w:t xml:space="preserve">although </w:t>
      </w:r>
      <w:r>
        <w:t xml:space="preserve">Fisher, Black, and Jump Creeks </w:t>
      </w:r>
      <w:r w:rsidR="00457A84">
        <w:t xml:space="preserve">are </w:t>
      </w:r>
      <w:r>
        <w:t xml:space="preserve">still dry. Lost Creek </w:t>
      </w:r>
      <w:r w:rsidR="00457A84">
        <w:t xml:space="preserve">is </w:t>
      </w:r>
      <w:r>
        <w:t>still flowing but not much.</w:t>
      </w:r>
      <w:r w:rsidR="00852933">
        <w:t xml:space="preserve"> </w:t>
      </w:r>
      <w:r w:rsidR="00457A84">
        <w:t>Johnny Richardson</w:t>
      </w:r>
      <w:r w:rsidR="00457A84">
        <w:t xml:space="preserve">  reported that the u</w:t>
      </w:r>
      <w:r w:rsidR="00852933">
        <w:t xml:space="preserve">pper reach of Lost Creek </w:t>
      </w:r>
      <w:r w:rsidR="00457A84">
        <w:t xml:space="preserve">is </w:t>
      </w:r>
      <w:r w:rsidR="00852933">
        <w:t>not flowing</w:t>
      </w:r>
      <w:r w:rsidR="00457A84">
        <w:t>.</w:t>
      </w:r>
    </w:p>
    <w:p w:rsidR="00FA7F1C" w:rsidRDefault="00457A84" w:rsidP="00457A84">
      <w:r>
        <w:t xml:space="preserve">Cal is </w:t>
      </w:r>
      <w:r w:rsidR="00FA7F1C">
        <w:t>working on develo</w:t>
      </w:r>
      <w:r w:rsidR="00B6447D">
        <w:t xml:space="preserve">ping access to </w:t>
      </w:r>
      <w:r>
        <w:t xml:space="preserve">the </w:t>
      </w:r>
      <w:r w:rsidR="00B6447D">
        <w:t>Fisher Creek swallet via private property</w:t>
      </w:r>
      <w:r>
        <w:t>.</w:t>
      </w:r>
    </w:p>
    <w:p w:rsidR="00C92D32" w:rsidRDefault="00457A84" w:rsidP="00457A84">
      <w:r>
        <w:t xml:space="preserve">He also reported that the US </w:t>
      </w:r>
      <w:r w:rsidR="00E91E6C">
        <w:t xml:space="preserve">319 widening has resulted in improved protection of </w:t>
      </w:r>
      <w:r w:rsidR="00C10712">
        <w:t xml:space="preserve">wetland </w:t>
      </w:r>
      <w:r w:rsidR="00E91E6C">
        <w:t xml:space="preserve">karst features on </w:t>
      </w:r>
      <w:r>
        <w:t xml:space="preserve">the </w:t>
      </w:r>
      <w:r w:rsidR="00E91E6C">
        <w:t xml:space="preserve">east side of </w:t>
      </w:r>
      <w:r>
        <w:t xml:space="preserve">the </w:t>
      </w:r>
      <w:r w:rsidR="00E91E6C">
        <w:t xml:space="preserve">road from </w:t>
      </w:r>
      <w:r w:rsidR="00C10712">
        <w:t xml:space="preserve">highway </w:t>
      </w:r>
      <w:r>
        <w:t xml:space="preserve">right-of-way </w:t>
      </w:r>
      <w:r w:rsidR="00E91E6C">
        <w:t>stormwater runoff</w:t>
      </w:r>
      <w:r w:rsidR="00F25A04">
        <w:t>. He think</w:t>
      </w:r>
      <w:r w:rsidR="00C10712">
        <w:t>s FDOT is trying to do a good job</w:t>
      </w:r>
      <w:r>
        <w:t xml:space="preserve">. He </w:t>
      </w:r>
      <w:r w:rsidR="002A4F20">
        <w:t>suggest</w:t>
      </w:r>
      <w:r>
        <w:t>ed</w:t>
      </w:r>
      <w:r w:rsidR="002A4F20">
        <w:t xml:space="preserve"> we work with the inspectors who make sure things are being done correctly</w:t>
      </w:r>
      <w:r>
        <w:t xml:space="preserve">. </w:t>
      </w:r>
      <w:r w:rsidR="002D5C9E">
        <w:t>Albert point</w:t>
      </w:r>
      <w:r>
        <w:t>ed</w:t>
      </w:r>
      <w:r w:rsidR="002D5C9E">
        <w:t xml:space="preserve"> out that there was a trade-off in loss of public lands for </w:t>
      </w:r>
      <w:r>
        <w:t xml:space="preserve">the expanded </w:t>
      </w:r>
      <w:r w:rsidR="002D5C9E">
        <w:t>ROW</w:t>
      </w:r>
      <w:r>
        <w:t xml:space="preserve"> and the new stormwater ponds. </w:t>
      </w:r>
      <w:r w:rsidR="00C92D32">
        <w:t>Jim note</w:t>
      </w:r>
      <w:r>
        <w:t>d</w:t>
      </w:r>
      <w:r w:rsidR="00C92D32">
        <w:t xml:space="preserve"> that time will tell how well those ponds will </w:t>
      </w:r>
      <w:proofErr w:type="gramStart"/>
      <w:r w:rsidR="00C92D32">
        <w:t>actually perform</w:t>
      </w:r>
      <w:proofErr w:type="gramEnd"/>
      <w:r w:rsidR="00C92D32">
        <w:t xml:space="preserve"> in terms of discharge</w:t>
      </w:r>
      <w:r>
        <w:t>s</w:t>
      </w:r>
      <w:r w:rsidR="00C92D32">
        <w:t xml:space="preserve"> to the aquifer, e.g. sinks opening up</w:t>
      </w:r>
      <w:r>
        <w:t>.</w:t>
      </w:r>
    </w:p>
    <w:p w:rsidR="00C10712" w:rsidRDefault="00ED04C8" w:rsidP="00457A84">
      <w:r>
        <w:lastRenderedPageBreak/>
        <w:t xml:space="preserve">Debbie </w:t>
      </w:r>
      <w:r w:rsidR="00457A84">
        <w:t xml:space="preserve">Lightsey </w:t>
      </w:r>
      <w:r>
        <w:t>propose</w:t>
      </w:r>
      <w:r w:rsidR="00457A84">
        <w:t>d</w:t>
      </w:r>
      <w:r>
        <w:t xml:space="preserve"> </w:t>
      </w:r>
      <w:r w:rsidR="00457A84">
        <w:t xml:space="preserve">that the Alliance </w:t>
      </w:r>
      <w:r>
        <w:t xml:space="preserve">play a more active role in monitoring the </w:t>
      </w:r>
      <w:r w:rsidR="00D11B82">
        <w:t xml:space="preserve">Capital Circle </w:t>
      </w:r>
      <w:r w:rsidR="00457A84">
        <w:t xml:space="preserve">Southwest (CCSW) </w:t>
      </w:r>
      <w:r w:rsidR="00D11B82">
        <w:t xml:space="preserve">widening project </w:t>
      </w:r>
      <w:r w:rsidR="00100F75">
        <w:t xml:space="preserve">from </w:t>
      </w:r>
      <w:r w:rsidR="00457A84">
        <w:t xml:space="preserve">US </w:t>
      </w:r>
      <w:r w:rsidR="00100F75">
        <w:t xml:space="preserve">90 to Springhill Road, with </w:t>
      </w:r>
      <w:r w:rsidR="00457A84">
        <w:t xml:space="preserve">a </w:t>
      </w:r>
      <w:r w:rsidR="00100F75">
        <w:t xml:space="preserve">focus on </w:t>
      </w:r>
      <w:r w:rsidR="00D11B82">
        <w:t xml:space="preserve">enhanced </w:t>
      </w:r>
      <w:r w:rsidR="00457A84">
        <w:t>stormwater</w:t>
      </w:r>
      <w:r w:rsidR="00D11B82">
        <w:t xml:space="preserve"> </w:t>
      </w:r>
      <w:r w:rsidR="00457A84">
        <w:t xml:space="preserve">management </w:t>
      </w:r>
      <w:r w:rsidR="00D11B82">
        <w:t xml:space="preserve">along </w:t>
      </w:r>
      <w:r w:rsidR="00457A84">
        <w:t xml:space="preserve">the </w:t>
      </w:r>
      <w:r w:rsidR="00100F75">
        <w:t xml:space="preserve">outlet from </w:t>
      </w:r>
      <w:r w:rsidR="00457A84">
        <w:t xml:space="preserve">the </w:t>
      </w:r>
      <w:r w:rsidR="00100F75">
        <w:t>Bradford Chain of Lakes</w:t>
      </w:r>
      <w:r w:rsidR="00D11B82">
        <w:t xml:space="preserve">. Lindsay </w:t>
      </w:r>
      <w:r w:rsidR="00457A84">
        <w:t xml:space="preserve">Stevens </w:t>
      </w:r>
      <w:r w:rsidR="00D11B82">
        <w:t>recommend</w:t>
      </w:r>
      <w:r w:rsidR="00457A84">
        <w:t>ed</w:t>
      </w:r>
      <w:r w:rsidR="00D11B82">
        <w:t xml:space="preserve"> we get Autumn</w:t>
      </w:r>
      <w:r w:rsidR="00457A84">
        <w:t xml:space="preserve"> Calder form Blueprint</w:t>
      </w:r>
      <w:r w:rsidR="00D11B82">
        <w:t xml:space="preserve"> and </w:t>
      </w:r>
      <w:r w:rsidR="00457A84">
        <w:t xml:space="preserve">staff from </w:t>
      </w:r>
      <w:r w:rsidR="00D11B82">
        <w:t xml:space="preserve">FDOT to give </w:t>
      </w:r>
      <w:r w:rsidR="00457A84">
        <w:t xml:space="preserve">us a </w:t>
      </w:r>
      <w:r w:rsidR="00D11B82">
        <w:t xml:space="preserve">status report. Gary Cochran from Sierra Club says FDOT has agreed to bridge the entire Bradford Chain of </w:t>
      </w:r>
      <w:r w:rsidR="00457A84">
        <w:t>L</w:t>
      </w:r>
      <w:r w:rsidR="00D11B82">
        <w:t xml:space="preserve">akes. Debbie will talk to Autumn about attending </w:t>
      </w:r>
      <w:r w:rsidR="00457A84">
        <w:t xml:space="preserve">the </w:t>
      </w:r>
      <w:r w:rsidR="00D11B82">
        <w:t xml:space="preserve">January meeting unless </w:t>
      </w:r>
      <w:r w:rsidR="00457A84">
        <w:t xml:space="preserve">it </w:t>
      </w:r>
      <w:r w:rsidR="00D11B82">
        <w:t>needs to be sooner</w:t>
      </w:r>
      <w:r w:rsidR="00457A84">
        <w:t>.</w:t>
      </w:r>
    </w:p>
    <w:p w:rsidR="00457A84" w:rsidRPr="00457A84" w:rsidRDefault="006C3E11" w:rsidP="00457A84">
      <w:pPr>
        <w:rPr>
          <w:b/>
        </w:rPr>
      </w:pPr>
      <w:r w:rsidRPr="00457A84">
        <w:rPr>
          <w:b/>
        </w:rPr>
        <w:t xml:space="preserve">River </w:t>
      </w:r>
      <w:r w:rsidR="00457A84" w:rsidRPr="00457A84">
        <w:rPr>
          <w:b/>
        </w:rPr>
        <w:t>E</w:t>
      </w:r>
      <w:r w:rsidRPr="00457A84">
        <w:rPr>
          <w:b/>
        </w:rPr>
        <w:t>cosy</w:t>
      </w:r>
      <w:r w:rsidR="00EF1400" w:rsidRPr="00457A84">
        <w:rPr>
          <w:b/>
        </w:rPr>
        <w:t>s</w:t>
      </w:r>
      <w:r w:rsidRPr="00457A84">
        <w:rPr>
          <w:b/>
        </w:rPr>
        <w:t xml:space="preserve">tem </w:t>
      </w:r>
      <w:r w:rsidR="00457A84" w:rsidRPr="00457A84">
        <w:rPr>
          <w:b/>
        </w:rPr>
        <w:t>Update</w:t>
      </w:r>
    </w:p>
    <w:p w:rsidR="000E19E9" w:rsidRDefault="00457A84" w:rsidP="00457A84">
      <w:r>
        <w:t>Bob Deyle reported that a</w:t>
      </w:r>
      <w:r w:rsidR="006C3E11">
        <w:t xml:space="preserve">lligators </w:t>
      </w:r>
      <w:r>
        <w:t xml:space="preserve">are engaging in various forms of </w:t>
      </w:r>
      <w:r w:rsidR="006C3E11">
        <w:t>mating</w:t>
      </w:r>
      <w:r>
        <w:t xml:space="preserve"> behavior at the wrong time of the year, probably stimulated by the exceptionally hot weather in September</w:t>
      </w:r>
      <w:r w:rsidR="00CF1B80">
        <w:t xml:space="preserve">. </w:t>
      </w:r>
      <w:r>
        <w:t>He also noted the apparent d</w:t>
      </w:r>
      <w:r w:rsidR="00CF1B80">
        <w:t>ecline of top niche predators</w:t>
      </w:r>
      <w:r w:rsidR="003C2028">
        <w:t>, especially osprey and great blue herons</w:t>
      </w:r>
      <w:r w:rsidR="00CF1B80">
        <w:t>. Cal report</w:t>
      </w:r>
      <w:r w:rsidR="003C2028">
        <w:t>ed</w:t>
      </w:r>
      <w:r w:rsidR="00CF1B80">
        <w:t xml:space="preserve"> </w:t>
      </w:r>
      <w:r w:rsidR="003C2028">
        <w:t xml:space="preserve">finding </w:t>
      </w:r>
      <w:r w:rsidR="00CF1B80">
        <w:t>higher numbers of small fish and snails from his periodic dip nettings at the boat dock</w:t>
      </w:r>
      <w:r w:rsidR="003C2028">
        <w:t xml:space="preserve">. </w:t>
      </w:r>
      <w:proofErr w:type="gramStart"/>
      <w:r w:rsidR="003C2028">
        <w:t>So</w:t>
      </w:r>
      <w:proofErr w:type="gramEnd"/>
      <w:r w:rsidR="003C2028">
        <w:t xml:space="preserve"> there may be some improvement in overall biological productivity, but that may not yet have translated into adequate stocks of larger fish size classes needed by the top predators.</w:t>
      </w:r>
    </w:p>
    <w:p w:rsidR="003C2028" w:rsidRPr="003C2028" w:rsidRDefault="003C2028" w:rsidP="003C2028">
      <w:pPr>
        <w:rPr>
          <w:b/>
        </w:rPr>
      </w:pPr>
      <w:r>
        <w:rPr>
          <w:b/>
        </w:rPr>
        <w:t xml:space="preserve">Items </w:t>
      </w:r>
      <w:proofErr w:type="gramStart"/>
      <w:r>
        <w:rPr>
          <w:b/>
        </w:rPr>
        <w:t>From</w:t>
      </w:r>
      <w:proofErr w:type="gramEnd"/>
      <w:r>
        <w:rPr>
          <w:b/>
        </w:rPr>
        <w:t xml:space="preserve"> the Floor</w:t>
      </w:r>
    </w:p>
    <w:p w:rsidR="00DA529D" w:rsidRDefault="00DA529D" w:rsidP="003C2028">
      <w:r>
        <w:t xml:space="preserve">Jim Stevenson </w:t>
      </w:r>
      <w:r w:rsidR="003C2028">
        <w:t xml:space="preserve">noted that the </w:t>
      </w:r>
      <w:r>
        <w:t xml:space="preserve">Leon </w:t>
      </w:r>
      <w:r w:rsidR="00291038">
        <w:t xml:space="preserve">County </w:t>
      </w:r>
      <w:r>
        <w:t xml:space="preserve">state legislative delegation </w:t>
      </w:r>
      <w:r w:rsidR="003C2028">
        <w:t xml:space="preserve">will be </w:t>
      </w:r>
      <w:r>
        <w:t xml:space="preserve">meeting at the </w:t>
      </w:r>
      <w:r w:rsidR="003C2028">
        <w:t xml:space="preserve">county </w:t>
      </w:r>
      <w:r>
        <w:t xml:space="preserve">courthouse </w:t>
      </w:r>
      <w:r w:rsidR="003C2028">
        <w:t xml:space="preserve">at </w:t>
      </w:r>
      <w:r>
        <w:t>5 pm Monday</w:t>
      </w:r>
      <w:r w:rsidR="003C2028">
        <w:t xml:space="preserve">. They will take </w:t>
      </w:r>
      <w:r w:rsidR="003C2028">
        <w:t>3</w:t>
      </w:r>
      <w:r w:rsidR="003C2028">
        <w:t>-</w:t>
      </w:r>
      <w:r w:rsidR="003C2028">
        <w:t>minute statements</w:t>
      </w:r>
      <w:r w:rsidR="00291038">
        <w:t xml:space="preserve"> </w:t>
      </w:r>
      <w:r w:rsidR="003C2028">
        <w:t xml:space="preserve">from citizens. He suggested this will be </w:t>
      </w:r>
      <w:r w:rsidR="00291038">
        <w:t>a good chance to make statements promoting springs protection, etc.</w:t>
      </w:r>
    </w:p>
    <w:p w:rsidR="001252F3" w:rsidRDefault="003C2028" w:rsidP="003C2028">
      <w:r>
        <w:rPr>
          <w:b/>
        </w:rPr>
        <w:t xml:space="preserve">The Meeting Was </w:t>
      </w:r>
      <w:r w:rsidR="001252F3" w:rsidRPr="003C2028">
        <w:rPr>
          <w:b/>
        </w:rPr>
        <w:t>Adjourned</w:t>
      </w:r>
      <w:r w:rsidR="001252F3">
        <w:t xml:space="preserve"> at 11:03 am</w:t>
      </w:r>
      <w:r>
        <w:t>.</w:t>
      </w:r>
    </w:p>
    <w:p w:rsidR="00B845E8" w:rsidRDefault="00B845E8" w:rsidP="00B845E8">
      <w:pPr>
        <w:jc w:val="right"/>
      </w:pPr>
      <w:r>
        <w:t>Respectfully submitted</w:t>
      </w:r>
    </w:p>
    <w:p w:rsidR="00B845E8" w:rsidRDefault="00B845E8" w:rsidP="00B845E8">
      <w:pPr>
        <w:jc w:val="right"/>
      </w:pPr>
      <w:r>
        <w:t>Robert Deyle</w:t>
      </w:r>
      <w:bookmarkStart w:id="0" w:name="_GoBack"/>
      <w:bookmarkEnd w:id="0"/>
    </w:p>
    <w:p w:rsidR="00505987" w:rsidRDefault="00505987" w:rsidP="00505987"/>
    <w:p w:rsidR="00505987" w:rsidRDefault="00505987" w:rsidP="00505987"/>
    <w:p w:rsidR="00505987" w:rsidRDefault="00505987"/>
    <w:sectPr w:rsidR="00505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40E89"/>
    <w:multiLevelType w:val="hybridMultilevel"/>
    <w:tmpl w:val="8D2AEF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5514F4"/>
    <w:multiLevelType w:val="hybridMultilevel"/>
    <w:tmpl w:val="F30E1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93E"/>
    <w:rsid w:val="000D735D"/>
    <w:rsid w:val="000E19E9"/>
    <w:rsid w:val="00100F75"/>
    <w:rsid w:val="001252F3"/>
    <w:rsid w:val="001B4B91"/>
    <w:rsid w:val="001F26C5"/>
    <w:rsid w:val="0020660E"/>
    <w:rsid w:val="00291038"/>
    <w:rsid w:val="002A4F20"/>
    <w:rsid w:val="002D5C9E"/>
    <w:rsid w:val="00364FF1"/>
    <w:rsid w:val="003C2028"/>
    <w:rsid w:val="003F7CB7"/>
    <w:rsid w:val="00457A84"/>
    <w:rsid w:val="00505987"/>
    <w:rsid w:val="00566495"/>
    <w:rsid w:val="005667E5"/>
    <w:rsid w:val="00631C2D"/>
    <w:rsid w:val="00634CEC"/>
    <w:rsid w:val="006C3E11"/>
    <w:rsid w:val="006D4DF1"/>
    <w:rsid w:val="006D6FC2"/>
    <w:rsid w:val="00824944"/>
    <w:rsid w:val="00852933"/>
    <w:rsid w:val="008626ED"/>
    <w:rsid w:val="00894001"/>
    <w:rsid w:val="008B0928"/>
    <w:rsid w:val="008E7A5C"/>
    <w:rsid w:val="00904DF9"/>
    <w:rsid w:val="00997161"/>
    <w:rsid w:val="00B2057A"/>
    <w:rsid w:val="00B4493E"/>
    <w:rsid w:val="00B6447D"/>
    <w:rsid w:val="00B734B3"/>
    <w:rsid w:val="00B845E8"/>
    <w:rsid w:val="00BC658F"/>
    <w:rsid w:val="00C10712"/>
    <w:rsid w:val="00C124BD"/>
    <w:rsid w:val="00C92D32"/>
    <w:rsid w:val="00CF1B80"/>
    <w:rsid w:val="00D11B82"/>
    <w:rsid w:val="00D56971"/>
    <w:rsid w:val="00DA2048"/>
    <w:rsid w:val="00DA529D"/>
    <w:rsid w:val="00DE7D7B"/>
    <w:rsid w:val="00E043D7"/>
    <w:rsid w:val="00E90300"/>
    <w:rsid w:val="00E91E6C"/>
    <w:rsid w:val="00ED04C8"/>
    <w:rsid w:val="00EF1400"/>
    <w:rsid w:val="00F25A04"/>
    <w:rsid w:val="00F35829"/>
    <w:rsid w:val="00F9087D"/>
    <w:rsid w:val="00FA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7AE9"/>
  <w15:docId w15:val="{091E6A8E-5AB1-44FC-9363-0BDAB758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deyle</dc:creator>
  <cp:lastModifiedBy>Robert Deyle</cp:lastModifiedBy>
  <cp:revision>25</cp:revision>
  <dcterms:created xsi:type="dcterms:W3CDTF">2019-10-25T14:25:00Z</dcterms:created>
  <dcterms:modified xsi:type="dcterms:W3CDTF">2019-11-06T03:12:00Z</dcterms:modified>
</cp:coreProperties>
</file>